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>КР1</w:t>
      </w: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  <w:r w:rsidRPr="00BC578E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5829300" cy="5372100"/>
            <wp:effectExtent l="0" t="0" r="0" b="0"/>
            <wp:docPr id="6" name="Рисунок 6" descr="C:\Users\Denis\Desktop\КР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КР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  <w:bookmarkStart w:id="0" w:name="_GoBack"/>
      <w:bookmarkEnd w:id="0"/>
      <w:r>
        <w:rPr>
          <w:b/>
          <w:noProof/>
          <w:color w:val="000000"/>
          <w:sz w:val="22"/>
          <w:szCs w:val="22"/>
        </w:rPr>
        <w:lastRenderedPageBreak/>
        <w:t>КР2</w:t>
      </w:r>
    </w:p>
    <w:p w:rsidR="00BC578E" w:rsidRDefault="00BC578E" w:rsidP="0053462A">
      <w:pPr>
        <w:pStyle w:val="a3"/>
        <w:shd w:val="clear" w:color="auto" w:fill="FFFFFF"/>
        <w:rPr>
          <w:b/>
          <w:noProof/>
          <w:color w:val="000000"/>
          <w:sz w:val="22"/>
          <w:szCs w:val="22"/>
        </w:rPr>
      </w:pPr>
      <w:r w:rsidRPr="00BC578E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5857875" cy="5334000"/>
            <wp:effectExtent l="0" t="0" r="9525" b="0"/>
            <wp:docPr id="5" name="Рисунок 5" descr="C:\Users\Denis\Desktop\КР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КР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КР3</w:t>
      </w: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BC578E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5810250" cy="5734050"/>
            <wp:effectExtent l="0" t="0" r="0" b="0"/>
            <wp:docPr id="4" name="Рисунок 4" descr="C:\Users\Denis\Desktop\КР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КР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BC578E" w:rsidRDefault="00BC578E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КР4</w:t>
      </w:r>
    </w:p>
    <w:p w:rsidR="0053462A" w:rsidRPr="00AC7498" w:rsidRDefault="0053462A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AC7498">
        <w:rPr>
          <w:b/>
          <w:color w:val="000000"/>
          <w:sz w:val="22"/>
          <w:szCs w:val="22"/>
        </w:rPr>
        <w:t>Условия задачи 1:</w:t>
      </w:r>
    </w:p>
    <w:p w:rsidR="0053462A" w:rsidRPr="00BC578E" w:rsidRDefault="0053462A" w:rsidP="0053462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Определить усилия во всех стержнях данной стержневой системы при воздействии на нее силы</w:t>
      </w:r>
      <w:r>
        <w:rPr>
          <w:i/>
          <w:iCs/>
          <w:color w:val="000000"/>
          <w:sz w:val="22"/>
          <w:szCs w:val="22"/>
        </w:rPr>
        <w:t> P</w:t>
      </w:r>
      <w:r>
        <w:rPr>
          <w:color w:val="000000"/>
          <w:sz w:val="22"/>
          <w:szCs w:val="22"/>
        </w:rPr>
        <w:t>.</w:t>
      </w:r>
    </w:p>
    <w:p w:rsidR="0053462A" w:rsidRPr="0053462A" w:rsidRDefault="0053462A" w:rsidP="0053462A">
      <w:pPr>
        <w:pStyle w:val="a3"/>
        <w:shd w:val="clear" w:color="auto" w:fill="FFFFFF"/>
        <w:rPr>
          <w:color w:val="000000"/>
          <w:sz w:val="22"/>
          <w:szCs w:val="22"/>
          <w:lang w:val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410075" cy="2238375"/>
            <wp:effectExtent l="0" t="0" r="9525" b="9525"/>
            <wp:docPr id="1" name="Рисунок 1" descr="C:\Users\DSMelesh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Melesh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2A" w:rsidRPr="00AC7498" w:rsidRDefault="0053462A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AC7498">
        <w:rPr>
          <w:b/>
          <w:color w:val="000000"/>
          <w:sz w:val="22"/>
          <w:szCs w:val="22"/>
        </w:rPr>
        <w:t>Условия задачи 2:</w:t>
      </w:r>
    </w:p>
    <w:p w:rsidR="0053462A" w:rsidRPr="00BC578E" w:rsidRDefault="0053462A" w:rsidP="0053462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Точка движется по закону x=x(t) и y=y(t). Для момента времени </w:t>
      </w:r>
      <w:r>
        <w:rPr>
          <w:i/>
          <w:iCs/>
          <w:color w:val="000000"/>
          <w:sz w:val="22"/>
          <w:szCs w:val="22"/>
        </w:rPr>
        <w:t>t=t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найти скорость, ускорение точки и радиус кривизны траектории (</w:t>
      </w:r>
      <w:r>
        <w:rPr>
          <w:i/>
          <w:iCs/>
          <w:color w:val="000000"/>
          <w:sz w:val="22"/>
          <w:szCs w:val="22"/>
        </w:rPr>
        <w:t>x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 даны в см, </w:t>
      </w:r>
      <w:r>
        <w:rPr>
          <w:i/>
          <w:iCs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в сек</w:t>
      </w:r>
      <w:proofErr w:type="gramEnd"/>
      <w:r>
        <w:rPr>
          <w:color w:val="000000"/>
          <w:sz w:val="22"/>
          <w:szCs w:val="22"/>
        </w:rPr>
        <w:t>).</w:t>
      </w:r>
    </w:p>
    <w:p w:rsidR="0053462A" w:rsidRDefault="0053462A" w:rsidP="0053462A">
      <w:pPr>
        <w:pStyle w:val="a3"/>
        <w:shd w:val="clear" w:color="auto" w:fill="FFFFFF"/>
        <w:rPr>
          <w:color w:val="000000"/>
          <w:sz w:val="22"/>
          <w:szCs w:val="22"/>
          <w:lang w:val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914650" cy="1085850"/>
            <wp:effectExtent l="0" t="0" r="0" b="0"/>
            <wp:docPr id="2" name="Рисунок 2" descr="C:\Users\DSMelesh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Melesh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2A" w:rsidRDefault="0053462A" w:rsidP="0053462A">
      <w:pPr>
        <w:pStyle w:val="a3"/>
        <w:shd w:val="clear" w:color="auto" w:fill="FFFFFF"/>
        <w:rPr>
          <w:color w:val="000000"/>
          <w:sz w:val="22"/>
          <w:szCs w:val="22"/>
          <w:lang w:val="en-US"/>
        </w:rPr>
      </w:pPr>
    </w:p>
    <w:p w:rsidR="0053462A" w:rsidRPr="00AC7498" w:rsidRDefault="0053462A" w:rsidP="0053462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AC7498">
        <w:rPr>
          <w:b/>
          <w:color w:val="000000"/>
          <w:sz w:val="22"/>
          <w:szCs w:val="22"/>
        </w:rPr>
        <w:t>Условия задачи 3:</w:t>
      </w:r>
    </w:p>
    <w:p w:rsidR="0053462A" w:rsidRPr="0053462A" w:rsidRDefault="0053462A" w:rsidP="0053462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940425" cy="1858110"/>
            <wp:effectExtent l="0" t="0" r="3175" b="8890"/>
            <wp:docPr id="3" name="Рисунок 3" descr="C:\Users\DSMelesh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Melesh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10" w:rsidRDefault="002E1810"/>
    <w:sectPr w:rsidR="002E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AC"/>
    <w:rsid w:val="002E1810"/>
    <w:rsid w:val="0053462A"/>
    <w:rsid w:val="00AC7498"/>
    <w:rsid w:val="00AE11AC"/>
    <w:rsid w:val="00B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81D8"/>
  <w15:docId w15:val="{732C0F9A-39F3-4EE6-9723-22504BA0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62A"/>
    <w:pPr>
      <w:spacing w:after="240" w:line="240" w:lineRule="auto"/>
    </w:pPr>
    <w:rPr>
      <w:rFonts w:ascii="Trebuchet MS" w:eastAsia="Times New Roman" w:hAnsi="Trebuchet MS" w:cs="Helvetic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91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101">
              <w:marLeft w:val="525"/>
              <w:marRight w:val="30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576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1528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5979">
                                                  <w:marLeft w:val="10"/>
                                                  <w:marRight w:val="10"/>
                                                  <w:marTop w:val="2"/>
                                                  <w:marBottom w:val="2"/>
                                                  <w:divBdr>
                                                    <w:top w:val="none" w:sz="0" w:space="8" w:color="DDDDDD"/>
                                                    <w:left w:val="none" w:sz="0" w:space="8" w:color="DDDDDD"/>
                                                    <w:bottom w:val="none" w:sz="0" w:space="8" w:color="DDDDDD"/>
                                                    <w:right w:val="none" w:sz="0" w:space="8" w:color="DDDDDD"/>
                                                  </w:divBdr>
                                                  <w:divsChild>
                                                    <w:div w:id="35326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Denis</cp:lastModifiedBy>
  <cp:revision>5</cp:revision>
  <dcterms:created xsi:type="dcterms:W3CDTF">2017-12-26T06:05:00Z</dcterms:created>
  <dcterms:modified xsi:type="dcterms:W3CDTF">2018-01-02T12:47:00Z</dcterms:modified>
</cp:coreProperties>
</file>