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22" w:rsidRDefault="00FC3E22" w:rsidP="00FC3E2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ВАРИАНТ </w:t>
      </w:r>
      <w:r w:rsidRPr="00FC3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FC3E22" w:rsidRDefault="00FC3E22" w:rsidP="00FC3E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E22">
        <w:rPr>
          <w:rFonts w:ascii="Times New Roman" w:hAnsi="Times New Roman" w:cs="Times New Roman"/>
          <w:color w:val="000000"/>
          <w:sz w:val="28"/>
          <w:szCs w:val="28"/>
        </w:rPr>
        <w:t xml:space="preserve">1. Себестоимость сантехнических работ равна 9500 </w:t>
      </w:r>
      <w:proofErr w:type="spellStart"/>
      <w:r w:rsidRPr="00FC3E22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FC3E2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C3E22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FC3E22">
        <w:rPr>
          <w:rFonts w:ascii="Times New Roman" w:hAnsi="Times New Roman" w:cs="Times New Roman"/>
          <w:color w:val="000000"/>
          <w:sz w:val="28"/>
          <w:szCs w:val="28"/>
        </w:rPr>
        <w:t>. Определить величину стоимости эксплуатации машин и механизмов, если она составляет</w:t>
      </w:r>
      <w:r w:rsidRPr="00FC3E22">
        <w:rPr>
          <w:rFonts w:ascii="Times New Roman" w:hAnsi="Times New Roman" w:cs="Times New Roman"/>
          <w:color w:val="000000"/>
          <w:sz w:val="28"/>
          <w:szCs w:val="28"/>
        </w:rPr>
        <w:br/>
        <w:t>9,3% от прямых затрат. Основная заработная плата – 5210 тыс. руб. Норматив накладных расходов для сантехнических работ 124%.</w:t>
      </w:r>
    </w:p>
    <w:p w:rsidR="00FC3E22" w:rsidRDefault="00FC3E22" w:rsidP="00FC3E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E2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FC3E22">
        <w:rPr>
          <w:rFonts w:ascii="Times New Roman" w:hAnsi="Times New Roman" w:cs="Times New Roman"/>
          <w:color w:val="000000"/>
          <w:sz w:val="28"/>
          <w:szCs w:val="28"/>
        </w:rPr>
        <w:t>На основе разработки бизнес-плана было определено, что на осуществление технического перевооружения и реконструкции цеха потребуются инвестиции в размере 25,5 млн. руб. После данных мероприятий доходы 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E22">
        <w:rPr>
          <w:rFonts w:ascii="Times New Roman" w:hAnsi="Times New Roman" w:cs="Times New Roman"/>
          <w:color w:val="000000"/>
          <w:sz w:val="28"/>
          <w:szCs w:val="28"/>
        </w:rPr>
        <w:t>составить: 1-й год – 18,5 млн. руб., 2-й год – 19,7 млн. руб., 3-й год – 21,9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E22">
        <w:rPr>
          <w:rFonts w:ascii="Times New Roman" w:hAnsi="Times New Roman" w:cs="Times New Roman"/>
          <w:color w:val="000000"/>
          <w:sz w:val="28"/>
          <w:szCs w:val="28"/>
        </w:rPr>
        <w:t xml:space="preserve">млн. руб., 4-й год – 23,7 млн. руб., 5-й год – 24,3 млн. руб. </w:t>
      </w:r>
      <w:r w:rsidR="000D6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E22">
        <w:rPr>
          <w:rFonts w:ascii="Times New Roman" w:hAnsi="Times New Roman" w:cs="Times New Roman"/>
          <w:color w:val="000000"/>
          <w:sz w:val="28"/>
          <w:szCs w:val="28"/>
        </w:rPr>
        <w:t>Нормативный 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E22">
        <w:rPr>
          <w:rFonts w:ascii="Times New Roman" w:hAnsi="Times New Roman" w:cs="Times New Roman"/>
          <w:color w:val="000000"/>
          <w:sz w:val="28"/>
          <w:szCs w:val="28"/>
        </w:rPr>
        <w:t>службы оборудования составляет 5 лет.</w:t>
      </w:r>
      <w:proofErr w:type="gramEnd"/>
      <w:r w:rsidRPr="00FC3E22">
        <w:rPr>
          <w:rFonts w:ascii="Times New Roman" w:hAnsi="Times New Roman" w:cs="Times New Roman"/>
          <w:color w:val="000000"/>
          <w:sz w:val="28"/>
          <w:szCs w:val="28"/>
        </w:rPr>
        <w:t xml:space="preserve"> Ставка дисконта принимается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E22">
        <w:rPr>
          <w:rFonts w:ascii="Times New Roman" w:hAnsi="Times New Roman" w:cs="Times New Roman"/>
          <w:color w:val="000000"/>
          <w:sz w:val="28"/>
          <w:szCs w:val="28"/>
        </w:rPr>
        <w:t>уровне 15,5%. Оценить эффективность данного бизнес-плана, рассчитав чистый дисконтированный доход.</w:t>
      </w:r>
    </w:p>
    <w:p w:rsidR="00FC3E22" w:rsidRDefault="00FC3E22" w:rsidP="00FC3E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3E2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ВАРИАНТ </w:t>
      </w:r>
      <w:r w:rsidRPr="00FC3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FC3E22">
        <w:rPr>
          <w:rFonts w:ascii="Times New Roman" w:hAnsi="Times New Roman" w:cs="Times New Roman"/>
          <w:color w:val="000000"/>
          <w:sz w:val="28"/>
          <w:szCs w:val="28"/>
        </w:rPr>
        <w:br/>
        <w:t>1. Определить сметную стоимость работ, выполненных специализированным</w:t>
      </w:r>
      <w:r w:rsidRPr="00FC3E22">
        <w:rPr>
          <w:rFonts w:ascii="Times New Roman" w:hAnsi="Times New Roman" w:cs="Times New Roman"/>
          <w:color w:val="000000"/>
          <w:sz w:val="28"/>
          <w:szCs w:val="28"/>
        </w:rPr>
        <w:br/>
        <w:t>электромонтажным управлением, используя следующие данные о затратах</w:t>
      </w:r>
      <w:r w:rsidRPr="00FC3E22">
        <w:rPr>
          <w:rFonts w:ascii="Times New Roman" w:hAnsi="Times New Roman" w:cs="Times New Roman"/>
          <w:color w:val="000000"/>
          <w:sz w:val="28"/>
          <w:szCs w:val="28"/>
        </w:rPr>
        <w:br/>
        <w:t>предприятия:</w:t>
      </w:r>
      <w:r w:rsidRPr="00FC3E22">
        <w:rPr>
          <w:rFonts w:ascii="Times New Roman" w:hAnsi="Times New Roman" w:cs="Times New Roman"/>
          <w:color w:val="000000"/>
          <w:sz w:val="28"/>
          <w:szCs w:val="28"/>
        </w:rPr>
        <w:br/>
        <w:t>- стоимость материалов – 662,21 тыс. руб.;</w:t>
      </w:r>
    </w:p>
    <w:p w:rsidR="00FC3E22" w:rsidRDefault="00FC3E22" w:rsidP="00FC3E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E22">
        <w:rPr>
          <w:rFonts w:ascii="Times New Roman" w:hAnsi="Times New Roman" w:cs="Times New Roman"/>
          <w:color w:val="000000"/>
          <w:sz w:val="28"/>
          <w:szCs w:val="28"/>
        </w:rPr>
        <w:t>- основная заработная плата – 151,93 тыс. руб.;</w:t>
      </w:r>
    </w:p>
    <w:p w:rsidR="00FC3E22" w:rsidRDefault="00FC3E22" w:rsidP="00FC3E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E22">
        <w:rPr>
          <w:rFonts w:ascii="Times New Roman" w:hAnsi="Times New Roman" w:cs="Times New Roman"/>
          <w:color w:val="000000"/>
          <w:sz w:val="28"/>
          <w:szCs w:val="28"/>
        </w:rPr>
        <w:t>- расходы по эксплуатации машин и механизмов – 100,82 тыс. руб.;</w:t>
      </w:r>
    </w:p>
    <w:p w:rsidR="00FC3E22" w:rsidRDefault="00FC3E22" w:rsidP="00FC3E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E22">
        <w:rPr>
          <w:rFonts w:ascii="Times New Roman" w:hAnsi="Times New Roman" w:cs="Times New Roman"/>
          <w:color w:val="000000"/>
          <w:sz w:val="28"/>
          <w:szCs w:val="28"/>
        </w:rPr>
        <w:t>- норматив накладных расходов для электромонтажных работ – 92%.</w:t>
      </w:r>
    </w:p>
    <w:p w:rsidR="00700359" w:rsidRPr="00FC3E22" w:rsidRDefault="00FC3E22" w:rsidP="00FC3E2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3E2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D66FE" w:rsidRPr="000D66FE">
        <w:rPr>
          <w:rFonts w:ascii="Times New Roman" w:hAnsi="Times New Roman" w:cs="Times New Roman"/>
          <w:color w:val="000000"/>
          <w:sz w:val="28"/>
          <w:szCs w:val="28"/>
        </w:rPr>
        <w:t>Рассчитайте годовую выработку в стоимостном выражении на одного рабочего в строительной организации, если среднесписочная численность составляет 625 человек, из них рабочих основного производства 445 чел., а годовой объем выполненных СМР составил 45</w:t>
      </w:r>
      <w:bookmarkStart w:id="0" w:name="_GoBack"/>
      <w:bookmarkEnd w:id="0"/>
      <w:r w:rsidR="000D66FE" w:rsidRPr="000D66FE">
        <w:rPr>
          <w:rFonts w:ascii="Times New Roman" w:hAnsi="Times New Roman" w:cs="Times New Roman"/>
          <w:color w:val="000000"/>
          <w:sz w:val="28"/>
          <w:szCs w:val="28"/>
        </w:rPr>
        <w:t>0 млн. руб.</w:t>
      </w:r>
    </w:p>
    <w:sectPr w:rsidR="00700359" w:rsidRPr="00FC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83"/>
    <w:rsid w:val="000D66FE"/>
    <w:rsid w:val="00206583"/>
    <w:rsid w:val="00700359"/>
    <w:rsid w:val="00F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Company>diakov.net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Работа&amp;Учеба</dc:creator>
  <cp:keywords/>
  <dc:description/>
  <cp:lastModifiedBy>Работа&amp;Учеба</cp:lastModifiedBy>
  <cp:revision>4</cp:revision>
  <dcterms:created xsi:type="dcterms:W3CDTF">2018-01-03T15:00:00Z</dcterms:created>
  <dcterms:modified xsi:type="dcterms:W3CDTF">2018-01-03T16:17:00Z</dcterms:modified>
</cp:coreProperties>
</file>