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0B" w:rsidRPr="00C113F6" w:rsidRDefault="0089210B" w:rsidP="008921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113F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Министерство образования и науки Российской Федерации</w:t>
      </w:r>
    </w:p>
    <w:p w:rsidR="0089210B" w:rsidRPr="00C113F6" w:rsidRDefault="0089210B" w:rsidP="008921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113F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Федеральное государственное бюджетное образовательное учреждение</w:t>
      </w:r>
    </w:p>
    <w:p w:rsidR="0089210B" w:rsidRPr="00C113F6" w:rsidRDefault="0089210B" w:rsidP="008921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113F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высшего образования</w:t>
      </w:r>
    </w:p>
    <w:p w:rsidR="0089210B" w:rsidRPr="00C113F6" w:rsidRDefault="0089210B" w:rsidP="0089210B">
      <w:pPr>
        <w:spacing w:after="0" w:line="240" w:lineRule="auto"/>
        <w:ind w:left="-180" w:right="-82" w:firstLine="180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C113F6">
        <w:rPr>
          <w:rFonts w:ascii="Times New Roman" w:eastAsia="Times New Roman" w:hAnsi="Times New Roman" w:cs="Times New Roman"/>
          <w:smallCaps/>
          <w:color w:val="000000" w:themeColor="text1"/>
          <w:sz w:val="30"/>
          <w:szCs w:val="30"/>
          <w:lang w:eastAsia="ru-RU"/>
        </w:rPr>
        <w:t>«</w:t>
      </w:r>
      <w:r w:rsidRPr="00C113F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Уфимский государственный авиационный технический университет»</w:t>
      </w:r>
    </w:p>
    <w:p w:rsidR="0089210B" w:rsidRPr="00C113F6" w:rsidRDefault="0089210B" w:rsidP="00892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9210B" w:rsidRPr="00C113F6" w:rsidRDefault="0089210B" w:rsidP="00892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9210B" w:rsidRPr="00C113F6" w:rsidRDefault="0089210B" w:rsidP="00892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p w:rsidR="0089210B" w:rsidRPr="00C113F6" w:rsidRDefault="0089210B" w:rsidP="00892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yellow"/>
          <w:lang w:eastAsia="ru-RU"/>
        </w:rPr>
      </w:pPr>
    </w:p>
    <w:p w:rsidR="0089210B" w:rsidRPr="00C113F6" w:rsidRDefault="0089210B" w:rsidP="00892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yellow"/>
          <w:lang w:eastAsia="ru-RU"/>
        </w:rPr>
      </w:pPr>
    </w:p>
    <w:p w:rsidR="0089210B" w:rsidRPr="00C113F6" w:rsidRDefault="0089210B" w:rsidP="00892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highlight w:val="yellow"/>
          <w:lang w:eastAsia="ru-RU"/>
        </w:rPr>
      </w:pPr>
    </w:p>
    <w:p w:rsidR="0089210B" w:rsidRPr="00C113F6" w:rsidRDefault="0089210B" w:rsidP="00892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9210B" w:rsidRPr="00C113F6" w:rsidRDefault="00C113F6" w:rsidP="008921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pacing w:val="-32"/>
          <w:position w:val="1"/>
          <w:sz w:val="36"/>
          <w:szCs w:val="36"/>
          <w:lang w:eastAsia="ru-RU"/>
        </w:rPr>
      </w:pPr>
      <w:r w:rsidRPr="00C113F6">
        <w:rPr>
          <w:rFonts w:ascii="Times New Roman" w:eastAsia="Times New Roman" w:hAnsi="Times New Roman" w:cs="Times New Roman"/>
          <w:bCs/>
          <w:color w:val="000000" w:themeColor="text1"/>
          <w:spacing w:val="-32"/>
          <w:position w:val="1"/>
          <w:sz w:val="36"/>
          <w:szCs w:val="36"/>
          <w:lang w:eastAsia="ru-RU"/>
        </w:rPr>
        <w:t>ЭЛЕКТРОННОЕ АДМИНИСТРИРОВАНИЕ В ГОСУДАРСТВЕННОМ И МУНИЦИПАЛЬНОМ УПАРВЛЕНИИ</w:t>
      </w:r>
    </w:p>
    <w:p w:rsidR="0089210B" w:rsidRPr="00C113F6" w:rsidRDefault="0089210B" w:rsidP="00892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9210B" w:rsidRPr="00C113F6" w:rsidRDefault="0089210B" w:rsidP="0089210B">
      <w:pPr>
        <w:spacing w:after="0" w:line="240" w:lineRule="auto"/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</w:rPr>
      </w:pPr>
    </w:p>
    <w:p w:rsidR="0089210B" w:rsidRPr="00C113F6" w:rsidRDefault="0089210B" w:rsidP="0089210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32"/>
          <w:szCs w:val="32"/>
          <w:lang w:eastAsia="ru-RU"/>
        </w:rPr>
      </w:pPr>
    </w:p>
    <w:p w:rsidR="0089210B" w:rsidRPr="00C113F6" w:rsidRDefault="0089210B" w:rsidP="0089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32"/>
          <w:szCs w:val="32"/>
          <w:lang w:eastAsia="ru-RU"/>
        </w:rPr>
      </w:pPr>
      <w:r w:rsidRPr="00C113F6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32"/>
          <w:szCs w:val="32"/>
          <w:lang w:eastAsia="ru-RU"/>
        </w:rPr>
        <w:t>Методические указания</w:t>
      </w:r>
    </w:p>
    <w:p w:rsidR="0089210B" w:rsidRPr="00C113F6" w:rsidRDefault="0089210B" w:rsidP="0089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32"/>
          <w:szCs w:val="32"/>
          <w:lang w:eastAsia="ru-RU"/>
        </w:rPr>
      </w:pPr>
      <w:r w:rsidRPr="00C113F6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32"/>
          <w:szCs w:val="32"/>
          <w:lang w:eastAsia="ru-RU"/>
        </w:rPr>
        <w:t xml:space="preserve">к </w:t>
      </w:r>
      <w:r w:rsidR="00C113F6" w:rsidRPr="00C113F6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32"/>
          <w:szCs w:val="32"/>
          <w:lang w:eastAsia="ru-RU"/>
        </w:rPr>
        <w:t>самостоятельной работе</w:t>
      </w:r>
    </w:p>
    <w:p w:rsidR="0089210B" w:rsidRPr="00C113F6" w:rsidRDefault="0089210B" w:rsidP="0089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32"/>
          <w:szCs w:val="32"/>
          <w:lang w:eastAsia="ru-RU"/>
        </w:rPr>
      </w:pPr>
      <w:r w:rsidRPr="00C113F6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32"/>
          <w:szCs w:val="32"/>
          <w:lang w:eastAsia="ru-RU"/>
        </w:rPr>
        <w:t>по дисциплине</w:t>
      </w:r>
    </w:p>
    <w:p w:rsidR="0089210B" w:rsidRPr="00C113F6" w:rsidRDefault="0089210B" w:rsidP="008921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eastAsia="ru-RU"/>
        </w:rPr>
      </w:pPr>
      <w:r w:rsidRPr="00C113F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 xml:space="preserve"> «</w:t>
      </w:r>
      <w:r w:rsidR="00C113F6" w:rsidRPr="00C113F6">
        <w:rPr>
          <w:rFonts w:ascii="Times New Roman" w:eastAsia="Times New Roman" w:hAnsi="Times New Roman" w:cs="Times New Roman"/>
          <w:bCs/>
          <w:color w:val="000000" w:themeColor="text1"/>
          <w:spacing w:val="-32"/>
          <w:position w:val="1"/>
          <w:sz w:val="36"/>
          <w:szCs w:val="36"/>
          <w:lang w:eastAsia="ru-RU"/>
        </w:rPr>
        <w:t>Электронное администрирование  в государственном и муниципальном управлении</w:t>
      </w:r>
      <w:r w:rsidRPr="00C113F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>»</w:t>
      </w:r>
    </w:p>
    <w:p w:rsidR="0089210B" w:rsidRPr="00C113F6" w:rsidRDefault="0089210B" w:rsidP="008921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89210B" w:rsidRPr="00C113F6" w:rsidRDefault="0089210B" w:rsidP="008921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89210B" w:rsidRPr="00C113F6" w:rsidRDefault="0089210B" w:rsidP="008921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89210B" w:rsidRPr="00C113F6" w:rsidRDefault="0089210B" w:rsidP="008921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EE702B" w:rsidRPr="00EE702B" w:rsidRDefault="00EE702B" w:rsidP="00EE702B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 магистра</w:t>
      </w:r>
    </w:p>
    <w:p w:rsidR="00EE702B" w:rsidRPr="00EE702B" w:rsidRDefault="00EE702B" w:rsidP="00EE702B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2B">
        <w:rPr>
          <w:rFonts w:ascii="Times New Roman" w:eastAsia="Times New Roman" w:hAnsi="Times New Roman" w:cs="Times New Roman"/>
          <w:sz w:val="28"/>
          <w:szCs w:val="28"/>
          <w:lang w:eastAsia="ru-RU"/>
        </w:rPr>
        <w:t>38.04.04 Государственное и муниципальное управление</w:t>
      </w:r>
    </w:p>
    <w:p w:rsidR="00EE702B" w:rsidRPr="00EE702B" w:rsidRDefault="00EE702B" w:rsidP="00EE70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70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(код и направление подготовки – ФГОС ВПО)</w:t>
      </w:r>
    </w:p>
    <w:p w:rsidR="00EE702B" w:rsidRPr="00EE702B" w:rsidRDefault="00EE702B" w:rsidP="00EE7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02B" w:rsidRPr="00EE702B" w:rsidRDefault="00EE702B" w:rsidP="00EE7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EE7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магистерской</w:t>
      </w:r>
      <w:proofErr w:type="gramEnd"/>
      <w:r w:rsidRPr="00EE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</w:t>
      </w:r>
      <w:r w:rsidRPr="00EE702B">
        <w:rPr>
          <w:rFonts w:ascii="Times New Roman" w:eastAsia="Times New Roman" w:hAnsi="Times New Roman" w:cs="Times New Roman"/>
          <w:sz w:val="24"/>
          <w:lang w:eastAsia="ru-RU"/>
        </w:rPr>
        <w:t xml:space="preserve">     </w:t>
      </w:r>
    </w:p>
    <w:p w:rsidR="00EE702B" w:rsidRPr="00EE702B" w:rsidRDefault="00EE702B" w:rsidP="00EE7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7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Государственное управление и местное самоуправление</w:t>
      </w:r>
    </w:p>
    <w:p w:rsidR="00EE702B" w:rsidRPr="00EE702B" w:rsidRDefault="00EE702B" w:rsidP="00EE70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E702B" w:rsidRPr="00EE702B" w:rsidRDefault="00EE702B" w:rsidP="00EE70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70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очная</w:t>
      </w:r>
      <w:r w:rsidR="008B2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заочная</w:t>
      </w:r>
      <w:r w:rsidRPr="00EE70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E702B" w:rsidRPr="00EE702B" w:rsidRDefault="00EE702B" w:rsidP="00EE70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02B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обучения)</w:t>
      </w:r>
    </w:p>
    <w:p w:rsidR="0089210B" w:rsidRPr="00C113F6" w:rsidRDefault="0089210B" w:rsidP="008921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9210B" w:rsidRPr="00C113F6" w:rsidRDefault="0089210B" w:rsidP="008921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9210B" w:rsidRPr="00C113F6" w:rsidRDefault="0089210B" w:rsidP="00892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210B" w:rsidRPr="00C113F6" w:rsidRDefault="0089210B" w:rsidP="0089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:rsidR="0089210B" w:rsidRPr="00EE702B" w:rsidRDefault="0089210B" w:rsidP="00892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89210B" w:rsidRPr="00EE702B" w:rsidRDefault="00EE702B" w:rsidP="008921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E702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Уфа 2017</w:t>
      </w:r>
    </w:p>
    <w:p w:rsidR="0089210B" w:rsidRPr="00C113F6" w:rsidRDefault="0089210B">
      <w:pPr>
        <w:rPr>
          <w:color w:val="FF0000"/>
        </w:rPr>
      </w:pPr>
      <w:r w:rsidRPr="00C113F6">
        <w:rPr>
          <w:color w:val="FF0000"/>
        </w:rPr>
        <w:br w:type="page"/>
      </w:r>
    </w:p>
    <w:p w:rsidR="0089210B" w:rsidRPr="00EE702B" w:rsidRDefault="0089210B" w:rsidP="0089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E702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Составитель:</w:t>
      </w:r>
    </w:p>
    <w:p w:rsidR="0089210B" w:rsidRPr="00EE702B" w:rsidRDefault="0089210B" w:rsidP="0089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E702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____________________ </w:t>
      </w:r>
      <w:r w:rsidR="00EE702B" w:rsidRPr="00EE702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доцент кафедры</w:t>
      </w:r>
      <w:r w:rsidRPr="00EE702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Орешников В.В. </w:t>
      </w:r>
    </w:p>
    <w:p w:rsidR="0089210B" w:rsidRPr="00C113F6" w:rsidRDefault="0089210B" w:rsidP="0089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210B" w:rsidRPr="00C113F6" w:rsidRDefault="0089210B" w:rsidP="0089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210B" w:rsidRPr="00EE702B" w:rsidRDefault="0089210B" w:rsidP="0089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210B" w:rsidRPr="00EE702B" w:rsidRDefault="0089210B" w:rsidP="0089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Рассмотрено на заседании кафедры </w:t>
      </w:r>
      <w:proofErr w:type="spellStart"/>
      <w:r w:rsidRPr="00EE7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УСиЭС</w:t>
      </w:r>
      <w:proofErr w:type="spellEnd"/>
    </w:p>
    <w:p w:rsidR="0089210B" w:rsidRPr="00EE702B" w:rsidRDefault="0089210B" w:rsidP="008921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210B" w:rsidRPr="00EE702B" w:rsidRDefault="00CC12FD" w:rsidP="008921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 _________ 201</w:t>
      </w:r>
      <w:r w:rsidR="00EE702B" w:rsidRPr="00EE7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EE7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210B" w:rsidRPr="00EE7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(протокол № ___)</w:t>
      </w:r>
    </w:p>
    <w:p w:rsidR="0089210B" w:rsidRPr="00EE702B" w:rsidRDefault="0089210B" w:rsidP="008921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210B" w:rsidRPr="00EE702B" w:rsidRDefault="0089210B" w:rsidP="008921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Зав. кафедрой </w:t>
      </w:r>
      <w:proofErr w:type="spellStart"/>
      <w:r w:rsidRPr="00EE7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УСиЭС</w:t>
      </w:r>
      <w:proofErr w:type="spellEnd"/>
      <w:r w:rsidRPr="00EE7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 </w:t>
      </w:r>
      <w:proofErr w:type="spellStart"/>
      <w:r w:rsidRPr="00EE7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Гайнанов</w:t>
      </w:r>
      <w:proofErr w:type="spellEnd"/>
      <w:r w:rsidRPr="00EE7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Д.А.</w:t>
      </w:r>
    </w:p>
    <w:p w:rsidR="0089210B" w:rsidRPr="00C113F6" w:rsidRDefault="0089210B" w:rsidP="0089210B">
      <w:pPr>
        <w:tabs>
          <w:tab w:val="num" w:pos="0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89210B" w:rsidRPr="00C113F6" w:rsidRDefault="0089210B" w:rsidP="008921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EE702B" w:rsidRPr="004A4375" w:rsidRDefault="00EE702B" w:rsidP="00EE702B">
      <w:pPr>
        <w:pStyle w:val="af1"/>
        <w:spacing w:after="0"/>
        <w:rPr>
          <w:sz w:val="28"/>
          <w:szCs w:val="28"/>
        </w:rPr>
      </w:pPr>
      <w:r w:rsidRPr="004A4375">
        <w:rPr>
          <w:sz w:val="28"/>
          <w:szCs w:val="28"/>
        </w:rPr>
        <w:t>Учебная программа рассмотрена и одобрена на заседании научно-методического Совета по направлению подготовки магистра</w:t>
      </w:r>
    </w:p>
    <w:p w:rsidR="00EE702B" w:rsidRPr="004A4375" w:rsidRDefault="00EE702B" w:rsidP="008B2082">
      <w:pPr>
        <w:pStyle w:val="af1"/>
        <w:spacing w:after="0"/>
        <w:rPr>
          <w:sz w:val="28"/>
          <w:szCs w:val="28"/>
        </w:rPr>
      </w:pPr>
      <w:r>
        <w:rPr>
          <w:sz w:val="28"/>
          <w:szCs w:val="28"/>
        </w:rPr>
        <w:t>38.04.04</w:t>
      </w:r>
      <w:r w:rsidRPr="004A4375">
        <w:rPr>
          <w:sz w:val="28"/>
          <w:szCs w:val="28"/>
        </w:rPr>
        <w:t xml:space="preserve"> «Государственное и муниципальное управление» </w:t>
      </w:r>
    </w:p>
    <w:p w:rsidR="0089210B" w:rsidRDefault="0089210B" w:rsidP="008921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702B" w:rsidRPr="00EE702B" w:rsidRDefault="00EE702B" w:rsidP="008921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210B" w:rsidRPr="00EE702B" w:rsidRDefault="00CC12FD" w:rsidP="0089210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 _________ 201</w:t>
      </w:r>
      <w:r w:rsidR="00EE702B" w:rsidRPr="00EE7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EE7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210B" w:rsidRPr="00EE7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(протокол № ___)</w:t>
      </w:r>
    </w:p>
    <w:p w:rsidR="0089210B" w:rsidRPr="00EE702B" w:rsidRDefault="0089210B" w:rsidP="008921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210B" w:rsidRPr="00EE702B" w:rsidRDefault="0089210B" w:rsidP="008921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НМС ____________ д.э.н., проф. </w:t>
      </w:r>
      <w:proofErr w:type="spellStart"/>
      <w:r w:rsidRPr="00EE7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Гайнанов</w:t>
      </w:r>
      <w:proofErr w:type="spellEnd"/>
      <w:r w:rsidRPr="00EE7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Д.А.</w:t>
      </w:r>
    </w:p>
    <w:p w:rsidR="0089210B" w:rsidRPr="00C113F6" w:rsidRDefault="0089210B" w:rsidP="00881F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  <w:lang w:eastAsia="ru-RU"/>
        </w:rPr>
      </w:pPr>
      <w:r w:rsidRPr="00C113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  <w:r w:rsidRPr="00881FF7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2"/>
          <w:szCs w:val="32"/>
          <w:lang w:eastAsia="ru-RU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eastAsia="en-US"/>
        </w:rPr>
        <w:id w:val="-355423154"/>
        <w:docPartObj>
          <w:docPartGallery w:val="Table of Contents"/>
          <w:docPartUnique/>
        </w:docPartObj>
      </w:sdtPr>
      <w:sdtEndPr/>
      <w:sdtContent>
        <w:p w:rsidR="00CC12FD" w:rsidRPr="00881FF7" w:rsidRDefault="00CC12FD">
          <w:pPr>
            <w:pStyle w:val="ad"/>
            <w:rPr>
              <w:rFonts w:ascii="Times New Roman" w:hAnsi="Times New Roman" w:cs="Times New Roman"/>
              <w:b w:val="0"/>
              <w:color w:val="FF0000"/>
            </w:rPr>
          </w:pPr>
        </w:p>
        <w:p w:rsidR="00881FF7" w:rsidRPr="00881FF7" w:rsidRDefault="00CC12FD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81FF7">
            <w:rPr>
              <w:rFonts w:ascii="Times New Roman" w:hAnsi="Times New Roman" w:cs="Times New Roman"/>
              <w:color w:val="FF0000"/>
              <w:sz w:val="28"/>
              <w:szCs w:val="28"/>
            </w:rPr>
            <w:fldChar w:fldCharType="begin"/>
          </w:r>
          <w:r w:rsidRPr="00881FF7">
            <w:rPr>
              <w:rFonts w:ascii="Times New Roman" w:hAnsi="Times New Roman" w:cs="Times New Roman"/>
              <w:color w:val="FF0000"/>
              <w:sz w:val="28"/>
              <w:szCs w:val="28"/>
            </w:rPr>
            <w:instrText xml:space="preserve"> TOC \o "1-3" \h \z \u </w:instrText>
          </w:r>
          <w:r w:rsidRPr="00881FF7">
            <w:rPr>
              <w:rFonts w:ascii="Times New Roman" w:hAnsi="Times New Roman" w:cs="Times New Roman"/>
              <w:color w:val="FF0000"/>
              <w:sz w:val="28"/>
              <w:szCs w:val="28"/>
            </w:rPr>
            <w:fldChar w:fldCharType="separate"/>
          </w:r>
          <w:hyperlink w:anchor="_Toc499716239" w:history="1">
            <w:r w:rsidR="00881FF7" w:rsidRPr="00881FF7">
              <w:rPr>
                <w:rStyle w:val="ae"/>
                <w:rFonts w:ascii="Times New Roman" w:eastAsia="Times New Roman" w:hAnsi="Times New Roman" w:cs="Times New Roman"/>
                <w:bCs/>
                <w:noProof/>
                <w:kern w:val="32"/>
                <w:sz w:val="28"/>
                <w:szCs w:val="28"/>
                <w:lang w:eastAsia="ru-RU"/>
              </w:rPr>
              <w:t>Введение</w:t>
            </w:r>
            <w:r w:rsidR="00881FF7"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81FF7"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81FF7"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_Toc499716239 \h </w:instrText>
            </w:r>
            <w:r w:rsidR="00881FF7"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81FF7"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81FF7"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81FF7"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FF7" w:rsidRPr="00881FF7" w:rsidRDefault="00881FF7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9716240" w:history="1">
            <w:r w:rsidRPr="00881FF7">
              <w:rPr>
                <w:rStyle w:val="ae"/>
                <w:rFonts w:ascii="Times New Roman" w:eastAsia="Times New Roman" w:hAnsi="Times New Roman" w:cs="Times New Roman"/>
                <w:bCs/>
                <w:noProof/>
                <w:kern w:val="32"/>
                <w:sz w:val="28"/>
                <w:szCs w:val="28"/>
                <w:lang w:eastAsia="ru-RU"/>
              </w:rPr>
              <w:t>1.</w:t>
            </w:r>
            <w:r w:rsidRPr="00881FF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881FF7">
              <w:rPr>
                <w:rStyle w:val="ae"/>
                <w:rFonts w:ascii="Times New Roman" w:eastAsia="Times New Roman" w:hAnsi="Times New Roman" w:cs="Times New Roman"/>
                <w:bCs/>
                <w:noProof/>
                <w:kern w:val="32"/>
                <w:sz w:val="28"/>
                <w:szCs w:val="28"/>
                <w:lang w:eastAsia="ru-RU"/>
              </w:rPr>
              <w:t>ОБЩИЕ ПОЛОЖЕНИЯ</w: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_Toc499716240 \h </w:instrTex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FF7" w:rsidRPr="00881FF7" w:rsidRDefault="00881FF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9716241" w:history="1">
            <w:r w:rsidRPr="00881FF7">
              <w:rPr>
                <w:rStyle w:val="ae"/>
                <w:rFonts w:ascii="Times New Roman" w:eastAsia="Times New Roman" w:hAnsi="Times New Roman" w:cs="Times New Roman"/>
                <w:bCs/>
                <w:noProof/>
                <w:kern w:val="32"/>
                <w:sz w:val="28"/>
                <w:szCs w:val="28"/>
                <w:lang w:eastAsia="ru-RU"/>
              </w:rPr>
              <w:t>2. ОСНОВНЫЕ ТРЕБОВАНИЯ</w: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_Toc499716241 \h </w:instrTex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FF7" w:rsidRPr="00881FF7" w:rsidRDefault="00881FF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9716242" w:history="1">
            <w:r w:rsidRPr="00881FF7">
              <w:rPr>
                <w:rStyle w:val="ae"/>
                <w:rFonts w:ascii="Times New Roman" w:eastAsia="Times New Roman" w:hAnsi="Times New Roman" w:cs="Times New Roman"/>
                <w:bCs/>
                <w:noProof/>
                <w:kern w:val="32"/>
                <w:sz w:val="28"/>
                <w:szCs w:val="28"/>
                <w:lang w:eastAsia="ru-RU"/>
              </w:rPr>
              <w:t>3. СТРУКТУРА РАБОТЫ</w: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_Toc499716242 \h </w:instrTex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FF7" w:rsidRPr="00881FF7" w:rsidRDefault="00881FF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9716243" w:history="1">
            <w:r w:rsidRPr="00881FF7">
              <w:rPr>
                <w:rStyle w:val="ae"/>
                <w:rFonts w:ascii="Times New Roman" w:eastAsia="Times New Roman" w:hAnsi="Times New Roman" w:cs="Times New Roman"/>
                <w:bCs/>
                <w:noProof/>
                <w:kern w:val="32"/>
                <w:sz w:val="28"/>
                <w:szCs w:val="28"/>
                <w:lang w:eastAsia="ru-RU"/>
              </w:rPr>
              <w:t>4. МЕТОДИКА ВЫПОЛНЕНИЯ САМОСТОЯТЕЛЬНОЙ РАБОТЫ</w: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_Toc499716243 \h </w:instrTex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FF7" w:rsidRPr="00881FF7" w:rsidRDefault="00881FF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9716244" w:history="1">
            <w:r w:rsidRPr="00881FF7">
              <w:rPr>
                <w:rStyle w:val="ae"/>
                <w:rFonts w:ascii="Times New Roman" w:eastAsia="Times New Roman" w:hAnsi="Times New Roman" w:cs="Times New Roman"/>
                <w:bCs/>
                <w:noProof/>
                <w:kern w:val="32"/>
                <w:sz w:val="28"/>
                <w:szCs w:val="28"/>
                <w:lang w:eastAsia="ru-RU"/>
              </w:rPr>
              <w:t>5. ОФОРМЛЕНИЕ ОТЧЕТА ПО САМОСТОЯТЕЛЬНОЙ РАБОТЕ</w: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_Toc499716244 \h </w:instrTex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FF7" w:rsidRPr="00881FF7" w:rsidRDefault="00881FF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9716245" w:history="1">
            <w:r w:rsidRPr="00881FF7">
              <w:rPr>
                <w:rStyle w:val="ae"/>
                <w:rFonts w:ascii="Times New Roman" w:eastAsia="Times New Roman" w:hAnsi="Times New Roman" w:cs="Times New Roman"/>
                <w:noProof/>
                <w:kern w:val="32"/>
                <w:sz w:val="28"/>
                <w:szCs w:val="28"/>
                <w:lang w:eastAsia="ru-RU"/>
              </w:rPr>
              <w:t>6.  КРИТЕРИИ РЕЗУЛЬТАТИВНОСТИ ВЫПОЛНЕНИЯ САМОСТОЯТЕЛЬНОЙ РАБОТЫ</w: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_Toc499716245 \h </w:instrTex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FF7" w:rsidRPr="00881FF7" w:rsidRDefault="00881FF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9716246" w:history="1">
            <w:r w:rsidRPr="00881FF7">
              <w:rPr>
                <w:rStyle w:val="ae"/>
                <w:rFonts w:ascii="Times New Roman" w:eastAsia="Times New Roman" w:hAnsi="Times New Roman" w:cs="Times New Roman"/>
                <w:bCs/>
                <w:noProof/>
                <w:kern w:val="32"/>
                <w:sz w:val="28"/>
                <w:szCs w:val="28"/>
                <w:lang w:eastAsia="ru-RU"/>
              </w:rPr>
              <w:t>Приложение 1</w: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_Toc499716246 \h </w:instrTex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1FF7" w:rsidRPr="00881FF7" w:rsidRDefault="00881FF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9716247" w:history="1">
            <w:r w:rsidRPr="00881FF7">
              <w:rPr>
                <w:rStyle w:val="ae"/>
                <w:rFonts w:ascii="Times New Roman" w:eastAsia="Times New Roman" w:hAnsi="Times New Roman" w:cs="Times New Roman"/>
                <w:bCs/>
                <w:noProof/>
                <w:kern w:val="32"/>
                <w:sz w:val="28"/>
                <w:szCs w:val="28"/>
                <w:lang w:eastAsia="ru-RU"/>
              </w:rPr>
              <w:t>Приложение 2</w: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_Toc499716247 \h </w:instrTex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881F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12FD" w:rsidRPr="00C113F6" w:rsidRDefault="00CC12FD">
          <w:pPr>
            <w:rPr>
              <w:color w:val="FF0000"/>
            </w:rPr>
          </w:pPr>
          <w:r w:rsidRPr="00881FF7">
            <w:rPr>
              <w:rFonts w:ascii="Times New Roman" w:hAnsi="Times New Roman" w:cs="Times New Roman"/>
              <w:bCs/>
              <w:color w:val="FF0000"/>
              <w:sz w:val="28"/>
              <w:szCs w:val="28"/>
            </w:rPr>
            <w:fldChar w:fldCharType="end"/>
          </w:r>
        </w:p>
      </w:sdtContent>
    </w:sdt>
    <w:p w:rsidR="0089210B" w:rsidRPr="00C113F6" w:rsidRDefault="0089210B" w:rsidP="0089210B">
      <w:pPr>
        <w:rPr>
          <w:color w:val="FF0000"/>
        </w:rPr>
      </w:pPr>
    </w:p>
    <w:p w:rsidR="00CC12FD" w:rsidRPr="00C113F6" w:rsidRDefault="00CC12FD">
      <w:pPr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  <w:lang w:eastAsia="ru-RU"/>
        </w:rPr>
      </w:pPr>
      <w:r w:rsidRPr="00C113F6"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  <w:lang w:eastAsia="ru-RU"/>
        </w:rPr>
        <w:br w:type="page"/>
      </w:r>
    </w:p>
    <w:p w:rsidR="00EA5ECC" w:rsidRPr="008B2082" w:rsidRDefault="0089210B" w:rsidP="0089210B">
      <w:pPr>
        <w:pStyle w:val="1"/>
        <w:keepLines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bookmarkStart w:id="1" w:name="_Toc499716239"/>
      <w:r w:rsidRPr="008B2082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lastRenderedPageBreak/>
        <w:t>Введение</w:t>
      </w:r>
      <w:bookmarkEnd w:id="1"/>
    </w:p>
    <w:p w:rsidR="0089210B" w:rsidRPr="008B2082" w:rsidRDefault="0089210B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210B" w:rsidRPr="008B2082" w:rsidRDefault="0089210B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2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функционированием и развитием социально-экономических систем является сложной задачей, требующей учета множества факторов. Использование </w:t>
      </w:r>
      <w:r w:rsidR="008B2082" w:rsidRPr="008B2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современных методов электронного администрирования</w:t>
      </w:r>
      <w:r w:rsidRPr="008B2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данной сфере является одним из наиболее перспективных направлений. </w:t>
      </w:r>
      <w:r w:rsidRPr="008B208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Выполнение </w:t>
      </w:r>
      <w:r w:rsidR="00263B5E" w:rsidRPr="008B208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самостоятельной</w:t>
      </w:r>
      <w:r w:rsidRPr="008B208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работы является неотъемлемым элементом учебного </w:t>
      </w:r>
      <w:r w:rsidRPr="008B2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процесса, который должен показать умение </w:t>
      </w:r>
      <w:r w:rsidR="008B2082" w:rsidRPr="008B2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магистранта</w:t>
      </w:r>
      <w:r w:rsidRPr="008B2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самостоятельно изучить проблему, выявить наиболее приоритетные вопросы, применить полученные знания на практике.</w:t>
      </w:r>
    </w:p>
    <w:p w:rsidR="0089210B" w:rsidRPr="008B2082" w:rsidRDefault="0089210B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B208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Методические указания к выполнению </w:t>
      </w:r>
      <w:r w:rsidR="00263B5E" w:rsidRPr="008B208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самостоятельной</w:t>
      </w:r>
      <w:r w:rsidRPr="008B208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работы по дисциплине «</w:t>
      </w:r>
      <w:r w:rsidR="00702275" w:rsidRPr="008B208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Электронное администрирование в государственном и муниципальном управлении</w:t>
      </w:r>
      <w:r w:rsidRPr="008B208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» отвечают требованиям </w:t>
      </w:r>
      <w:r w:rsidR="008B2082" w:rsidRPr="008B2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Государственным образовательным стандартом высшего профессионального образования по направлению подготовки магистра 38.04.04 «Государственное и муниципальное управление»</w:t>
      </w:r>
      <w:r w:rsidRPr="008B208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соответствуют Учебным планам по </w:t>
      </w:r>
      <w:r w:rsidR="008B2082" w:rsidRPr="008B208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данному </w:t>
      </w:r>
      <w:r w:rsidRPr="008B208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направлению подготовки</w:t>
      </w:r>
      <w:r w:rsidR="008B2082" w:rsidRPr="008B208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Pr="008B208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рабочими программами данной дисциплины</w:t>
      </w:r>
      <w:r w:rsidR="008B2082" w:rsidRPr="008B208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иным нормативным документам</w:t>
      </w:r>
      <w:r w:rsidRPr="008B208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89210B" w:rsidRPr="00C113F6" w:rsidRDefault="0089210B">
      <w:pPr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C113F6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br w:type="page"/>
      </w:r>
    </w:p>
    <w:p w:rsidR="0089210B" w:rsidRPr="00C113F6" w:rsidRDefault="0089210B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89210B" w:rsidRPr="00881FF7" w:rsidRDefault="0089210B" w:rsidP="0089210B">
      <w:pPr>
        <w:keepNext/>
        <w:numPr>
          <w:ilvl w:val="0"/>
          <w:numId w:val="6"/>
        </w:numPr>
        <w:spacing w:after="0" w:line="360" w:lineRule="auto"/>
        <w:outlineLvl w:val="0"/>
        <w:rPr>
          <w:rFonts w:ascii="Times New Roman" w:eastAsia="Times New Roman" w:hAnsi="Times New Roman" w:cs="Arial"/>
          <w:b/>
          <w:bCs/>
          <w:color w:val="000000" w:themeColor="text1"/>
          <w:kern w:val="32"/>
          <w:sz w:val="28"/>
          <w:szCs w:val="28"/>
          <w:lang w:eastAsia="ru-RU"/>
        </w:rPr>
      </w:pPr>
      <w:bookmarkStart w:id="2" w:name="_Toc350263812"/>
      <w:bookmarkStart w:id="3" w:name="_Toc499716240"/>
      <w:r w:rsidRPr="00881FF7">
        <w:rPr>
          <w:rFonts w:ascii="Times New Roman" w:eastAsia="Times New Roman" w:hAnsi="Times New Roman" w:cs="Arial"/>
          <w:b/>
          <w:bCs/>
          <w:color w:val="000000" w:themeColor="text1"/>
          <w:kern w:val="32"/>
          <w:sz w:val="28"/>
          <w:szCs w:val="28"/>
          <w:lang w:eastAsia="ru-RU"/>
        </w:rPr>
        <w:t>ОБЩИЕ ПОЛОЖЕНИЯ</w:t>
      </w:r>
      <w:bookmarkEnd w:id="2"/>
      <w:bookmarkEnd w:id="3"/>
      <w:r w:rsidRPr="00881FF7">
        <w:rPr>
          <w:rFonts w:ascii="Times New Roman" w:eastAsia="Times New Roman" w:hAnsi="Times New Roman" w:cs="Arial"/>
          <w:b/>
          <w:bCs/>
          <w:color w:val="000000" w:themeColor="text1"/>
          <w:kern w:val="32"/>
          <w:sz w:val="28"/>
          <w:szCs w:val="28"/>
          <w:lang w:eastAsia="ru-RU"/>
        </w:rPr>
        <w:t xml:space="preserve"> </w:t>
      </w:r>
    </w:p>
    <w:p w:rsidR="0089210B" w:rsidRDefault="0089210B" w:rsidP="008921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B2082" w:rsidRPr="008B2082" w:rsidRDefault="008B2082" w:rsidP="00481D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B208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Целью самостоятельной работы студентов является закрепление </w:t>
      </w:r>
      <w:proofErr w:type="gramStart"/>
      <w:r w:rsidRPr="008B208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знаний</w:t>
      </w:r>
      <w:proofErr w:type="gramEnd"/>
      <w:r w:rsidRPr="008B208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полученных на лекционных и практических занятиях; получение дополнительных сведений; расширение кругозора; применение знаний данной дисциплины в практической деятельности. Самостоятельная работа является исключительно важным элементом в деле эффективного усвоения материала.</w:t>
      </w:r>
    </w:p>
    <w:p w:rsidR="008B2082" w:rsidRPr="008B2082" w:rsidRDefault="008B2082" w:rsidP="00481D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B208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Самостоятельная работа студентов ориентирована, прежде всего, на изучение литературных источников, конспектов лекций, подготовку к практическим занятиям, составление докладов выступлений подготовку различных письменных работ, развивающих мышление, логику, аналитические способности и др. Внеаудиторная самостоятельная работа студентов по дисциплине «Электронное администрирование в государственном и муниципальном управлении» предполагает регулярную проработку лекционного материала с обязательным привлечением рекомендованной литературы, а также ресурсов глобальной сети Internet; проработку законодательной и нормативной документации; работу с учебными пособиями, изучение основной и дополнительной литературы; выполнение научно-исследовательской работы,  самостоятельное изучение теоретических вопросов данной дисциплины.</w:t>
      </w:r>
    </w:p>
    <w:p w:rsidR="0089210B" w:rsidRPr="00481DE7" w:rsidRDefault="00702275" w:rsidP="008921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Самостоятельная</w:t>
      </w:r>
      <w:r w:rsidR="0089210B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работа является обязательным элементом в системе изучения дисциплины «</w:t>
      </w: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Электронное администрирование в государственном и муниципальном управлении</w:t>
      </w:r>
      <w:r w:rsidR="0089210B" w:rsidRPr="0048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Она представляет собой самостоятельное учебно-практическое исследование студента. Основной целью выполнения </w:t>
      </w: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самостоятельной</w:t>
      </w:r>
      <w:r w:rsidR="0089210B" w:rsidRPr="0048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является закрепление и углубление знаний по дисциплине «</w:t>
      </w: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Электронное администрирование в государственном и муниципальном управлении</w:t>
      </w:r>
      <w:r w:rsidR="0089210B" w:rsidRPr="0048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а также развитие у студентов навыков самостоятельной работы. Для выполнения поставленной цели необходимо решить следующие задачи:</w:t>
      </w:r>
    </w:p>
    <w:p w:rsidR="0089210B" w:rsidRPr="00481DE7" w:rsidRDefault="0089210B" w:rsidP="0089210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ознакомиться с полученным заданием;</w:t>
      </w:r>
    </w:p>
    <w:p w:rsidR="0089210B" w:rsidRPr="00481DE7" w:rsidRDefault="0089210B" w:rsidP="0089210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теоретические аспекты;</w:t>
      </w:r>
    </w:p>
    <w:p w:rsidR="0089210B" w:rsidRPr="00481DE7" w:rsidRDefault="0089210B" w:rsidP="0089210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используя знания, </w:t>
      </w:r>
      <w:proofErr w:type="gramStart"/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умения и навыки</w:t>
      </w:r>
      <w:proofErr w:type="gramEnd"/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полученные во время аудиторных занятий и в ходе самостоятельного изучении материала, выполнить предусмотренные задания;</w:t>
      </w:r>
    </w:p>
    <w:p w:rsidR="0089210B" w:rsidRPr="00481DE7" w:rsidRDefault="0089210B" w:rsidP="0089210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оформить и защитить </w:t>
      </w:r>
      <w:r w:rsidR="00702275" w:rsidRPr="0048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 по самостоятельной </w:t>
      </w: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</w:t>
      </w:r>
      <w:r w:rsidR="00702275" w:rsidRPr="0048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9210B" w:rsidRPr="00481DE7" w:rsidRDefault="0089210B" w:rsidP="008921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Выполненная работа представляется для проверки и оценки</w:t>
      </w:r>
      <w:r w:rsidR="00FF02F6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не менее, чем за 2 </w:t>
      </w:r>
      <w:r w:rsidR="00B85F7F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недели</w:t>
      </w:r>
      <w:r w:rsidR="00FF02F6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до </w:t>
      </w:r>
      <w:r w:rsidR="00481DE7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зачета</w:t>
      </w: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Если работа соответствует предъявляемым требованиям, преподаватель оценивает ее. Неудовлетворительно выполненная </w:t>
      </w:r>
      <w:r w:rsidR="00B85F7F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работа подлежит</w:t>
      </w: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85F7F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</w:t>
      </w: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работке в соответствии с примечаниями преподавателя, содержащимися в рецензии.  К сдаче </w:t>
      </w:r>
      <w:r w:rsidR="00481DE7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зачета</w:t>
      </w: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студенты допускаются лишь при условии сдачи </w:t>
      </w:r>
      <w:r w:rsidR="00702275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отчета по самостоятельной</w:t>
      </w: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работ</w:t>
      </w:r>
      <w:r w:rsidR="00702275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</w:t>
      </w: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="00702275" w:rsidRPr="0048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по самостоятельной</w:t>
      </w: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</w:t>
      </w:r>
      <w:r w:rsidR="00702275" w:rsidRPr="0048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студента не возвращается и хранится на кафедре не менее года. </w:t>
      </w:r>
    </w:p>
    <w:p w:rsidR="0089210B" w:rsidRPr="00481DE7" w:rsidRDefault="0089210B" w:rsidP="0089210B">
      <w:pPr>
        <w:keepNext/>
        <w:pageBreakBefore/>
        <w:spacing w:after="0" w:line="240" w:lineRule="auto"/>
        <w:ind w:firstLine="709"/>
        <w:outlineLvl w:val="0"/>
        <w:rPr>
          <w:rFonts w:ascii="Times New Roman" w:eastAsia="Times New Roman" w:hAnsi="Times New Roman" w:cs="Arial"/>
          <w:b/>
          <w:bCs/>
          <w:color w:val="000000" w:themeColor="text1"/>
          <w:kern w:val="32"/>
          <w:sz w:val="28"/>
          <w:szCs w:val="28"/>
          <w:lang w:eastAsia="ru-RU"/>
        </w:rPr>
      </w:pPr>
      <w:bookmarkStart w:id="4" w:name="_Toc340321234"/>
      <w:bookmarkStart w:id="5" w:name="_Toc350263813"/>
      <w:bookmarkStart w:id="6" w:name="_Toc499716241"/>
      <w:r w:rsidRPr="00481DE7">
        <w:rPr>
          <w:rFonts w:ascii="Times New Roman" w:eastAsia="Times New Roman" w:hAnsi="Times New Roman" w:cs="Arial"/>
          <w:b/>
          <w:bCs/>
          <w:color w:val="000000" w:themeColor="text1"/>
          <w:kern w:val="32"/>
          <w:sz w:val="28"/>
          <w:szCs w:val="28"/>
          <w:lang w:eastAsia="ru-RU"/>
        </w:rPr>
        <w:t xml:space="preserve">2. </w:t>
      </w:r>
      <w:bookmarkStart w:id="7" w:name="_Toc303775121"/>
      <w:r w:rsidRPr="00481DE7">
        <w:rPr>
          <w:rFonts w:ascii="Times New Roman" w:eastAsia="Times New Roman" w:hAnsi="Times New Roman" w:cs="Arial"/>
          <w:b/>
          <w:bCs/>
          <w:color w:val="000000" w:themeColor="text1"/>
          <w:kern w:val="32"/>
          <w:sz w:val="28"/>
          <w:szCs w:val="28"/>
          <w:lang w:eastAsia="ru-RU"/>
        </w:rPr>
        <w:t>ОСНОВНЫЕ ТРЕБОВАНИЯ</w:t>
      </w:r>
      <w:bookmarkEnd w:id="4"/>
      <w:bookmarkEnd w:id="5"/>
      <w:bookmarkEnd w:id="7"/>
      <w:bookmarkEnd w:id="6"/>
      <w:r w:rsidRPr="00481DE7">
        <w:rPr>
          <w:rFonts w:ascii="Times New Roman" w:eastAsia="Times New Roman" w:hAnsi="Times New Roman" w:cs="Arial"/>
          <w:b/>
          <w:bCs/>
          <w:color w:val="000000" w:themeColor="text1"/>
          <w:kern w:val="32"/>
          <w:sz w:val="28"/>
          <w:szCs w:val="28"/>
          <w:lang w:eastAsia="ru-RU"/>
        </w:rPr>
        <w:t xml:space="preserve"> </w:t>
      </w:r>
    </w:p>
    <w:p w:rsidR="0089210B" w:rsidRPr="00481DE7" w:rsidRDefault="0089210B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89210B" w:rsidRPr="00481DE7" w:rsidRDefault="0089210B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 важнейшим требованиям, предъявляемым к </w:t>
      </w:r>
      <w:r w:rsidR="00702275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самостоятельным</w:t>
      </w: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работам по курсу «</w:t>
      </w:r>
      <w:r w:rsidR="00702275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Электронное администрирование в государственном и муниципальном управлении</w:t>
      </w: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», относятся: </w:t>
      </w:r>
    </w:p>
    <w:p w:rsidR="0089210B" w:rsidRPr="00481DE7" w:rsidRDefault="0089210B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481DE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1. </w:t>
      </w:r>
      <w:r w:rsidRPr="00481DE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Знание теории предмета и основных понятий</w:t>
      </w:r>
      <w:r w:rsidRPr="00481DE7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. </w:t>
      </w: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Студент должен в полной мере проявить свою теоретическую подготовку, включая характеристику используемых категорий и понятий. </w:t>
      </w:r>
    </w:p>
    <w:p w:rsidR="0089210B" w:rsidRPr="00481DE7" w:rsidRDefault="0089210B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2. </w:t>
      </w:r>
      <w:r w:rsidRPr="00481DE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Правильность и полнота выполнения задания</w:t>
      </w:r>
      <w:r w:rsidRPr="00481DE7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. </w:t>
      </w:r>
      <w:r w:rsidR="00481DE7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Приводимые</w:t>
      </w:r>
      <w:r w:rsidR="00481DE7" w:rsidRPr="00481DE7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 ф</w:t>
      </w: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ормулировк</w:t>
      </w:r>
      <w:r w:rsidR="00481DE7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</w:t>
      </w: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должн</w:t>
      </w:r>
      <w:r w:rsidR="00481DE7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ы</w:t>
      </w: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быть обоснован</w:t>
      </w:r>
      <w:r w:rsidR="00481DE7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ы</w:t>
      </w: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экономически </w:t>
      </w:r>
      <w:r w:rsidR="00B919FC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корректн</w:t>
      </w:r>
      <w:r w:rsidR="00481DE7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ы</w:t>
      </w:r>
      <w:r w:rsidR="00B919FC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соответствовать </w:t>
      </w:r>
      <w:r w:rsidR="00481DE7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современным реалиям (в </w:t>
      </w:r>
      <w:proofErr w:type="spellStart"/>
      <w:r w:rsidR="00481DE7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т.ч</w:t>
      </w:r>
      <w:proofErr w:type="spellEnd"/>
      <w:r w:rsidR="00481DE7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нормативно-правовой базе).</w:t>
      </w:r>
    </w:p>
    <w:p w:rsidR="0089210B" w:rsidRPr="00481DE7" w:rsidRDefault="0089210B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4. </w:t>
      </w:r>
      <w:r w:rsidRPr="00481DE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Правильное оформление работы</w:t>
      </w:r>
      <w:r w:rsidRPr="00481DE7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 xml:space="preserve">. </w:t>
      </w:r>
      <w:r w:rsidR="00481DE7"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формление должно соответствовать требованиям, предъявляемым к работам, предназначенным для печати. </w:t>
      </w:r>
    </w:p>
    <w:p w:rsidR="0089210B" w:rsidRPr="00481DE7" w:rsidRDefault="0089210B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481D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Невыполнение данных требований служит основанием для возврата ее студенту на доработку. </w:t>
      </w:r>
    </w:p>
    <w:p w:rsidR="0089210B" w:rsidRPr="00AC1E9B" w:rsidRDefault="0089210B" w:rsidP="0089210B">
      <w:pPr>
        <w:keepNext/>
        <w:pageBreakBefore/>
        <w:spacing w:after="0" w:line="240" w:lineRule="auto"/>
        <w:ind w:firstLine="709"/>
        <w:outlineLvl w:val="0"/>
        <w:rPr>
          <w:rFonts w:ascii="Times New Roman" w:eastAsia="Times New Roman" w:hAnsi="Times New Roman" w:cs="Arial"/>
          <w:b/>
          <w:bCs/>
          <w:color w:val="000000" w:themeColor="text1"/>
          <w:kern w:val="32"/>
          <w:sz w:val="28"/>
          <w:szCs w:val="28"/>
          <w:lang w:eastAsia="ru-RU"/>
        </w:rPr>
      </w:pPr>
      <w:bookmarkStart w:id="8" w:name="_Toc303775122"/>
      <w:bookmarkStart w:id="9" w:name="_Toc340321235"/>
      <w:bookmarkStart w:id="10" w:name="_Toc350263814"/>
      <w:bookmarkStart w:id="11" w:name="_Toc499716242"/>
      <w:r w:rsidRPr="00AC1E9B">
        <w:rPr>
          <w:rFonts w:ascii="Times New Roman" w:eastAsia="Times New Roman" w:hAnsi="Times New Roman" w:cs="Arial"/>
          <w:b/>
          <w:bCs/>
          <w:color w:val="000000" w:themeColor="text1"/>
          <w:kern w:val="32"/>
          <w:sz w:val="28"/>
          <w:szCs w:val="28"/>
          <w:lang w:eastAsia="ru-RU"/>
        </w:rPr>
        <w:t>3. СТРУКТУРА РАБОТЫ</w:t>
      </w:r>
      <w:bookmarkEnd w:id="8"/>
      <w:bookmarkEnd w:id="9"/>
      <w:bookmarkEnd w:id="10"/>
      <w:bookmarkEnd w:id="11"/>
      <w:r w:rsidRPr="00AC1E9B">
        <w:rPr>
          <w:rFonts w:ascii="Times New Roman" w:eastAsia="Times New Roman" w:hAnsi="Times New Roman" w:cs="Arial"/>
          <w:b/>
          <w:bCs/>
          <w:color w:val="000000" w:themeColor="text1"/>
          <w:kern w:val="32"/>
          <w:sz w:val="28"/>
          <w:szCs w:val="28"/>
          <w:lang w:eastAsia="ru-RU"/>
        </w:rPr>
        <w:t xml:space="preserve"> </w:t>
      </w:r>
    </w:p>
    <w:p w:rsidR="0089210B" w:rsidRPr="00AC1E9B" w:rsidRDefault="0089210B" w:rsidP="008921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210B" w:rsidRPr="00AC1E9B" w:rsidRDefault="00702275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C1E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Отчет по самостоятельной</w:t>
      </w:r>
      <w:r w:rsidR="0089210B" w:rsidRPr="00AC1E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работ</w:t>
      </w:r>
      <w:r w:rsidRPr="00AC1E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</w:t>
      </w:r>
      <w:r w:rsidR="0089210B" w:rsidRPr="00AC1E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«</w:t>
      </w:r>
      <w:r w:rsidRPr="00AC1E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Электронное администрирование в государственном и муниципальном управлении» должен</w:t>
      </w:r>
      <w:r w:rsidR="0089210B" w:rsidRPr="00AC1E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состоять из: </w:t>
      </w:r>
    </w:p>
    <w:p w:rsidR="0089210B" w:rsidRPr="00AC1E9B" w:rsidRDefault="0089210B" w:rsidP="0089210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C1E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титульного листа</w:t>
      </w:r>
      <w:r w:rsidR="00D119FB" w:rsidRPr="00AC1E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(</w:t>
      </w:r>
      <w:r w:rsidR="00D119FB" w:rsidRPr="00AC1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</w:t>
      </w:r>
      <w:r w:rsidR="004F5A7D" w:rsidRPr="00AC1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119FB" w:rsidRPr="00AC1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D119FB" w:rsidRPr="00AC1E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</w:t>
      </w:r>
      <w:r w:rsidRPr="00AC1E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; </w:t>
      </w:r>
    </w:p>
    <w:p w:rsidR="0089210B" w:rsidRPr="00AC1E9B" w:rsidRDefault="0089210B" w:rsidP="0089210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C1E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содержания;</w:t>
      </w:r>
    </w:p>
    <w:p w:rsidR="00B85F7F" w:rsidRPr="00AC1E9B" w:rsidRDefault="00481DE7" w:rsidP="0089210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C1E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основной</w:t>
      </w:r>
      <w:r w:rsidR="00BA211F" w:rsidRPr="00AC1E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части;</w:t>
      </w:r>
    </w:p>
    <w:p w:rsidR="00481DE7" w:rsidRPr="00AC1E9B" w:rsidRDefault="0089210B" w:rsidP="0008093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C1E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библиографического списка</w:t>
      </w:r>
      <w:r w:rsidR="00481DE7" w:rsidRPr="00AC1E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  <w:r w:rsidR="00D119FB" w:rsidRPr="00AC1E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89210B" w:rsidRPr="00AC1E9B" w:rsidRDefault="0089210B" w:rsidP="0008093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C1E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приложений (при их наличии). </w:t>
      </w:r>
    </w:p>
    <w:p w:rsidR="002E32B5" w:rsidRPr="00AC1E9B" w:rsidRDefault="00B919FC" w:rsidP="002E32B5">
      <w:pPr>
        <w:spacing w:after="0" w:line="360" w:lineRule="auto"/>
        <w:ind w:firstLine="720"/>
        <w:jc w:val="both"/>
        <w:rPr>
          <w:rStyle w:val="aa"/>
          <w:rFonts w:cs="Times New Roman"/>
          <w:b w:val="0"/>
          <w:color w:val="000000" w:themeColor="text1"/>
          <w:sz w:val="28"/>
          <w:szCs w:val="28"/>
        </w:rPr>
      </w:pPr>
      <w:r w:rsidRPr="00AC1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Основную часть работы формиру</w:t>
      </w:r>
      <w:r w:rsidR="00481DE7" w:rsidRPr="00AC1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C1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</w:t>
      </w:r>
      <w:r w:rsidR="00481DE7" w:rsidRPr="00AC1E9B">
        <w:rPr>
          <w:rStyle w:val="aa"/>
          <w:rFonts w:cs="Times New Roman"/>
          <w:b w:val="0"/>
          <w:color w:val="000000" w:themeColor="text1"/>
          <w:sz w:val="28"/>
          <w:szCs w:val="28"/>
        </w:rPr>
        <w:t>эссе на заданную тему</w:t>
      </w:r>
      <w:r w:rsidR="00AC1E9B" w:rsidRPr="00AC1E9B">
        <w:rPr>
          <w:rStyle w:val="aa"/>
          <w:rFonts w:cs="Times New Roman"/>
          <w:b w:val="0"/>
          <w:color w:val="000000" w:themeColor="text1"/>
          <w:sz w:val="28"/>
          <w:szCs w:val="28"/>
        </w:rPr>
        <w:t xml:space="preserve">. </w:t>
      </w:r>
      <w:r w:rsidR="004D506B" w:rsidRPr="00AC1E9B">
        <w:rPr>
          <w:rStyle w:val="aa"/>
          <w:rFonts w:cs="Times New Roman"/>
          <w:b w:val="0"/>
          <w:color w:val="000000" w:themeColor="text1"/>
          <w:sz w:val="28"/>
          <w:szCs w:val="28"/>
        </w:rPr>
        <w:t xml:space="preserve">Тема определяется преподавателем дисциплины, учитывающим как структуру курса, так и мнение студентов. Объем </w:t>
      </w:r>
      <w:r w:rsidR="00AC1E9B" w:rsidRPr="00AC1E9B">
        <w:rPr>
          <w:rStyle w:val="aa"/>
          <w:rFonts w:cs="Times New Roman"/>
          <w:b w:val="0"/>
          <w:color w:val="000000" w:themeColor="text1"/>
          <w:sz w:val="28"/>
          <w:szCs w:val="28"/>
        </w:rPr>
        <w:t>основной</w:t>
      </w:r>
      <w:r w:rsidR="004D506B" w:rsidRPr="00AC1E9B">
        <w:rPr>
          <w:rStyle w:val="aa"/>
          <w:rFonts w:cs="Times New Roman"/>
          <w:b w:val="0"/>
          <w:color w:val="000000" w:themeColor="text1"/>
          <w:sz w:val="28"/>
          <w:szCs w:val="28"/>
        </w:rPr>
        <w:t xml:space="preserve"> част</w:t>
      </w:r>
      <w:r w:rsidR="00AC1E9B">
        <w:rPr>
          <w:rStyle w:val="aa"/>
          <w:rFonts w:cs="Times New Roman"/>
          <w:b w:val="0"/>
          <w:color w:val="000000" w:themeColor="text1"/>
          <w:sz w:val="28"/>
          <w:szCs w:val="28"/>
        </w:rPr>
        <w:t xml:space="preserve">и составляет 5-7 страниц текста (с учетом соотношения иллюстративного и текстового </w:t>
      </w:r>
      <w:r w:rsidR="00881FF7">
        <w:rPr>
          <w:rStyle w:val="aa"/>
          <w:rFonts w:cs="Times New Roman"/>
          <w:b w:val="0"/>
          <w:color w:val="000000" w:themeColor="text1"/>
          <w:sz w:val="28"/>
          <w:szCs w:val="28"/>
        </w:rPr>
        <w:t>материалов</w:t>
      </w:r>
      <w:r w:rsidR="00AC1E9B">
        <w:rPr>
          <w:rStyle w:val="aa"/>
          <w:rFonts w:cs="Times New Roman"/>
          <w:b w:val="0"/>
          <w:color w:val="000000" w:themeColor="text1"/>
          <w:sz w:val="28"/>
          <w:szCs w:val="28"/>
        </w:rPr>
        <w:t>). У</w:t>
      </w:r>
      <w:r w:rsidR="004D506B" w:rsidRPr="00AC1E9B">
        <w:rPr>
          <w:rStyle w:val="aa"/>
          <w:rFonts w:cs="Times New Roman"/>
          <w:b w:val="0"/>
          <w:color w:val="000000" w:themeColor="text1"/>
          <w:sz w:val="28"/>
          <w:szCs w:val="28"/>
        </w:rPr>
        <w:t xml:space="preserve">никальность текста </w:t>
      </w:r>
      <w:r w:rsidR="00AC1E9B">
        <w:rPr>
          <w:rStyle w:val="aa"/>
          <w:rFonts w:cs="Times New Roman"/>
          <w:b w:val="0"/>
          <w:color w:val="000000" w:themeColor="text1"/>
          <w:sz w:val="28"/>
          <w:szCs w:val="28"/>
        </w:rPr>
        <w:t xml:space="preserve">должна быть </w:t>
      </w:r>
      <w:r w:rsidR="004D506B" w:rsidRPr="00AC1E9B">
        <w:rPr>
          <w:rStyle w:val="aa"/>
          <w:rFonts w:cs="Times New Roman"/>
          <w:b w:val="0"/>
          <w:color w:val="000000" w:themeColor="text1"/>
          <w:sz w:val="28"/>
          <w:szCs w:val="28"/>
        </w:rPr>
        <w:t xml:space="preserve">не ниже </w:t>
      </w:r>
      <w:r w:rsidR="00BA211F" w:rsidRPr="00AC1E9B">
        <w:rPr>
          <w:rStyle w:val="aa"/>
          <w:rFonts w:cs="Times New Roman"/>
          <w:b w:val="0"/>
          <w:color w:val="000000" w:themeColor="text1"/>
          <w:sz w:val="28"/>
          <w:szCs w:val="28"/>
        </w:rPr>
        <w:t>7</w:t>
      </w:r>
      <w:r w:rsidR="00221820" w:rsidRPr="00AC1E9B">
        <w:rPr>
          <w:rStyle w:val="aa"/>
          <w:rFonts w:cs="Times New Roman"/>
          <w:b w:val="0"/>
          <w:color w:val="000000" w:themeColor="text1"/>
          <w:sz w:val="28"/>
          <w:szCs w:val="28"/>
        </w:rPr>
        <w:t>0</w:t>
      </w:r>
      <w:r w:rsidR="004D506B" w:rsidRPr="00AC1E9B">
        <w:rPr>
          <w:rStyle w:val="aa"/>
          <w:rFonts w:cs="Times New Roman"/>
          <w:b w:val="0"/>
          <w:color w:val="000000" w:themeColor="text1"/>
          <w:sz w:val="28"/>
          <w:szCs w:val="28"/>
        </w:rPr>
        <w:t xml:space="preserve">%. </w:t>
      </w:r>
      <w:r w:rsidR="002E32B5" w:rsidRPr="00AC1E9B">
        <w:rPr>
          <w:rStyle w:val="aa"/>
          <w:rFonts w:cs="Times New Roman"/>
          <w:b w:val="0"/>
          <w:color w:val="000000" w:themeColor="text1"/>
          <w:sz w:val="28"/>
          <w:szCs w:val="28"/>
        </w:rPr>
        <w:t xml:space="preserve"> </w:t>
      </w:r>
    </w:p>
    <w:p w:rsidR="00D119FB" w:rsidRPr="00AC1E9B" w:rsidRDefault="00D119FB" w:rsidP="00D119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C1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необходимости в тексте работы </w:t>
      </w:r>
      <w:r w:rsidR="00AC1E9B" w:rsidRPr="00AC1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приводятся</w:t>
      </w:r>
      <w:r w:rsidRPr="00AC1E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иллюстрации.</w:t>
      </w:r>
    </w:p>
    <w:p w:rsidR="0089210B" w:rsidRPr="00E82BA5" w:rsidRDefault="0089210B" w:rsidP="00E82BA5">
      <w:pPr>
        <w:keepNext/>
        <w:pageBreakBefore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Arial"/>
          <w:b/>
          <w:bCs/>
          <w:color w:val="000000" w:themeColor="text1"/>
          <w:kern w:val="32"/>
          <w:sz w:val="28"/>
          <w:szCs w:val="28"/>
          <w:lang w:eastAsia="ru-RU"/>
        </w:rPr>
      </w:pPr>
      <w:bookmarkStart w:id="12" w:name="_Toc340321236"/>
      <w:bookmarkStart w:id="13" w:name="_Toc350263815"/>
      <w:bookmarkStart w:id="14" w:name="_Toc499716243"/>
      <w:r w:rsidRPr="00E82BA5">
        <w:rPr>
          <w:rFonts w:ascii="Times New Roman" w:eastAsia="Times New Roman" w:hAnsi="Times New Roman" w:cs="Arial"/>
          <w:b/>
          <w:bCs/>
          <w:color w:val="000000" w:themeColor="text1"/>
          <w:kern w:val="32"/>
          <w:sz w:val="28"/>
          <w:szCs w:val="28"/>
          <w:lang w:eastAsia="ru-RU"/>
        </w:rPr>
        <w:t xml:space="preserve">4. </w:t>
      </w:r>
      <w:bookmarkStart w:id="15" w:name="_Toc303775123"/>
      <w:r w:rsidRPr="00E82BA5">
        <w:rPr>
          <w:rFonts w:ascii="Times New Roman" w:eastAsia="Times New Roman" w:hAnsi="Times New Roman" w:cs="Arial"/>
          <w:b/>
          <w:bCs/>
          <w:color w:val="000000" w:themeColor="text1"/>
          <w:kern w:val="32"/>
          <w:sz w:val="28"/>
          <w:szCs w:val="28"/>
          <w:lang w:eastAsia="ru-RU"/>
        </w:rPr>
        <w:t xml:space="preserve">МЕТОДИКА ВЫПОЛНЕНИЯ </w:t>
      </w:r>
      <w:r w:rsidR="00263B5E" w:rsidRPr="00E82BA5">
        <w:rPr>
          <w:rFonts w:ascii="Times New Roman" w:eastAsia="Times New Roman" w:hAnsi="Times New Roman" w:cs="Arial"/>
          <w:b/>
          <w:bCs/>
          <w:color w:val="000000" w:themeColor="text1"/>
          <w:kern w:val="32"/>
          <w:sz w:val="28"/>
          <w:szCs w:val="28"/>
          <w:lang w:eastAsia="ru-RU"/>
        </w:rPr>
        <w:t>САМОСТОЯТЕЛЬНОЙ</w:t>
      </w:r>
      <w:r w:rsidRPr="00E82BA5">
        <w:rPr>
          <w:rFonts w:ascii="Times New Roman" w:eastAsia="Times New Roman" w:hAnsi="Times New Roman" w:cs="Arial"/>
          <w:b/>
          <w:bCs/>
          <w:color w:val="000000" w:themeColor="text1"/>
          <w:kern w:val="32"/>
          <w:sz w:val="28"/>
          <w:szCs w:val="28"/>
          <w:lang w:eastAsia="ru-RU"/>
        </w:rPr>
        <w:t xml:space="preserve"> РАБОТЫ</w:t>
      </w:r>
      <w:bookmarkEnd w:id="12"/>
      <w:bookmarkEnd w:id="13"/>
      <w:bookmarkEnd w:id="15"/>
      <w:bookmarkEnd w:id="14"/>
      <w:r w:rsidRPr="00E82BA5">
        <w:rPr>
          <w:rFonts w:ascii="Times New Roman" w:eastAsia="Times New Roman" w:hAnsi="Times New Roman" w:cs="Arial"/>
          <w:b/>
          <w:bCs/>
          <w:color w:val="000000" w:themeColor="text1"/>
          <w:kern w:val="32"/>
          <w:sz w:val="28"/>
          <w:szCs w:val="28"/>
          <w:lang w:eastAsia="ru-RU"/>
        </w:rPr>
        <w:t xml:space="preserve"> </w:t>
      </w:r>
    </w:p>
    <w:p w:rsidR="0089210B" w:rsidRPr="00E82BA5" w:rsidRDefault="0089210B" w:rsidP="008921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210B" w:rsidRPr="00E82BA5" w:rsidRDefault="00D119FB" w:rsidP="008921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82BA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Выполнение</w:t>
      </w:r>
      <w:r w:rsidR="0089210B" w:rsidRPr="00E82BA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самостоятельной работы </w:t>
      </w:r>
      <w:r w:rsidR="001E35C1" w:rsidRPr="00E82BA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включает </w:t>
      </w:r>
      <w:r w:rsidR="0089210B" w:rsidRPr="00E82BA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следующие этапы: </w:t>
      </w:r>
    </w:p>
    <w:p w:rsidR="00AC1E9B" w:rsidRPr="00E82BA5" w:rsidRDefault="00BA3A94" w:rsidP="00FF02F6">
      <w:pPr>
        <w:numPr>
          <w:ilvl w:val="0"/>
          <w:numId w:val="8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82BA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Студентам предлагается перечень </w:t>
      </w:r>
      <w:r w:rsidR="00AC1E9B" w:rsidRPr="00E82BA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тем для выполнения самостоятельной работы</w:t>
      </w:r>
      <w:r w:rsidRPr="00E82BA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дисциплине</w:t>
      </w:r>
      <w:r w:rsidR="00E82BA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(Приложение 2)</w:t>
      </w:r>
      <w:r w:rsidR="00AC1E9B" w:rsidRPr="00E82BA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Pr="00E82BA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из которых </w:t>
      </w:r>
      <w:r w:rsidR="00AC1E9B" w:rsidRPr="00E82BA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они самостоятельно выбирают одну</w:t>
      </w:r>
      <w:r w:rsidRPr="00E82BA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Студент имеет право</w:t>
      </w:r>
      <w:r w:rsidR="00AC1E9B" w:rsidRPr="00E82BA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Pr="00E82BA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согласованию с преподавателем</w:t>
      </w:r>
      <w:r w:rsidR="00AC1E9B" w:rsidRPr="00E82BA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Pr="00E82BA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предложить альтернативную тему. </w:t>
      </w:r>
    </w:p>
    <w:p w:rsidR="00AC1E9B" w:rsidRPr="00881FF7" w:rsidRDefault="00BA3A94" w:rsidP="00AC1E9B">
      <w:pPr>
        <w:numPr>
          <w:ilvl w:val="0"/>
          <w:numId w:val="8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Выполнение </w:t>
      </w:r>
      <w:r w:rsidR="00AC1E9B"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работы</w:t>
      </w:r>
      <w:r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базируется на изучении студентом литературных источников (в </w:t>
      </w:r>
      <w:proofErr w:type="spellStart"/>
      <w:r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т.ч</w:t>
      </w:r>
      <w:proofErr w:type="spellEnd"/>
      <w:r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книг, журналом, материалов, представленных в сети Интернет), статистических материалов и т.д. На основе полученной информации студенту предлагается самостоятельно сформулировать </w:t>
      </w:r>
      <w:r w:rsidR="00FF02F6"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ответ на поставленный вопрос. </w:t>
      </w:r>
      <w:r w:rsid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</w:t>
      </w:r>
      <w:r w:rsidR="00FF02F6"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лагиат не допускается, уникальность текста должна быть не ниже </w:t>
      </w:r>
      <w:r w:rsidR="00221820"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70</w:t>
      </w:r>
      <w:r w:rsidR="00FF02F6"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%. </w:t>
      </w:r>
      <w:r w:rsidR="00AC1E9B"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Магистрант должен раскрыть суть</w:t>
      </w:r>
      <w:r w:rsidR="00FF02F6"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AC1E9B"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поставленного вопроса, ответ должен быть</w:t>
      </w:r>
      <w:r w:rsidR="00FF02F6"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осмысленным и завершенным. </w:t>
      </w:r>
      <w:r w:rsidR="007C7A0E"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частности, при описании информационной системы (ИС), применяемой в органах государственного или муниципального управления магистранту предлагается рассмотреть следующие вопросы: цель и задачи разработки и </w:t>
      </w:r>
      <w:r w:rsidR="00E82BA5"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внедрения ИС</w:t>
      </w:r>
      <w:r w:rsidR="007C7A0E"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функциональные возможности и ограничения ИС,</w:t>
      </w:r>
      <w:r w:rsidR="00E82BA5"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заказчик и разработчик ИС,</w:t>
      </w:r>
      <w:r w:rsidR="007C7A0E"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область применения, перспективы развития, </w:t>
      </w:r>
      <w:r w:rsidR="00E82BA5"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взаимосвязь с решением задач государственного и муниципального управления и т.д.</w:t>
      </w:r>
      <w:r w:rsid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89210B" w:rsidRPr="00881FF7" w:rsidRDefault="0089210B" w:rsidP="0089210B">
      <w:pPr>
        <w:numPr>
          <w:ilvl w:val="0"/>
          <w:numId w:val="8"/>
        </w:numPr>
        <w:tabs>
          <w:tab w:val="clear" w:pos="36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Оформление и сдача </w:t>
      </w:r>
      <w:r w:rsidR="00263B5E"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отчета по самостоятельной</w:t>
      </w:r>
      <w:r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работ</w:t>
      </w:r>
      <w:r w:rsidR="00263B5E"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</w:t>
      </w:r>
      <w:r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="00881FF7" w:rsidRP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Выполненная работа высылается на электронную почту преподавателя. После проверки, магистрант либо получает допуск к защите, либо работа возвращается на доработку.</w:t>
      </w:r>
      <w:r w:rsidR="00881F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88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не засчитывается</w:t>
      </w:r>
      <w:r w:rsidR="00263B5E" w:rsidRPr="0088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91E1B" w:rsidRPr="0088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задани</w:t>
      </w:r>
      <w:r w:rsidR="00AC1E9B" w:rsidRPr="0088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D91E1B" w:rsidRPr="0088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1E9B" w:rsidRPr="0088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выполнено </w:t>
      </w:r>
      <w:r w:rsidR="00AC1E9B" w:rsidRPr="0088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неправильно</w:t>
      </w:r>
      <w:r w:rsidR="00D91E1B" w:rsidRPr="0088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7C7A0E" w:rsidRPr="0088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/или не в полном</w:t>
      </w:r>
      <w:r w:rsidR="00D91E1B" w:rsidRPr="0088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объеме</w:t>
      </w:r>
      <w:r w:rsidR="007C7A0E" w:rsidRPr="0088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91E1B" w:rsidRPr="0088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7A0E" w:rsidRPr="0088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и/</w:t>
      </w:r>
      <w:r w:rsidR="00D91E1B" w:rsidRPr="0088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оформление не соответствует требованиям.</w:t>
      </w:r>
      <w:r w:rsidR="001E35C1" w:rsidRPr="0088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обнаружении</w:t>
      </w:r>
      <w:r w:rsidR="007C7A0E" w:rsidRPr="0088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двух и более идентичных работ </w:t>
      </w:r>
      <w:r w:rsidR="001E35C1" w:rsidRPr="00881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выявленные работы не засчитываются и возвращаются на исправление.</w:t>
      </w:r>
    </w:p>
    <w:p w:rsidR="0089210B" w:rsidRPr="00C24602" w:rsidRDefault="0089210B" w:rsidP="0089210B">
      <w:pPr>
        <w:keepNext/>
        <w:pageBreakBefore/>
        <w:spacing w:after="0" w:line="240" w:lineRule="auto"/>
        <w:ind w:firstLine="720"/>
        <w:outlineLvl w:val="0"/>
        <w:rPr>
          <w:rFonts w:ascii="Times New Roman" w:eastAsia="Times New Roman" w:hAnsi="Times New Roman" w:cs="Arial"/>
          <w:b/>
          <w:bCs/>
          <w:color w:val="000000" w:themeColor="text1"/>
          <w:kern w:val="32"/>
          <w:sz w:val="28"/>
          <w:szCs w:val="28"/>
          <w:lang w:eastAsia="ru-RU"/>
        </w:rPr>
      </w:pPr>
      <w:bookmarkStart w:id="16" w:name="_Toc303775124"/>
      <w:bookmarkStart w:id="17" w:name="_Toc340321237"/>
      <w:bookmarkStart w:id="18" w:name="_Toc350263816"/>
      <w:bookmarkStart w:id="19" w:name="_Toc499716244"/>
      <w:r w:rsidRPr="00C24602">
        <w:rPr>
          <w:rFonts w:ascii="Times New Roman" w:eastAsia="Times New Roman" w:hAnsi="Times New Roman" w:cs="Arial"/>
          <w:b/>
          <w:bCs/>
          <w:color w:val="000000" w:themeColor="text1"/>
          <w:kern w:val="32"/>
          <w:sz w:val="28"/>
          <w:szCs w:val="28"/>
          <w:lang w:eastAsia="ru-RU"/>
        </w:rPr>
        <w:t xml:space="preserve">5. ОФОРМЛЕНИЕ </w:t>
      </w:r>
      <w:bookmarkEnd w:id="16"/>
      <w:bookmarkEnd w:id="17"/>
      <w:bookmarkEnd w:id="18"/>
      <w:r w:rsidR="003F18CE" w:rsidRPr="00C24602">
        <w:rPr>
          <w:rFonts w:ascii="Times New Roman" w:eastAsia="Times New Roman" w:hAnsi="Times New Roman" w:cs="Arial"/>
          <w:b/>
          <w:bCs/>
          <w:color w:val="000000" w:themeColor="text1"/>
          <w:kern w:val="32"/>
          <w:sz w:val="28"/>
          <w:szCs w:val="28"/>
          <w:lang w:eastAsia="ru-RU"/>
        </w:rPr>
        <w:t>ОТЧЕТА ПО САМОСТОЯТЕЛЬНОЙ РАБОТЕ</w:t>
      </w:r>
      <w:bookmarkEnd w:id="19"/>
      <w:r w:rsidRPr="00C24602">
        <w:rPr>
          <w:rFonts w:ascii="Times New Roman" w:eastAsia="Times New Roman" w:hAnsi="Times New Roman" w:cs="Arial"/>
          <w:b/>
          <w:bCs/>
          <w:color w:val="000000" w:themeColor="text1"/>
          <w:kern w:val="32"/>
          <w:sz w:val="28"/>
          <w:szCs w:val="28"/>
          <w:lang w:eastAsia="ru-RU"/>
        </w:rPr>
        <w:t xml:space="preserve"> </w:t>
      </w:r>
    </w:p>
    <w:p w:rsidR="0089210B" w:rsidRPr="00C24602" w:rsidRDefault="0089210B" w:rsidP="008921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210B" w:rsidRPr="00C24602" w:rsidRDefault="003F18CE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Отчет по самостоятельной работе должен</w:t>
      </w:r>
      <w:r w:rsidR="0089210B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быть с</w:t>
      </w:r>
      <w:r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оответствующим образом оформлен</w:t>
      </w:r>
      <w:r w:rsidR="0089210B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К оформлению предъявляются следующие требования.</w:t>
      </w:r>
    </w:p>
    <w:p w:rsidR="0089210B" w:rsidRPr="00C24602" w:rsidRDefault="00CC12FD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2460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1. Общие требования</w:t>
      </w:r>
    </w:p>
    <w:p w:rsidR="001E35C1" w:rsidRPr="00C24602" w:rsidRDefault="003F18CE" w:rsidP="001E35C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Отчет по самостоятельной работе </w:t>
      </w:r>
      <w:r w:rsidR="0089210B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начинается с титульного листа с </w:t>
      </w:r>
      <w:r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указанием темы работы</w:t>
      </w:r>
      <w:r w:rsidR="0089210B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на первой странице (Приложение 1).</w:t>
      </w:r>
      <w:r w:rsidR="001E35C1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89210B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Отсчет страниц</w:t>
      </w:r>
      <w:r w:rsidR="0089210B" w:rsidRPr="00C2460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="0089210B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начинают с первого (титульного) листа, но нумерация страниц проставляется арабскими цифрами в правом нижнем углу начиная со 2</w:t>
      </w:r>
      <w:r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-й</w:t>
      </w:r>
      <w:r w:rsidR="0089210B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страницы работы (после титульного листа). Текст </w:t>
      </w:r>
      <w:r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отчета</w:t>
      </w:r>
      <w:r w:rsidR="0089210B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печатается на одной стороне стандартного листа формата А4, через 1,5 интервала, шрифт 14 </w:t>
      </w:r>
      <w:r w:rsidR="0089210B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Times</w:t>
      </w:r>
      <w:r w:rsidR="0089210B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89210B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New</w:t>
      </w:r>
      <w:r w:rsidR="0089210B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89210B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Roman</w:t>
      </w:r>
      <w:r w:rsidR="0089210B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Выравнивание по ширине. Размеры полей:</w:t>
      </w:r>
      <w:r w:rsidR="0089210B" w:rsidRPr="00C2460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  <w:r w:rsidR="0089210B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левое – 30 мм, правое – 10 мм, верхнее – 20 мм, нижнее – 20 мм. Абзацный  отступ составляет 1,25 см.</w:t>
      </w:r>
      <w:r w:rsidR="001E35C1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89210B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Выделение жирным, курсивом, подчеркиванием не допускается, кроме отдельных случаев, когда необходимо выделить ключевые моменты (в исключительных случаях). </w:t>
      </w:r>
      <w:r w:rsidR="001E35C1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Обращаем особое внимание на необходимость писать и оформлять работы в соответствии с требованиями и правилами русского языка, учитывая правила орфографии, пунктуации, лексики и так далее. Особо подчеркивается, что </w:t>
      </w:r>
      <w:proofErr w:type="gramStart"/>
      <w:r w:rsidR="001E35C1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тире  (</w:t>
      </w:r>
      <w:proofErr w:type="gramEnd"/>
      <w:r w:rsidR="001E35C1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« – »), дефис (« - ») и </w:t>
      </w:r>
      <w:r w:rsidR="001E35C1" w:rsidRPr="00C24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длинное тире (« — ») являются различными знаками.</w:t>
      </w:r>
    </w:p>
    <w:p w:rsidR="0089210B" w:rsidRPr="00C24602" w:rsidRDefault="00CC12FD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2460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2. Заголовки</w:t>
      </w:r>
    </w:p>
    <w:p w:rsidR="0089210B" w:rsidRPr="00C24602" w:rsidRDefault="0089210B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Заголовки </w:t>
      </w:r>
      <w:r w:rsidR="001E35C1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разделов</w:t>
      </w:r>
      <w:r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печатаются с абзаца прописными буквами с новой страницы. Заголовки подразделов печатают с абзаца строчными буквами (кроме первой, заглавной). Точка в конце заголовка и подзаголовка не ставится. Между заголовком подраздела и текстом ставится интервал.</w:t>
      </w:r>
    </w:p>
    <w:p w:rsidR="0089210B" w:rsidRPr="00C24602" w:rsidRDefault="00CC12FD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2460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3. Сокращения</w:t>
      </w:r>
    </w:p>
    <w:p w:rsidR="0089210B" w:rsidRDefault="0089210B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Сокращения в тексте допускаются (кроме заголовков, содержания, а также наименований нормативных документов). Для этого при первом упоминании полного текста в скобках ставится его сокращенный вариант, а затем по тексту можно использовать сокращенный.</w:t>
      </w:r>
    </w:p>
    <w:p w:rsidR="00881FF7" w:rsidRPr="00C24602" w:rsidRDefault="00881FF7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89210B" w:rsidRPr="00C24602" w:rsidRDefault="00CC12FD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2460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4. Рисунки</w:t>
      </w:r>
    </w:p>
    <w:p w:rsidR="0089210B" w:rsidRPr="00C24602" w:rsidRDefault="0089210B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Рисунки (фотографии, схемы, графики, диаграммы), расположенные на отдельных страницах, включаются в общую нумерацию страниц рукописи. Рисунок обязательно должен иметь название, нумерация рисунков производится отдельно внутри глав работы (1.1, 1.2, …, 1.10, …; 2.1, 2.2 ….; 3.1, 3,2 …). Первая цифра обозначает номер параграфа, вторая – порядковый номер рисунка. Название рисунка помещается под рисунком, выравнивание по ширине, оформление представлено ниже. Точка после названия не ставится.</w:t>
      </w:r>
    </w:p>
    <w:p w:rsidR="0089210B" w:rsidRPr="00C24602" w:rsidRDefault="00CC12FD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2460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5. Таблицы</w:t>
      </w:r>
    </w:p>
    <w:p w:rsidR="0089210B" w:rsidRPr="00C24602" w:rsidRDefault="0089210B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Таблицы, расположенные на отдельных страницах рукописи, включаются в общую нумерацию страниц рукописи. Таблицы обозначают словом «Таблица» и нумеруют последовательно арабскими цифрами в пределах параграфа. Например, Таблица 1.1, Таблица 1.2. Первая цифра обозначает номер параграфа, вторая - порядковый номер таблицы.</w:t>
      </w:r>
      <w:r w:rsidR="001E35C1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Текст внутри таблиц оформляется 14 или 12 шрифтом, через одинарный интервал. Выравнивание в заголовках по центру, цифры (кроме цифр в заголовках) выравниваются по правому краю.</w:t>
      </w:r>
    </w:p>
    <w:p w:rsidR="0089210B" w:rsidRPr="00C24602" w:rsidRDefault="00CC12FD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2460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6. Ссылки и сноски</w:t>
      </w:r>
    </w:p>
    <w:p w:rsidR="001E35C1" w:rsidRPr="00C24602" w:rsidRDefault="0089210B" w:rsidP="001E35C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все цитаты и цифровые данные, приводимые в тексте работы, указываются источники. Оформляется следующим образом: [8, с. 65]. Это означает, что в списке использованной литературы фамилия автора и название работы идут под номером 8, а данные взяты из источника со страницы 65.</w:t>
      </w:r>
      <w:r w:rsidR="001E35C1" w:rsidRPr="00C246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Список использованных источников составляется в алфавитном порядке. </w:t>
      </w:r>
    </w:p>
    <w:p w:rsidR="0089210B" w:rsidRPr="00C24602" w:rsidRDefault="0089210B" w:rsidP="008921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C2460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7. Формулы</w:t>
      </w:r>
    </w:p>
    <w:p w:rsidR="0089210B" w:rsidRPr="00C24602" w:rsidRDefault="0089210B" w:rsidP="00B414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24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Формулы располагаются по центру и имеют нумерацию. Под формулой приводится расшифровка испытуемых обозначений. В случае, если обозначение используется в нескольких формулах, то расшифровка приводится только при первом его упоминании. </w:t>
      </w:r>
    </w:p>
    <w:p w:rsidR="0089210B" w:rsidRPr="00C24602" w:rsidRDefault="0089210B" w:rsidP="0089210B">
      <w:pPr>
        <w:keepNext/>
        <w:pageBreakBefore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color w:val="000000" w:themeColor="text1"/>
          <w:kern w:val="32"/>
          <w:sz w:val="32"/>
          <w:szCs w:val="32"/>
          <w:lang w:eastAsia="ru-RU"/>
        </w:rPr>
      </w:pPr>
      <w:bookmarkStart w:id="20" w:name="_Toc340321238"/>
      <w:bookmarkStart w:id="21" w:name="_Toc350263817"/>
      <w:bookmarkStart w:id="22" w:name="_Toc499716245"/>
      <w:r w:rsidRPr="00C24602">
        <w:rPr>
          <w:rFonts w:ascii="Times New Roman" w:eastAsia="Times New Roman" w:hAnsi="Times New Roman" w:cs="Arial"/>
          <w:b/>
          <w:color w:val="000000" w:themeColor="text1"/>
          <w:kern w:val="32"/>
          <w:sz w:val="32"/>
          <w:szCs w:val="32"/>
          <w:lang w:eastAsia="ru-RU"/>
        </w:rPr>
        <w:t xml:space="preserve">6.  КРИТЕРИИ РЕЗУЛЬТАТИВНОСТИ ВЫПОЛНЕНИЯ </w:t>
      </w:r>
      <w:r w:rsidR="00C24602" w:rsidRPr="00C24602">
        <w:rPr>
          <w:rFonts w:ascii="Times New Roman" w:eastAsia="Times New Roman" w:hAnsi="Times New Roman" w:cs="Arial"/>
          <w:b/>
          <w:color w:val="000000" w:themeColor="text1"/>
          <w:kern w:val="32"/>
          <w:sz w:val="32"/>
          <w:szCs w:val="32"/>
          <w:lang w:eastAsia="ru-RU"/>
        </w:rPr>
        <w:t>САМОСТОЯТЕЛЬНОЙ</w:t>
      </w:r>
      <w:r w:rsidRPr="00C24602">
        <w:rPr>
          <w:rFonts w:ascii="Times New Roman" w:eastAsia="Times New Roman" w:hAnsi="Times New Roman" w:cs="Arial"/>
          <w:b/>
          <w:color w:val="000000" w:themeColor="text1"/>
          <w:kern w:val="32"/>
          <w:sz w:val="32"/>
          <w:szCs w:val="32"/>
          <w:lang w:eastAsia="ru-RU"/>
        </w:rPr>
        <w:t xml:space="preserve"> РАБОТЫ</w:t>
      </w:r>
      <w:bookmarkEnd w:id="20"/>
      <w:bookmarkEnd w:id="21"/>
      <w:bookmarkEnd w:id="22"/>
    </w:p>
    <w:p w:rsidR="0089210B" w:rsidRPr="00C24602" w:rsidRDefault="0089210B" w:rsidP="0089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210B" w:rsidRPr="00C24602" w:rsidRDefault="00C24602" w:rsidP="008921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Самостоятельная</w:t>
      </w:r>
      <w:r w:rsidR="00B41433" w:rsidRPr="00C24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оценивается </w:t>
      </w:r>
      <w:r w:rsidR="0089210B" w:rsidRPr="00C24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следующим параметрам.</w:t>
      </w:r>
    </w:p>
    <w:p w:rsidR="0089210B" w:rsidRPr="00C24602" w:rsidRDefault="0089210B" w:rsidP="0089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210B" w:rsidRPr="00C24602" w:rsidRDefault="0089210B" w:rsidP="0089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1. – Оценка </w:t>
      </w:r>
      <w:r w:rsidR="00C24602" w:rsidRPr="00C24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самостоятельной</w:t>
      </w:r>
      <w:r w:rsidRPr="00C24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559"/>
        <w:gridCol w:w="4111"/>
      </w:tblGrid>
      <w:tr w:rsidR="00C24602" w:rsidRPr="00C24602" w:rsidTr="00B41433">
        <w:tc>
          <w:tcPr>
            <w:tcW w:w="704" w:type="dxa"/>
            <w:shd w:val="clear" w:color="auto" w:fill="auto"/>
            <w:vAlign w:val="center"/>
          </w:tcPr>
          <w:p w:rsidR="0089210B" w:rsidRPr="00C24602" w:rsidRDefault="0089210B" w:rsidP="0089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210B" w:rsidRPr="00C24602" w:rsidRDefault="0089210B" w:rsidP="0089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210B" w:rsidRPr="00C24602" w:rsidRDefault="0089210B" w:rsidP="0089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Важность,%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9210B" w:rsidRPr="00C24602" w:rsidRDefault="0089210B" w:rsidP="0089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24602" w:rsidRPr="00C24602" w:rsidTr="00B41433">
        <w:tc>
          <w:tcPr>
            <w:tcW w:w="704" w:type="dxa"/>
            <w:shd w:val="clear" w:color="auto" w:fill="auto"/>
          </w:tcPr>
          <w:p w:rsidR="0089210B" w:rsidRPr="00C24602" w:rsidRDefault="0089210B" w:rsidP="00B41433">
            <w:pPr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9210B" w:rsidRPr="00C24602" w:rsidRDefault="0089210B" w:rsidP="0089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Правильность оформления</w:t>
            </w:r>
          </w:p>
        </w:tc>
        <w:tc>
          <w:tcPr>
            <w:tcW w:w="1559" w:type="dxa"/>
            <w:shd w:val="clear" w:color="auto" w:fill="auto"/>
          </w:tcPr>
          <w:p w:rsidR="0089210B" w:rsidRPr="00C24602" w:rsidRDefault="0089210B" w:rsidP="0089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89210B" w:rsidRPr="00C24602" w:rsidRDefault="0089210B" w:rsidP="00C2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См. требования к оформлению </w:t>
            </w:r>
            <w:r w:rsidR="00C24602"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отчета по самостоятельной</w:t>
            </w: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</w:t>
            </w:r>
            <w:r w:rsidR="00C24602"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В случае грубого или систематического несоблюдения требований к оформлению </w:t>
            </w:r>
            <w:r w:rsidR="00C24602"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отчета,</w:t>
            </w: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работа возвращается студенту для доработки. </w:t>
            </w:r>
          </w:p>
        </w:tc>
      </w:tr>
      <w:tr w:rsidR="00C24602" w:rsidRPr="00C24602" w:rsidTr="00B41433">
        <w:tc>
          <w:tcPr>
            <w:tcW w:w="704" w:type="dxa"/>
            <w:shd w:val="clear" w:color="auto" w:fill="auto"/>
          </w:tcPr>
          <w:p w:rsidR="0089210B" w:rsidRPr="00C24602" w:rsidRDefault="0089210B" w:rsidP="00B41433">
            <w:pPr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9210B" w:rsidRPr="00C24602" w:rsidRDefault="0089210B" w:rsidP="00B4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Полнота и </w:t>
            </w:r>
            <w:r w:rsidR="00B41433"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правильность выполнения поставленных задач</w:t>
            </w:r>
          </w:p>
        </w:tc>
        <w:tc>
          <w:tcPr>
            <w:tcW w:w="1559" w:type="dxa"/>
            <w:shd w:val="clear" w:color="auto" w:fill="auto"/>
          </w:tcPr>
          <w:p w:rsidR="0089210B" w:rsidRPr="00C24602" w:rsidRDefault="00B41433" w:rsidP="0089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111" w:type="dxa"/>
            <w:shd w:val="clear" w:color="auto" w:fill="auto"/>
          </w:tcPr>
          <w:p w:rsidR="0089210B" w:rsidRPr="00C24602" w:rsidRDefault="0089210B" w:rsidP="00C2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Оценивается не по количеству страниц </w:t>
            </w:r>
            <w:r w:rsidR="00C24602"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отчета</w:t>
            </w: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а по соответствию </w:t>
            </w:r>
            <w:r w:rsidR="00B41433"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поставленным требованиям</w:t>
            </w:r>
          </w:p>
        </w:tc>
      </w:tr>
      <w:tr w:rsidR="00C24602" w:rsidRPr="00C24602" w:rsidTr="00B41433">
        <w:tc>
          <w:tcPr>
            <w:tcW w:w="704" w:type="dxa"/>
            <w:shd w:val="clear" w:color="auto" w:fill="auto"/>
          </w:tcPr>
          <w:p w:rsidR="0089210B" w:rsidRPr="00C24602" w:rsidRDefault="0089210B" w:rsidP="00B41433">
            <w:pPr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9210B" w:rsidRPr="00C24602" w:rsidRDefault="0089210B" w:rsidP="00C24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Защита </w:t>
            </w:r>
            <w:r w:rsidR="00C24602"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самостоятельной</w:t>
            </w: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1559" w:type="dxa"/>
            <w:shd w:val="clear" w:color="auto" w:fill="auto"/>
          </w:tcPr>
          <w:p w:rsidR="0089210B" w:rsidRPr="00C24602" w:rsidRDefault="00B41433" w:rsidP="0089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1" w:type="dxa"/>
            <w:shd w:val="clear" w:color="auto" w:fill="auto"/>
          </w:tcPr>
          <w:p w:rsidR="0089210B" w:rsidRPr="00C24602" w:rsidRDefault="0089210B" w:rsidP="0089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Оценивается подготовленность студента, ответы на вопросы, аргументированность, точность формулировок.</w:t>
            </w:r>
          </w:p>
        </w:tc>
      </w:tr>
      <w:tr w:rsidR="00C24602" w:rsidRPr="00C24602" w:rsidTr="00B41433">
        <w:tc>
          <w:tcPr>
            <w:tcW w:w="704" w:type="dxa"/>
            <w:shd w:val="clear" w:color="auto" w:fill="auto"/>
          </w:tcPr>
          <w:p w:rsidR="0089210B" w:rsidRPr="00C24602" w:rsidRDefault="0089210B" w:rsidP="00B41433">
            <w:pPr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9210B" w:rsidRPr="00C24602" w:rsidRDefault="0089210B" w:rsidP="0089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Языковая правильность</w:t>
            </w:r>
          </w:p>
        </w:tc>
        <w:tc>
          <w:tcPr>
            <w:tcW w:w="1559" w:type="dxa"/>
            <w:shd w:val="clear" w:color="auto" w:fill="auto"/>
          </w:tcPr>
          <w:p w:rsidR="0089210B" w:rsidRPr="00C24602" w:rsidRDefault="0089210B" w:rsidP="0089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89210B" w:rsidRPr="00C24602" w:rsidRDefault="0089210B" w:rsidP="0089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Отсутствие лексических, орфографических, пунктуационных и других ошибок. </w:t>
            </w:r>
          </w:p>
        </w:tc>
      </w:tr>
      <w:tr w:rsidR="0089210B" w:rsidRPr="00C24602" w:rsidTr="00B41433">
        <w:tc>
          <w:tcPr>
            <w:tcW w:w="704" w:type="dxa"/>
            <w:shd w:val="clear" w:color="auto" w:fill="auto"/>
          </w:tcPr>
          <w:p w:rsidR="0089210B" w:rsidRPr="00C24602" w:rsidRDefault="0089210B" w:rsidP="00B41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9210B" w:rsidRPr="00C24602" w:rsidRDefault="0089210B" w:rsidP="0089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89210B" w:rsidRPr="00C24602" w:rsidRDefault="0089210B" w:rsidP="0089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4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111" w:type="dxa"/>
            <w:shd w:val="clear" w:color="auto" w:fill="auto"/>
          </w:tcPr>
          <w:p w:rsidR="0089210B" w:rsidRPr="00C24602" w:rsidRDefault="0089210B" w:rsidP="00892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9210B" w:rsidRPr="00C24602" w:rsidRDefault="0089210B" w:rsidP="0089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210B" w:rsidRPr="00C24602" w:rsidRDefault="0089210B" w:rsidP="008921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 соблюдении требований к оформлению и/или содержанию</w:t>
      </w:r>
      <w:r w:rsidR="00C24602" w:rsidRPr="00C24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24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также возвращается на доработку. </w:t>
      </w:r>
    </w:p>
    <w:p w:rsidR="0089210B" w:rsidRPr="00C113F6" w:rsidRDefault="0089210B" w:rsidP="0089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B41433" w:rsidRPr="00C113F6" w:rsidRDefault="00B41433">
      <w:pPr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  <w:lang w:eastAsia="ru-RU"/>
        </w:rPr>
      </w:pPr>
      <w:bookmarkStart w:id="23" w:name="_Toc350263820"/>
      <w:r w:rsidRPr="00C113F6"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  <w:lang w:eastAsia="ru-RU"/>
        </w:rPr>
        <w:br w:type="page"/>
      </w:r>
    </w:p>
    <w:p w:rsidR="0089210B" w:rsidRPr="00881FF7" w:rsidRDefault="0089210B" w:rsidP="0089210B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bookmarkStart w:id="24" w:name="_Toc499716246"/>
      <w:r w:rsidRPr="00881FF7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Приложение 1</w:t>
      </w:r>
      <w:bookmarkEnd w:id="23"/>
      <w:bookmarkEnd w:id="24"/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E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 и </w:t>
      </w:r>
      <w:proofErr w:type="gramStart"/>
      <w:r w:rsidRPr="00E82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 Российской</w:t>
      </w:r>
      <w:proofErr w:type="gramEnd"/>
      <w:r w:rsidRPr="00E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2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 государственное</w:t>
      </w:r>
      <w:proofErr w:type="gramEnd"/>
      <w:r w:rsidRPr="00E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 образовательное учреждение </w:t>
      </w: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A5">
        <w:rPr>
          <w:rFonts w:ascii="Times New Roman" w:eastAsia="Times New Roman" w:hAnsi="Times New Roman" w:cs="Times New Roman"/>
          <w:sz w:val="28"/>
          <w:szCs w:val="28"/>
          <w:lang w:eastAsia="ru-RU"/>
        </w:rPr>
        <w:t>«УФИМСКИЙ ГОСУДАРСТВЕННЫЙ АВИАЦИОННЫЙ ТЕХНИЧЕСКИЙ</w:t>
      </w: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УНИВЕРСИТЕТ»</w:t>
      </w: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экономики и управления</w:t>
      </w: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«Управления в социальных и экономических системах»</w:t>
      </w: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2B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73025</wp:posOffset>
            </wp:positionV>
            <wp:extent cx="2480424" cy="1876425"/>
            <wp:effectExtent l="0" t="0" r="0" b="0"/>
            <wp:wrapNone/>
            <wp:docPr id="4" name="Рисунок 4" descr="img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0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51" t="12305" r="8611" b="63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36" cy="187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82BA5" w:rsidRPr="00E82BA5" w:rsidRDefault="00590A96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2BA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189865</wp:posOffset>
            </wp:positionV>
            <wp:extent cx="895350" cy="5695950"/>
            <wp:effectExtent l="0" t="0" r="0" b="0"/>
            <wp:wrapNone/>
            <wp:docPr id="3" name="Рисунок 3" descr="img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0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8" t="37004" r="82143" b="9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82BA5" w:rsidRPr="00E82BA5" w:rsidRDefault="00E82BA5" w:rsidP="00E82BA5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_________________________________________________</w:t>
      </w:r>
    </w:p>
    <w:p w:rsidR="00E82BA5" w:rsidRPr="00E82BA5" w:rsidRDefault="00E82BA5" w:rsidP="00E82B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E82BA5" w:rsidRPr="00E82BA5" w:rsidRDefault="00E82BA5" w:rsidP="00E82B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82BA5" w:rsidRPr="00E82BA5" w:rsidRDefault="00E82BA5" w:rsidP="00687B77">
      <w:pPr>
        <w:spacing w:after="0" w:line="276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  <w:u w:val="single"/>
          <w:lang w:eastAsia="ru-RU"/>
        </w:rPr>
      </w:pPr>
    </w:p>
    <w:p w:rsidR="00E82BA5" w:rsidRDefault="00E82BA5" w:rsidP="00E82BA5">
      <w:pPr>
        <w:spacing w:after="0" w:line="276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E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</w:t>
      </w:r>
      <w:proofErr w:type="gramEnd"/>
      <w:r w:rsidRPr="00E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дисциплине: </w:t>
      </w:r>
    </w:p>
    <w:p w:rsidR="00E82BA5" w:rsidRPr="00E82BA5" w:rsidRDefault="00E82BA5" w:rsidP="00E82BA5">
      <w:pPr>
        <w:spacing w:after="0" w:line="276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227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Электронное администрирование в государственном и муниципальном управлении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»</w:t>
      </w:r>
      <w:r w:rsidRPr="00E8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BA5" w:rsidRPr="00E82BA5" w:rsidRDefault="00E82BA5" w:rsidP="00E82B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4813" w:tblpY="118"/>
        <w:tblW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E82BA5" w:rsidRPr="00E82BA5" w:rsidTr="00687B77">
        <w:trPr>
          <w:trHeight w:val="556"/>
        </w:trPr>
        <w:tc>
          <w:tcPr>
            <w:tcW w:w="4788" w:type="dxa"/>
            <w:shd w:val="clear" w:color="auto" w:fill="auto"/>
            <w:vAlign w:val="center"/>
          </w:tcPr>
          <w:p w:rsidR="00E82BA5" w:rsidRPr="00E82BA5" w:rsidRDefault="00E82BA5" w:rsidP="0059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1704. 402ХХХ</w:t>
            </w:r>
            <w:r w:rsidR="00590A96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1"/>
            </w:r>
            <w:r w:rsidRPr="00E8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90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Д03</w:t>
            </w:r>
            <w:r w:rsidRPr="00E8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ПЗ </w:t>
            </w:r>
          </w:p>
        </w:tc>
      </w:tr>
    </w:tbl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horzAnchor="page" w:tblpX="4807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980"/>
        <w:gridCol w:w="1290"/>
        <w:gridCol w:w="1158"/>
      </w:tblGrid>
      <w:tr w:rsidR="00E82BA5" w:rsidRPr="00E82BA5" w:rsidTr="009F2C71">
        <w:tc>
          <w:tcPr>
            <w:tcW w:w="1800" w:type="dxa"/>
            <w:shd w:val="clear" w:color="auto" w:fill="auto"/>
          </w:tcPr>
          <w:p w:rsidR="00E82BA5" w:rsidRPr="00E82BA5" w:rsidRDefault="00E82BA5" w:rsidP="00E8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E82BA5" w:rsidRPr="00E82BA5" w:rsidRDefault="00687B77" w:rsidP="00E8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И.</w:t>
            </w:r>
            <w:r w:rsidR="00E82BA5" w:rsidRPr="00E8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</w:p>
        </w:tc>
        <w:tc>
          <w:tcPr>
            <w:tcW w:w="1290" w:type="dxa"/>
            <w:shd w:val="clear" w:color="auto" w:fill="auto"/>
          </w:tcPr>
          <w:p w:rsidR="00E82BA5" w:rsidRPr="00E82BA5" w:rsidRDefault="00E82BA5" w:rsidP="00E8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1158" w:type="dxa"/>
            <w:shd w:val="clear" w:color="auto" w:fill="auto"/>
          </w:tcPr>
          <w:p w:rsidR="00E82BA5" w:rsidRPr="00E82BA5" w:rsidRDefault="00E82BA5" w:rsidP="00E8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E82BA5" w:rsidRPr="00E82BA5" w:rsidTr="009F2C71">
        <w:tc>
          <w:tcPr>
            <w:tcW w:w="1800" w:type="dxa"/>
            <w:shd w:val="clear" w:color="auto" w:fill="auto"/>
          </w:tcPr>
          <w:p w:rsidR="00E82BA5" w:rsidRPr="00E82BA5" w:rsidRDefault="00E82BA5" w:rsidP="00E8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</w:t>
            </w:r>
          </w:p>
        </w:tc>
        <w:tc>
          <w:tcPr>
            <w:tcW w:w="1980" w:type="dxa"/>
            <w:shd w:val="clear" w:color="auto" w:fill="auto"/>
          </w:tcPr>
          <w:p w:rsidR="00E82BA5" w:rsidRPr="00E82BA5" w:rsidRDefault="00E82BA5" w:rsidP="00E8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90" w:type="dxa"/>
            <w:shd w:val="clear" w:color="auto" w:fill="auto"/>
          </w:tcPr>
          <w:p w:rsidR="00E82BA5" w:rsidRPr="00E82BA5" w:rsidRDefault="00E82BA5" w:rsidP="00E8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58" w:type="dxa"/>
            <w:shd w:val="clear" w:color="auto" w:fill="auto"/>
          </w:tcPr>
          <w:p w:rsidR="00E82BA5" w:rsidRPr="00E82BA5" w:rsidRDefault="00E82BA5" w:rsidP="00E8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horzAnchor="page" w:tblpX="271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1260"/>
        <w:gridCol w:w="2880"/>
        <w:gridCol w:w="1440"/>
      </w:tblGrid>
      <w:tr w:rsidR="00E82BA5" w:rsidRPr="00E82BA5" w:rsidTr="00590A96">
        <w:tc>
          <w:tcPr>
            <w:tcW w:w="2738" w:type="dxa"/>
            <w:shd w:val="clear" w:color="auto" w:fill="auto"/>
          </w:tcPr>
          <w:p w:rsidR="00E82BA5" w:rsidRPr="00E82BA5" w:rsidRDefault="00E82BA5" w:rsidP="0059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Ф.,И.,О.</w:t>
            </w:r>
          </w:p>
          <w:p w:rsidR="00E82BA5" w:rsidRPr="00E82BA5" w:rsidRDefault="00E82BA5" w:rsidP="00590A9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консультанта</w:t>
            </w:r>
          </w:p>
        </w:tc>
        <w:tc>
          <w:tcPr>
            <w:tcW w:w="1260" w:type="dxa"/>
            <w:shd w:val="clear" w:color="auto" w:fill="auto"/>
          </w:tcPr>
          <w:p w:rsidR="00E82BA5" w:rsidRPr="00E82BA5" w:rsidRDefault="00E82BA5" w:rsidP="0059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E82BA5" w:rsidRPr="00E82BA5" w:rsidRDefault="00E82BA5" w:rsidP="0059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</w:t>
            </w:r>
          </w:p>
        </w:tc>
        <w:tc>
          <w:tcPr>
            <w:tcW w:w="2880" w:type="dxa"/>
            <w:shd w:val="clear" w:color="auto" w:fill="auto"/>
          </w:tcPr>
          <w:p w:rsidR="00E82BA5" w:rsidRPr="00E82BA5" w:rsidRDefault="00E82BA5" w:rsidP="0059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  <w:p w:rsidR="00E82BA5" w:rsidRPr="00E82BA5" w:rsidRDefault="00E82BA5" w:rsidP="0059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(зачтена / не зачтена)</w:t>
            </w:r>
          </w:p>
        </w:tc>
        <w:tc>
          <w:tcPr>
            <w:tcW w:w="1440" w:type="dxa"/>
            <w:shd w:val="clear" w:color="auto" w:fill="auto"/>
          </w:tcPr>
          <w:p w:rsidR="00E82BA5" w:rsidRPr="00E82BA5" w:rsidRDefault="00E82BA5" w:rsidP="0059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E82BA5" w:rsidRPr="00E82BA5" w:rsidRDefault="00E82BA5" w:rsidP="0059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BA5" w:rsidRPr="00E82BA5" w:rsidTr="00590A96">
        <w:tc>
          <w:tcPr>
            <w:tcW w:w="2738" w:type="dxa"/>
            <w:shd w:val="clear" w:color="auto" w:fill="auto"/>
          </w:tcPr>
          <w:p w:rsidR="00E82BA5" w:rsidRPr="00E82BA5" w:rsidRDefault="00E82BA5" w:rsidP="0059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Орешников В.В.</w:t>
            </w:r>
          </w:p>
        </w:tc>
        <w:tc>
          <w:tcPr>
            <w:tcW w:w="1260" w:type="dxa"/>
            <w:shd w:val="clear" w:color="auto" w:fill="auto"/>
          </w:tcPr>
          <w:p w:rsidR="00E82BA5" w:rsidRPr="00E82BA5" w:rsidRDefault="00E82BA5" w:rsidP="0059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E82BA5" w:rsidRPr="00E82BA5" w:rsidRDefault="00E82BA5" w:rsidP="0059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E82BA5" w:rsidRPr="00E82BA5" w:rsidRDefault="00E82BA5" w:rsidP="0059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A96" w:rsidRPr="00E82BA5" w:rsidRDefault="00590A96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BA5" w:rsidRPr="00E82BA5" w:rsidRDefault="00E82BA5" w:rsidP="00E82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A5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2017 г.</w:t>
      </w:r>
    </w:p>
    <w:p w:rsidR="00B41433" w:rsidRPr="00E82BA5" w:rsidRDefault="00B41433" w:rsidP="00B41433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bookmarkStart w:id="25" w:name="_Toc499716247"/>
      <w:r w:rsidRPr="00E82BA5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Приложение 2</w:t>
      </w:r>
      <w:bookmarkEnd w:id="25"/>
    </w:p>
    <w:p w:rsidR="00E82BA5" w:rsidRDefault="00E82BA5" w:rsidP="00E82BA5">
      <w:pPr>
        <w:pStyle w:val="ac"/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Ориентировочный перечень тем для рассмотрения: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Автоматизированная информационная система планирования исполнения бюджета Республики Башкортостан «</w:t>
      </w:r>
      <w:proofErr w:type="spellStart"/>
      <w:r>
        <w:rPr>
          <w:rFonts w:ascii="Times New Roman" w:hAnsi="Times New Roman" w:cs="Times New Roman"/>
          <w:sz w:val="28"/>
        </w:rPr>
        <w:t>Башфин</w:t>
      </w:r>
      <w:proofErr w:type="spellEnd"/>
      <w:r>
        <w:rPr>
          <w:rFonts w:ascii="Times New Roman" w:hAnsi="Times New Roman" w:cs="Times New Roman"/>
          <w:sz w:val="28"/>
        </w:rPr>
        <w:t>» (АИС «</w:t>
      </w:r>
      <w:proofErr w:type="spellStart"/>
      <w:r>
        <w:rPr>
          <w:rFonts w:ascii="Times New Roman" w:hAnsi="Times New Roman" w:cs="Times New Roman"/>
          <w:sz w:val="28"/>
        </w:rPr>
        <w:t>Башфин</w:t>
      </w:r>
      <w:proofErr w:type="spellEnd"/>
      <w:r>
        <w:rPr>
          <w:rFonts w:ascii="Times New Roman" w:hAnsi="Times New Roman" w:cs="Times New Roman"/>
          <w:sz w:val="28"/>
        </w:rPr>
        <w:t>»).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Единая вертикально-интегрированная система управления деятельностью органов государственной власти (ГАС «Управление»).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Автоматизированная информационная система «Имущество» (АИС «Имущество»).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Геоинформационная система «</w:t>
      </w:r>
      <w:proofErr w:type="spellStart"/>
      <w:r>
        <w:rPr>
          <w:rFonts w:ascii="Times New Roman" w:hAnsi="Times New Roman" w:cs="Times New Roman"/>
          <w:sz w:val="28"/>
        </w:rPr>
        <w:t>ИнГео</w:t>
      </w:r>
      <w:proofErr w:type="spellEnd"/>
      <w:r>
        <w:rPr>
          <w:rFonts w:ascii="Times New Roman" w:hAnsi="Times New Roman" w:cs="Times New Roman"/>
          <w:sz w:val="28"/>
        </w:rPr>
        <w:t>» (ГИС «</w:t>
      </w:r>
      <w:proofErr w:type="spellStart"/>
      <w:r>
        <w:rPr>
          <w:rFonts w:ascii="Times New Roman" w:hAnsi="Times New Roman" w:cs="Times New Roman"/>
          <w:sz w:val="28"/>
        </w:rPr>
        <w:t>ИнГео</w:t>
      </w:r>
      <w:proofErr w:type="spellEnd"/>
      <w:r>
        <w:rPr>
          <w:rFonts w:ascii="Times New Roman" w:hAnsi="Times New Roman" w:cs="Times New Roman"/>
          <w:sz w:val="28"/>
        </w:rPr>
        <w:t>)».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Автоматизированная информационная система «Свод» (АИС «Свод»).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Автоматизированная система информирования населения (АСИН).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Государственная информационная система «Портал государственных и муниципальных услуг (функций) Республики Башкортостан» (РПГУ).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Государственная информационная система информационной технологии автоматизации результативного управления и бюджетирования Республики Башкортостан (ИТАП БОР).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Государственная информационная система межведомственного электронного документооборота в Республике Башкортостан (СМЭД).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Государственная информационная система «Открытая Республика» (Открытая Республика).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C270B">
        <w:rPr>
          <w:rFonts w:ascii="Times New Roman" w:hAnsi="Times New Roman" w:cs="Times New Roman"/>
          <w:sz w:val="28"/>
        </w:rPr>
        <w:t xml:space="preserve">Единая информационная система </w:t>
      </w:r>
      <w:proofErr w:type="spellStart"/>
      <w:r>
        <w:rPr>
          <w:rFonts w:ascii="Times New Roman" w:hAnsi="Times New Roman" w:cs="Times New Roman"/>
          <w:sz w:val="28"/>
        </w:rPr>
        <w:t>Роскомнадзора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C270B">
        <w:rPr>
          <w:rFonts w:ascii="Times New Roman" w:hAnsi="Times New Roman" w:cs="Times New Roman"/>
          <w:sz w:val="28"/>
        </w:rPr>
        <w:t xml:space="preserve">(ЕИС </w:t>
      </w:r>
      <w:proofErr w:type="spellStart"/>
      <w:r w:rsidRPr="00DC270B">
        <w:rPr>
          <w:rFonts w:ascii="Times New Roman" w:hAnsi="Times New Roman" w:cs="Times New Roman"/>
          <w:sz w:val="28"/>
        </w:rPr>
        <w:t>Роскомнадзора</w:t>
      </w:r>
      <w:proofErr w:type="spellEnd"/>
      <w:r w:rsidRPr="00DC270B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Автоматизированная информационная система «Реестр федеральной собственности агропромышленного комплекса» (АИС РФС АПК).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Единая информационно-аналитическая система «ФСТ России-РЭК- субъекты регулирования» (ЕИАС ФСТ России).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Автоматизированная информационно-поисковая система Государственного каталога географических названий (АИСП ГКГН).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Федеральная государственная информационная система «Финансы» (АИС Финансы).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Федеральная государственная информационно-аналитическая система «Единая система управления государственным имуществом» (ФГИАС ЕСУГИ).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Автоматизированная информационная система «Центральный банк данных по учеты иностранных граждан и лиц без гражданства» (ЦБД УИГ).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Центральная база статистических данных (ЦБСД).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Автоматизированная система взаимодействия с заявителями (АСВЗ).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Автоматизированная информационная система «Юстиция» (АИС «Юстиция»).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</w:t>
      </w:r>
      <w:r w:rsidRPr="0086194E">
        <w:rPr>
          <w:rFonts w:ascii="Times New Roman" w:hAnsi="Times New Roman" w:cs="Times New Roman"/>
          <w:sz w:val="28"/>
        </w:rPr>
        <w:t>осударственн</w:t>
      </w:r>
      <w:r>
        <w:rPr>
          <w:rFonts w:ascii="Times New Roman" w:hAnsi="Times New Roman" w:cs="Times New Roman"/>
          <w:sz w:val="28"/>
        </w:rPr>
        <w:t>ая</w:t>
      </w:r>
      <w:r w:rsidRPr="0086194E">
        <w:rPr>
          <w:rFonts w:ascii="Times New Roman" w:hAnsi="Times New Roman" w:cs="Times New Roman"/>
          <w:sz w:val="28"/>
        </w:rPr>
        <w:t xml:space="preserve"> информационно-аналитическ</w:t>
      </w:r>
      <w:r>
        <w:rPr>
          <w:rFonts w:ascii="Times New Roman" w:hAnsi="Times New Roman" w:cs="Times New Roman"/>
          <w:sz w:val="28"/>
        </w:rPr>
        <w:t>ая</w:t>
      </w:r>
      <w:r w:rsidRPr="0086194E">
        <w:rPr>
          <w:rFonts w:ascii="Times New Roman" w:hAnsi="Times New Roman" w:cs="Times New Roman"/>
          <w:sz w:val="28"/>
        </w:rPr>
        <w:t xml:space="preserve"> систем</w:t>
      </w:r>
      <w:r>
        <w:rPr>
          <w:rFonts w:ascii="Times New Roman" w:hAnsi="Times New Roman" w:cs="Times New Roman"/>
          <w:sz w:val="28"/>
        </w:rPr>
        <w:t>а</w:t>
      </w:r>
      <w:r w:rsidRPr="0086194E">
        <w:rPr>
          <w:rFonts w:ascii="Times New Roman" w:hAnsi="Times New Roman" w:cs="Times New Roman"/>
          <w:sz w:val="28"/>
        </w:rPr>
        <w:t xml:space="preserve"> Контрольно-счетных органов РФ (ГИАС КСО)</w:t>
      </w:r>
      <w:r>
        <w:rPr>
          <w:rFonts w:ascii="Times New Roman" w:hAnsi="Times New Roman" w:cs="Times New Roman"/>
          <w:sz w:val="28"/>
        </w:rPr>
        <w:t>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6194E">
        <w:rPr>
          <w:rFonts w:ascii="Times New Roman" w:hAnsi="Times New Roman" w:cs="Times New Roman"/>
          <w:sz w:val="28"/>
        </w:rPr>
        <w:t>Единая система межведомственного электронного взаимодействия (СМЭВ)</w:t>
      </w:r>
      <w:r>
        <w:rPr>
          <w:rFonts w:ascii="Times New Roman" w:hAnsi="Times New Roman" w:cs="Times New Roman"/>
          <w:sz w:val="28"/>
        </w:rPr>
        <w:t>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Автоматизированная система Федерального казначейства (АС ФК).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6194E">
        <w:rPr>
          <w:rFonts w:ascii="Times New Roman" w:hAnsi="Times New Roman" w:cs="Times New Roman"/>
          <w:sz w:val="28"/>
        </w:rPr>
        <w:t>Автоматизированная система обеспечения законодательной деятельности</w:t>
      </w:r>
      <w:r>
        <w:rPr>
          <w:rFonts w:ascii="Times New Roman" w:hAnsi="Times New Roman" w:cs="Times New Roman"/>
          <w:sz w:val="28"/>
        </w:rPr>
        <w:t xml:space="preserve"> (АСОЗД).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Автоматизированная информационная система «Налог» (АИС Налог).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 w:rsidRPr="0086194E">
        <w:rPr>
          <w:rFonts w:ascii="Times New Roman" w:hAnsi="Times New Roman" w:cs="Times New Roman"/>
          <w:sz w:val="28"/>
        </w:rPr>
        <w:t>Комплексная система информатизации и автоматизации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Ростехнадзор</w:t>
      </w:r>
      <w:proofErr w:type="spellEnd"/>
      <w:r>
        <w:rPr>
          <w:rFonts w:ascii="Times New Roman" w:hAnsi="Times New Roman" w:cs="Times New Roman"/>
          <w:sz w:val="28"/>
        </w:rPr>
        <w:t xml:space="preserve"> (КСИ </w:t>
      </w:r>
      <w:proofErr w:type="spellStart"/>
      <w:r>
        <w:rPr>
          <w:rFonts w:ascii="Times New Roman" w:hAnsi="Times New Roman" w:cs="Times New Roman"/>
          <w:sz w:val="28"/>
        </w:rPr>
        <w:t>Ростехнадзор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Автоматизированная информационная система «Бюджетная смет» (АИС «Бюджетная смета»).</w:t>
      </w:r>
    </w:p>
    <w:p w:rsidR="00702275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E405A">
        <w:rPr>
          <w:rFonts w:ascii="Times New Roman" w:hAnsi="Times New Roman" w:cs="Times New Roman"/>
          <w:sz w:val="28"/>
        </w:rPr>
        <w:t>Федеральная государственная информационная система территориального планирования (ФГИС ТП)</w:t>
      </w:r>
      <w:r>
        <w:rPr>
          <w:rFonts w:ascii="Times New Roman" w:hAnsi="Times New Roman" w:cs="Times New Roman"/>
          <w:sz w:val="28"/>
        </w:rPr>
        <w:t>.</w:t>
      </w:r>
    </w:p>
    <w:p w:rsidR="00702275" w:rsidRPr="00560200" w:rsidRDefault="00702275" w:rsidP="00702275">
      <w:pPr>
        <w:pStyle w:val="ac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E405A">
        <w:rPr>
          <w:rFonts w:ascii="Times New Roman" w:hAnsi="Times New Roman" w:cs="Times New Roman"/>
          <w:sz w:val="28"/>
        </w:rPr>
        <w:t>Автоматизированная система управления недвижимостью</w:t>
      </w:r>
      <w:r>
        <w:rPr>
          <w:rFonts w:ascii="Times New Roman" w:hAnsi="Times New Roman" w:cs="Times New Roman"/>
          <w:sz w:val="28"/>
        </w:rPr>
        <w:t xml:space="preserve"> (АСУН).</w:t>
      </w:r>
    </w:p>
    <w:p w:rsidR="00702275" w:rsidRPr="00C113F6" w:rsidRDefault="00702275" w:rsidP="00B41433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  <w:lang w:eastAsia="ru-RU"/>
        </w:rPr>
      </w:pPr>
    </w:p>
    <w:sectPr w:rsidR="00702275" w:rsidRPr="00C1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DF" w:rsidRDefault="00617BDF" w:rsidP="005009D6">
      <w:pPr>
        <w:spacing w:after="0" w:line="240" w:lineRule="auto"/>
      </w:pPr>
      <w:r>
        <w:separator/>
      </w:r>
    </w:p>
  </w:endnote>
  <w:endnote w:type="continuationSeparator" w:id="0">
    <w:p w:rsidR="00617BDF" w:rsidRDefault="00617BDF" w:rsidP="0050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DF" w:rsidRDefault="00617BDF" w:rsidP="005009D6">
      <w:pPr>
        <w:spacing w:after="0" w:line="240" w:lineRule="auto"/>
      </w:pPr>
      <w:r>
        <w:separator/>
      </w:r>
    </w:p>
  </w:footnote>
  <w:footnote w:type="continuationSeparator" w:id="0">
    <w:p w:rsidR="00617BDF" w:rsidRDefault="00617BDF" w:rsidP="005009D6">
      <w:pPr>
        <w:spacing w:after="0" w:line="240" w:lineRule="auto"/>
      </w:pPr>
      <w:r>
        <w:continuationSeparator/>
      </w:r>
    </w:p>
  </w:footnote>
  <w:footnote w:id="1">
    <w:p w:rsidR="00590A96" w:rsidRDefault="00590A96">
      <w:pPr>
        <w:pStyle w:val="a3"/>
      </w:pPr>
      <w:r>
        <w:rPr>
          <w:rStyle w:val="a5"/>
        </w:rPr>
        <w:footnoteRef/>
      </w:r>
      <w:r>
        <w:t xml:space="preserve"> Три последних цифры номера зачетной книжки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1D3"/>
    <w:multiLevelType w:val="hybridMultilevel"/>
    <w:tmpl w:val="54C8E0C4"/>
    <w:lvl w:ilvl="0" w:tplc="A4386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C2929"/>
    <w:multiLevelType w:val="hybridMultilevel"/>
    <w:tmpl w:val="7108C4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7D17BD"/>
    <w:multiLevelType w:val="hybridMultilevel"/>
    <w:tmpl w:val="A0F41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D7AE2"/>
    <w:multiLevelType w:val="hybridMultilevel"/>
    <w:tmpl w:val="21FC0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2D6AA7"/>
    <w:multiLevelType w:val="hybridMultilevel"/>
    <w:tmpl w:val="A63E4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F6F91"/>
    <w:multiLevelType w:val="hybridMultilevel"/>
    <w:tmpl w:val="D58ABB52"/>
    <w:lvl w:ilvl="0" w:tplc="F0F20E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47487"/>
    <w:multiLevelType w:val="hybridMultilevel"/>
    <w:tmpl w:val="65E2FC24"/>
    <w:lvl w:ilvl="0" w:tplc="F0F20E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02D86"/>
    <w:multiLevelType w:val="hybridMultilevel"/>
    <w:tmpl w:val="FE46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22F83"/>
    <w:multiLevelType w:val="hybridMultilevel"/>
    <w:tmpl w:val="DDCA1646"/>
    <w:lvl w:ilvl="0" w:tplc="F0F20E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C2B65"/>
    <w:multiLevelType w:val="hybridMultilevel"/>
    <w:tmpl w:val="1C205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D2CD4"/>
    <w:multiLevelType w:val="hybridMultilevel"/>
    <w:tmpl w:val="FD960528"/>
    <w:lvl w:ilvl="0" w:tplc="A43869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10B298D"/>
    <w:multiLevelType w:val="hybridMultilevel"/>
    <w:tmpl w:val="741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848D2"/>
    <w:multiLevelType w:val="hybridMultilevel"/>
    <w:tmpl w:val="9FCA88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678D47D5"/>
    <w:multiLevelType w:val="hybridMultilevel"/>
    <w:tmpl w:val="DB70E152"/>
    <w:lvl w:ilvl="0" w:tplc="4D08B4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8E1CDB"/>
    <w:multiLevelType w:val="hybridMultilevel"/>
    <w:tmpl w:val="91088DBE"/>
    <w:lvl w:ilvl="0" w:tplc="062AE3A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0"/>
  </w:num>
  <w:num w:numId="10">
    <w:abstractNumId w:val="4"/>
  </w:num>
  <w:num w:numId="11">
    <w:abstractNumId w:val="3"/>
  </w:num>
  <w:num w:numId="12">
    <w:abstractNumId w:val="9"/>
  </w:num>
  <w:num w:numId="13">
    <w:abstractNumId w:val="7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DE"/>
    <w:rsid w:val="001E35C1"/>
    <w:rsid w:val="00215A51"/>
    <w:rsid w:val="00217B49"/>
    <w:rsid w:val="00221820"/>
    <w:rsid w:val="00263B5E"/>
    <w:rsid w:val="002757C1"/>
    <w:rsid w:val="002E32B5"/>
    <w:rsid w:val="003D07DE"/>
    <w:rsid w:val="003F18CE"/>
    <w:rsid w:val="00481DE7"/>
    <w:rsid w:val="00496204"/>
    <w:rsid w:val="004D506B"/>
    <w:rsid w:val="004F5A7D"/>
    <w:rsid w:val="004F629D"/>
    <w:rsid w:val="005009D6"/>
    <w:rsid w:val="00590A96"/>
    <w:rsid w:val="00617BDF"/>
    <w:rsid w:val="006633CF"/>
    <w:rsid w:val="00687B77"/>
    <w:rsid w:val="00702275"/>
    <w:rsid w:val="007C7A0E"/>
    <w:rsid w:val="00855FB6"/>
    <w:rsid w:val="00881FF7"/>
    <w:rsid w:val="0089210B"/>
    <w:rsid w:val="008B2082"/>
    <w:rsid w:val="00AC1E9B"/>
    <w:rsid w:val="00B41433"/>
    <w:rsid w:val="00B5798D"/>
    <w:rsid w:val="00B85F7F"/>
    <w:rsid w:val="00B919FC"/>
    <w:rsid w:val="00BA211F"/>
    <w:rsid w:val="00BA3A94"/>
    <w:rsid w:val="00BF7679"/>
    <w:rsid w:val="00C113F6"/>
    <w:rsid w:val="00C24602"/>
    <w:rsid w:val="00CC12FD"/>
    <w:rsid w:val="00CE44B7"/>
    <w:rsid w:val="00D119FB"/>
    <w:rsid w:val="00D91E1B"/>
    <w:rsid w:val="00E82BA5"/>
    <w:rsid w:val="00EA5ECC"/>
    <w:rsid w:val="00EE702B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7D892FB-AD35-4666-B832-2B639135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2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009D6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00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009D6"/>
    <w:rPr>
      <w:vertAlign w:val="superscript"/>
    </w:rPr>
  </w:style>
  <w:style w:type="paragraph" w:customStyle="1" w:styleId="a6">
    <w:name w:val="!Таблица"/>
    <w:basedOn w:val="a7"/>
    <w:link w:val="a8"/>
    <w:rsid w:val="005009D6"/>
    <w:pPr>
      <w:spacing w:after="0" w:line="360" w:lineRule="auto"/>
      <w:ind w:left="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!Таблица Знак"/>
    <w:basedOn w:val="a9"/>
    <w:link w:val="a6"/>
    <w:rsid w:val="005009D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Book Title"/>
    <w:uiPriority w:val="33"/>
    <w:qFormat/>
    <w:rsid w:val="005009D6"/>
    <w:rPr>
      <w:rFonts w:ascii="Times New Roman" w:hAnsi="Times New Roman"/>
      <w:b/>
      <w:bCs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5"/>
      <w:sz w:val="24"/>
      <w:vertAlign w:val="baseline"/>
    </w:rPr>
  </w:style>
  <w:style w:type="paragraph" w:customStyle="1" w:styleId="ab">
    <w:name w:val="Стиль !Таблица + курсив"/>
    <w:basedOn w:val="a6"/>
    <w:rsid w:val="005009D6"/>
    <w:pPr>
      <w:spacing w:line="240" w:lineRule="auto"/>
    </w:pPr>
    <w:rPr>
      <w:i/>
      <w:iCs/>
    </w:rPr>
  </w:style>
  <w:style w:type="paragraph" w:styleId="a7">
    <w:name w:val="Body Text Indent"/>
    <w:basedOn w:val="a"/>
    <w:link w:val="a9"/>
    <w:uiPriority w:val="99"/>
    <w:semiHidden/>
    <w:unhideWhenUsed/>
    <w:rsid w:val="005009D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7"/>
    <w:uiPriority w:val="99"/>
    <w:semiHidden/>
    <w:rsid w:val="005009D6"/>
  </w:style>
  <w:style w:type="character" w:customStyle="1" w:styleId="10">
    <w:name w:val="Заголовок 1 Знак"/>
    <w:basedOn w:val="a0"/>
    <w:link w:val="1"/>
    <w:uiPriority w:val="9"/>
    <w:rsid w:val="008921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B919FC"/>
    <w:pPr>
      <w:ind w:left="720"/>
      <w:contextualSpacing/>
    </w:pPr>
  </w:style>
  <w:style w:type="paragraph" w:styleId="ad">
    <w:name w:val="TOC Heading"/>
    <w:basedOn w:val="1"/>
    <w:next w:val="a"/>
    <w:uiPriority w:val="39"/>
    <w:unhideWhenUsed/>
    <w:qFormat/>
    <w:rsid w:val="00CC12FD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C12FD"/>
    <w:pPr>
      <w:spacing w:after="100"/>
    </w:pPr>
  </w:style>
  <w:style w:type="character" w:styleId="ae">
    <w:name w:val="Hyperlink"/>
    <w:basedOn w:val="a0"/>
    <w:uiPriority w:val="99"/>
    <w:unhideWhenUsed/>
    <w:rsid w:val="00CC12FD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C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2FD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rsid w:val="00EE70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EE70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98870-7456-4985-AE05-B4894418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15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2014-08-28T10:00:00Z</dcterms:created>
  <dcterms:modified xsi:type="dcterms:W3CDTF">2017-11-29T05:59:00Z</dcterms:modified>
</cp:coreProperties>
</file>