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ADD" w:rsidRPr="00D21ADD" w:rsidRDefault="00D21ADD" w:rsidP="00D21ADD">
      <w:pPr>
        <w:spacing w:after="0" w:line="240" w:lineRule="auto"/>
        <w:jc w:val="center"/>
        <w:rPr>
          <w:rFonts w:ascii="Times New Roman" w:hAnsi="Times New Roman"/>
          <w:sz w:val="28"/>
          <w:szCs w:val="20"/>
        </w:rPr>
      </w:pPr>
      <w:r w:rsidRPr="00D21ADD">
        <w:rPr>
          <w:rFonts w:ascii="Times New Roman" w:hAnsi="Times New Roman"/>
          <w:sz w:val="28"/>
          <w:szCs w:val="20"/>
        </w:rPr>
        <w:t>МИНИСТЕРСТВО ОБРАЗОВАНИЯ И НАУКИ</w:t>
      </w:r>
    </w:p>
    <w:p w:rsidR="00D21ADD" w:rsidRPr="00D21ADD" w:rsidRDefault="00D21ADD" w:rsidP="00D21ADD">
      <w:pPr>
        <w:tabs>
          <w:tab w:val="left" w:pos="4111"/>
        </w:tabs>
        <w:spacing w:after="0" w:line="240" w:lineRule="auto"/>
        <w:jc w:val="center"/>
        <w:rPr>
          <w:rFonts w:ascii="Times New Roman" w:hAnsi="Times New Roman"/>
          <w:b/>
          <w:sz w:val="28"/>
          <w:szCs w:val="20"/>
        </w:rPr>
      </w:pPr>
      <w:r w:rsidRPr="00D21ADD">
        <w:rPr>
          <w:rFonts w:ascii="Times New Roman" w:hAnsi="Times New Roman"/>
          <w:sz w:val="28"/>
          <w:szCs w:val="20"/>
        </w:rPr>
        <w:t>РОССИЙСКОЙ ФЕДЕРАЦИИ</w:t>
      </w:r>
    </w:p>
    <w:p w:rsidR="00C534E2" w:rsidRDefault="00D21ADD" w:rsidP="00D21ADD">
      <w:pPr>
        <w:tabs>
          <w:tab w:val="left" w:pos="4111"/>
        </w:tabs>
        <w:spacing w:after="0" w:line="240" w:lineRule="auto"/>
        <w:jc w:val="center"/>
        <w:rPr>
          <w:rFonts w:ascii="Times New Roman" w:hAnsi="Times New Roman"/>
          <w:sz w:val="28"/>
          <w:szCs w:val="20"/>
        </w:rPr>
      </w:pPr>
      <w:r w:rsidRPr="00D21ADD">
        <w:rPr>
          <w:rFonts w:ascii="Times New Roman" w:hAnsi="Times New Roman"/>
          <w:sz w:val="28"/>
          <w:szCs w:val="20"/>
        </w:rPr>
        <w:t xml:space="preserve">Федеральное государственное автономное образовательное учреждение </w:t>
      </w:r>
    </w:p>
    <w:p w:rsidR="00D21ADD" w:rsidRPr="00D21ADD" w:rsidRDefault="00D21ADD" w:rsidP="00D21ADD">
      <w:pPr>
        <w:tabs>
          <w:tab w:val="left" w:pos="4111"/>
        </w:tabs>
        <w:spacing w:after="0" w:line="240" w:lineRule="auto"/>
        <w:jc w:val="center"/>
        <w:rPr>
          <w:rFonts w:ascii="Times New Roman" w:hAnsi="Times New Roman"/>
          <w:b/>
          <w:sz w:val="28"/>
          <w:szCs w:val="20"/>
        </w:rPr>
      </w:pPr>
      <w:r w:rsidRPr="00D21ADD">
        <w:rPr>
          <w:rFonts w:ascii="Times New Roman" w:hAnsi="Times New Roman"/>
          <w:sz w:val="28"/>
          <w:szCs w:val="20"/>
        </w:rPr>
        <w:t>высшего образования</w:t>
      </w:r>
    </w:p>
    <w:p w:rsidR="00D21ADD" w:rsidRPr="00D21ADD" w:rsidRDefault="00D21ADD" w:rsidP="00D21ADD">
      <w:pPr>
        <w:tabs>
          <w:tab w:val="left" w:pos="4111"/>
        </w:tabs>
        <w:spacing w:after="0" w:line="240" w:lineRule="auto"/>
        <w:jc w:val="center"/>
        <w:rPr>
          <w:rFonts w:ascii="Times New Roman" w:hAnsi="Times New Roman"/>
          <w:b/>
          <w:sz w:val="28"/>
          <w:szCs w:val="20"/>
        </w:rPr>
      </w:pPr>
      <w:r w:rsidRPr="00D21ADD">
        <w:rPr>
          <w:rFonts w:ascii="Times New Roman" w:hAnsi="Times New Roman"/>
          <w:sz w:val="28"/>
          <w:szCs w:val="20"/>
        </w:rPr>
        <w:t>«Санкт-Петербургский политехнический университет</w:t>
      </w:r>
      <w:r>
        <w:rPr>
          <w:rFonts w:ascii="Times New Roman" w:hAnsi="Times New Roman"/>
          <w:sz w:val="28"/>
          <w:szCs w:val="20"/>
        </w:rPr>
        <w:t xml:space="preserve"> </w:t>
      </w:r>
      <w:r w:rsidRPr="00D21ADD">
        <w:rPr>
          <w:rFonts w:ascii="Times New Roman" w:hAnsi="Times New Roman"/>
          <w:sz w:val="28"/>
          <w:szCs w:val="20"/>
        </w:rPr>
        <w:t>Петра Великого»</w:t>
      </w:r>
    </w:p>
    <w:p w:rsidR="00D21ADD" w:rsidRPr="00D21ADD" w:rsidRDefault="00D21ADD" w:rsidP="00D21ADD">
      <w:pPr>
        <w:tabs>
          <w:tab w:val="left" w:pos="4111"/>
        </w:tabs>
        <w:spacing w:after="0" w:line="240" w:lineRule="auto"/>
        <w:jc w:val="center"/>
        <w:rPr>
          <w:rFonts w:ascii="Times New Roman" w:hAnsi="Times New Roman"/>
          <w:sz w:val="28"/>
          <w:szCs w:val="20"/>
        </w:rPr>
      </w:pPr>
      <w:r w:rsidRPr="00D21ADD">
        <w:rPr>
          <w:rFonts w:ascii="Times New Roman" w:hAnsi="Times New Roman"/>
          <w:sz w:val="28"/>
          <w:szCs w:val="20"/>
        </w:rPr>
        <w:t>Институт промышленного менеджмента, экономики и торговли</w:t>
      </w:r>
    </w:p>
    <w:p w:rsidR="00D21ADD" w:rsidRPr="00D21ADD" w:rsidRDefault="00D21ADD" w:rsidP="00D21ADD">
      <w:pPr>
        <w:tabs>
          <w:tab w:val="left" w:pos="4111"/>
        </w:tabs>
        <w:spacing w:after="0" w:line="240" w:lineRule="auto"/>
        <w:jc w:val="center"/>
        <w:rPr>
          <w:rFonts w:ascii="Times New Roman" w:hAnsi="Times New Roman"/>
          <w:b/>
          <w:sz w:val="28"/>
          <w:szCs w:val="20"/>
        </w:rPr>
      </w:pPr>
      <w:r w:rsidRPr="00D21ADD">
        <w:rPr>
          <w:rFonts w:ascii="Times New Roman" w:hAnsi="Times New Roman"/>
          <w:sz w:val="28"/>
          <w:szCs w:val="20"/>
        </w:rPr>
        <w:t xml:space="preserve">Высшая </w:t>
      </w:r>
      <w:r w:rsidR="00C534E2">
        <w:rPr>
          <w:rFonts w:ascii="Times New Roman" w:hAnsi="Times New Roman"/>
          <w:sz w:val="28"/>
          <w:szCs w:val="20"/>
        </w:rPr>
        <w:t xml:space="preserve">торгово-экономическая </w:t>
      </w:r>
      <w:r w:rsidRPr="00D21ADD">
        <w:rPr>
          <w:rFonts w:ascii="Times New Roman" w:hAnsi="Times New Roman"/>
          <w:sz w:val="28"/>
          <w:szCs w:val="20"/>
        </w:rPr>
        <w:t>школа</w:t>
      </w:r>
    </w:p>
    <w:p w:rsidR="00D47678" w:rsidRDefault="00D47678" w:rsidP="003535A4">
      <w:pPr>
        <w:spacing w:after="0"/>
        <w:jc w:val="center"/>
        <w:rPr>
          <w:rFonts w:ascii="Times New Roman" w:hAnsi="Times New Roman"/>
        </w:rPr>
      </w:pPr>
    </w:p>
    <w:p w:rsidR="00D47678" w:rsidRDefault="00D47678" w:rsidP="003535A4">
      <w:pPr>
        <w:spacing w:after="0"/>
        <w:jc w:val="center"/>
        <w:rPr>
          <w:rFonts w:ascii="Times New Roman" w:hAnsi="Times New Roman"/>
        </w:rPr>
      </w:pPr>
    </w:p>
    <w:p w:rsidR="00D47678" w:rsidRDefault="00D47678" w:rsidP="003535A4">
      <w:pPr>
        <w:spacing w:after="0"/>
        <w:jc w:val="center"/>
        <w:rPr>
          <w:rFonts w:ascii="Times New Roman" w:hAnsi="Times New Roman"/>
        </w:rPr>
      </w:pPr>
    </w:p>
    <w:p w:rsidR="00D47678" w:rsidRPr="007F30B4" w:rsidRDefault="00D47678" w:rsidP="00EB3E00">
      <w:pPr>
        <w:pStyle w:val="Standard"/>
        <w:spacing w:before="1440"/>
        <w:ind w:left="0"/>
        <w:rPr>
          <w:sz w:val="28"/>
          <w:szCs w:val="28"/>
        </w:rPr>
      </w:pPr>
      <w:r w:rsidRPr="007F30B4">
        <w:rPr>
          <w:sz w:val="28"/>
          <w:szCs w:val="28"/>
        </w:rPr>
        <w:t>К</w:t>
      </w:r>
      <w:r w:rsidR="00EE3B4C">
        <w:rPr>
          <w:sz w:val="28"/>
          <w:szCs w:val="28"/>
        </w:rPr>
        <w:t>онтрольн</w:t>
      </w:r>
      <w:r>
        <w:rPr>
          <w:sz w:val="28"/>
          <w:szCs w:val="28"/>
        </w:rPr>
        <w:t>ая</w:t>
      </w:r>
      <w:r w:rsidRPr="007F30B4">
        <w:rPr>
          <w:sz w:val="28"/>
          <w:szCs w:val="28"/>
        </w:rPr>
        <w:t xml:space="preserve"> работа</w:t>
      </w:r>
    </w:p>
    <w:p w:rsidR="00D47678" w:rsidRPr="007F30B4" w:rsidRDefault="00D47678" w:rsidP="00EB3E00">
      <w:pPr>
        <w:pStyle w:val="Standard"/>
        <w:spacing w:before="120"/>
        <w:ind w:left="0"/>
        <w:rPr>
          <w:sz w:val="28"/>
          <w:szCs w:val="28"/>
        </w:rPr>
      </w:pPr>
      <w:r w:rsidRPr="007F30B4">
        <w:rPr>
          <w:sz w:val="28"/>
          <w:szCs w:val="28"/>
        </w:rPr>
        <w:t>по дисциплине «</w:t>
      </w:r>
      <w:r>
        <w:rPr>
          <w:sz w:val="28"/>
          <w:szCs w:val="28"/>
        </w:rPr>
        <w:t>Стратегическ</w:t>
      </w:r>
      <w:r w:rsidR="00C72392">
        <w:rPr>
          <w:sz w:val="28"/>
          <w:szCs w:val="28"/>
        </w:rPr>
        <w:t>ий</w:t>
      </w:r>
      <w:r>
        <w:rPr>
          <w:sz w:val="28"/>
          <w:szCs w:val="28"/>
        </w:rPr>
        <w:t xml:space="preserve"> </w:t>
      </w:r>
      <w:r w:rsidR="00C72392">
        <w:rPr>
          <w:sz w:val="28"/>
          <w:szCs w:val="28"/>
        </w:rPr>
        <w:t>менеджмент</w:t>
      </w:r>
      <w:r w:rsidRPr="007F30B4">
        <w:rPr>
          <w:sz w:val="28"/>
          <w:szCs w:val="28"/>
        </w:rPr>
        <w:t>»</w:t>
      </w:r>
    </w:p>
    <w:p w:rsidR="00D47678" w:rsidRDefault="002C784C" w:rsidP="00EB3E00">
      <w:pPr>
        <w:spacing w:after="0"/>
        <w:jc w:val="center"/>
        <w:rPr>
          <w:rFonts w:ascii="Times New Roman" w:hAnsi="Times New Roman"/>
          <w:sz w:val="28"/>
          <w:szCs w:val="28"/>
        </w:rPr>
      </w:pPr>
      <w:r>
        <w:rPr>
          <w:rFonts w:ascii="Times New Roman" w:hAnsi="Times New Roman"/>
          <w:sz w:val="28"/>
          <w:szCs w:val="28"/>
        </w:rPr>
        <w:t>на</w:t>
      </w:r>
      <w:r w:rsidR="00D47678" w:rsidRPr="007F30B4">
        <w:rPr>
          <w:rFonts w:ascii="Times New Roman" w:hAnsi="Times New Roman"/>
          <w:sz w:val="28"/>
          <w:szCs w:val="28"/>
        </w:rPr>
        <w:t xml:space="preserve"> тем</w:t>
      </w:r>
      <w:r>
        <w:rPr>
          <w:rFonts w:ascii="Times New Roman" w:hAnsi="Times New Roman"/>
          <w:sz w:val="28"/>
          <w:szCs w:val="28"/>
        </w:rPr>
        <w:t>у</w:t>
      </w:r>
      <w:r w:rsidR="00D47678" w:rsidRPr="007F30B4">
        <w:rPr>
          <w:rFonts w:ascii="Times New Roman" w:hAnsi="Times New Roman"/>
          <w:sz w:val="28"/>
          <w:szCs w:val="28"/>
        </w:rPr>
        <w:t>: «</w:t>
      </w:r>
      <w:r w:rsidR="00D47678">
        <w:rPr>
          <w:rFonts w:ascii="Times New Roman" w:hAnsi="Times New Roman"/>
          <w:sz w:val="28"/>
          <w:szCs w:val="28"/>
        </w:rPr>
        <w:t xml:space="preserve">Анализ </w:t>
      </w:r>
      <w:r w:rsidR="00805E20">
        <w:rPr>
          <w:rFonts w:ascii="Times New Roman" w:hAnsi="Times New Roman"/>
          <w:sz w:val="28"/>
          <w:szCs w:val="28"/>
        </w:rPr>
        <w:t>конкурентоспособности</w:t>
      </w:r>
      <w:r w:rsidR="00D47678">
        <w:rPr>
          <w:rFonts w:ascii="Times New Roman" w:hAnsi="Times New Roman"/>
          <w:sz w:val="28"/>
          <w:szCs w:val="28"/>
        </w:rPr>
        <w:t xml:space="preserve"> предприятия</w:t>
      </w:r>
      <w:r w:rsidR="00D47678" w:rsidRPr="007F30B4">
        <w:rPr>
          <w:rFonts w:ascii="Times New Roman" w:hAnsi="Times New Roman"/>
          <w:sz w:val="28"/>
          <w:szCs w:val="28"/>
        </w:rPr>
        <w:t>»</w:t>
      </w:r>
    </w:p>
    <w:p w:rsidR="00D47678" w:rsidRDefault="00D47678" w:rsidP="00EB3E00">
      <w:pPr>
        <w:spacing w:after="0"/>
        <w:jc w:val="center"/>
        <w:rPr>
          <w:rFonts w:ascii="Times New Roman" w:hAnsi="Times New Roman"/>
          <w:sz w:val="28"/>
          <w:szCs w:val="28"/>
        </w:rPr>
      </w:pPr>
    </w:p>
    <w:p w:rsidR="001F0C02" w:rsidRDefault="001F0C02" w:rsidP="00F01905">
      <w:pPr>
        <w:spacing w:after="0"/>
        <w:jc w:val="center"/>
        <w:rPr>
          <w:rFonts w:ascii="Times New Roman" w:hAnsi="Times New Roman"/>
          <w:sz w:val="28"/>
          <w:szCs w:val="28"/>
        </w:rPr>
      </w:pPr>
    </w:p>
    <w:p w:rsidR="001F0C02" w:rsidRDefault="001F0C02" w:rsidP="00F01905">
      <w:pPr>
        <w:spacing w:after="0"/>
        <w:jc w:val="center"/>
        <w:rPr>
          <w:rFonts w:ascii="Times New Roman" w:hAnsi="Times New Roman"/>
          <w:sz w:val="28"/>
          <w:szCs w:val="28"/>
        </w:rPr>
      </w:pPr>
    </w:p>
    <w:p w:rsidR="001F0C02" w:rsidRDefault="001F0C02" w:rsidP="00F01905">
      <w:pPr>
        <w:spacing w:after="0"/>
        <w:jc w:val="center"/>
        <w:rPr>
          <w:rFonts w:ascii="Times New Roman" w:hAnsi="Times New Roman"/>
          <w:sz w:val="28"/>
          <w:szCs w:val="28"/>
        </w:rPr>
      </w:pPr>
    </w:p>
    <w:p w:rsidR="001F0C02" w:rsidRPr="00F01905" w:rsidRDefault="001F0C02" w:rsidP="00F01905">
      <w:pPr>
        <w:spacing w:after="0"/>
        <w:jc w:val="center"/>
        <w:rPr>
          <w:rFonts w:ascii="Times New Roman" w:hAnsi="Times New Roman"/>
          <w:sz w:val="28"/>
          <w:szCs w:val="28"/>
        </w:rPr>
      </w:pPr>
    </w:p>
    <w:p w:rsidR="00D47678" w:rsidRDefault="00D47678" w:rsidP="001F0C02">
      <w:pPr>
        <w:tabs>
          <w:tab w:val="left" w:leader="underscore" w:pos="9639"/>
        </w:tabs>
        <w:spacing w:after="0"/>
        <w:ind w:left="5103"/>
        <w:rPr>
          <w:rFonts w:ascii="Times New Roman" w:hAnsi="Times New Roman"/>
          <w:sz w:val="28"/>
          <w:szCs w:val="28"/>
        </w:rPr>
      </w:pPr>
      <w:r>
        <w:rPr>
          <w:rFonts w:ascii="Times New Roman" w:hAnsi="Times New Roman"/>
          <w:sz w:val="28"/>
          <w:szCs w:val="28"/>
        </w:rPr>
        <w:t xml:space="preserve">Студент </w:t>
      </w:r>
      <w:r>
        <w:rPr>
          <w:rFonts w:ascii="Times New Roman" w:hAnsi="Times New Roman"/>
          <w:sz w:val="28"/>
          <w:szCs w:val="28"/>
        </w:rPr>
        <w:tab/>
      </w:r>
    </w:p>
    <w:p w:rsidR="001F0C02" w:rsidRDefault="001F0C02" w:rsidP="001F0C02">
      <w:pPr>
        <w:tabs>
          <w:tab w:val="left" w:leader="underscore" w:pos="9639"/>
        </w:tabs>
        <w:spacing w:after="0"/>
        <w:ind w:left="5103"/>
        <w:rPr>
          <w:rFonts w:ascii="Times New Roman" w:hAnsi="Times New Roman"/>
          <w:sz w:val="28"/>
          <w:szCs w:val="28"/>
        </w:rPr>
      </w:pP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__________________________</w:t>
      </w:r>
      <w:r w:rsidR="0072728A">
        <w:rPr>
          <w:rFonts w:ascii="Times New Roman" w:hAnsi="Times New Roman"/>
          <w:sz w:val="28"/>
          <w:szCs w:val="28"/>
        </w:rPr>
        <w:t>______</w:t>
      </w:r>
    </w:p>
    <w:p w:rsidR="001F0C02" w:rsidRPr="001F0C02" w:rsidRDefault="001F0C02" w:rsidP="001F0C02">
      <w:pPr>
        <w:tabs>
          <w:tab w:val="left" w:leader="underscore" w:pos="9639"/>
        </w:tabs>
        <w:spacing w:after="0"/>
        <w:ind w:left="5103"/>
        <w:jc w:val="center"/>
        <w:rPr>
          <w:rFonts w:ascii="Times New Roman" w:hAnsi="Times New Roman"/>
          <w:szCs w:val="28"/>
        </w:rPr>
      </w:pPr>
      <w:r w:rsidRPr="001F0C02">
        <w:rPr>
          <w:rFonts w:ascii="Times New Roman" w:hAnsi="Times New Roman"/>
          <w:szCs w:val="28"/>
        </w:rPr>
        <w:t>(ФИО полностью)</w:t>
      </w:r>
    </w:p>
    <w:p w:rsidR="00D47678" w:rsidRDefault="00D47678" w:rsidP="001F0C02">
      <w:pPr>
        <w:tabs>
          <w:tab w:val="left" w:leader="underscore" w:pos="9639"/>
        </w:tabs>
        <w:spacing w:after="0"/>
        <w:ind w:left="5103"/>
        <w:rPr>
          <w:rFonts w:ascii="Times New Roman" w:hAnsi="Times New Roman"/>
          <w:sz w:val="28"/>
          <w:szCs w:val="28"/>
        </w:rPr>
      </w:pPr>
      <w:r>
        <w:rPr>
          <w:rFonts w:ascii="Times New Roman" w:hAnsi="Times New Roman"/>
          <w:sz w:val="28"/>
          <w:szCs w:val="28"/>
        </w:rPr>
        <w:t>Группа</w:t>
      </w:r>
      <w:r w:rsidR="001F0C02">
        <w:rPr>
          <w:rFonts w:ascii="Times New Roman" w:hAnsi="Times New Roman"/>
          <w:sz w:val="28"/>
          <w:szCs w:val="28"/>
        </w:rPr>
        <w:t xml:space="preserve"> </w:t>
      </w:r>
      <w:r w:rsidR="0014530D">
        <w:rPr>
          <w:rFonts w:ascii="Times New Roman" w:hAnsi="Times New Roman"/>
          <w:sz w:val="28"/>
          <w:szCs w:val="28"/>
        </w:rPr>
        <w:t>з</w:t>
      </w:r>
      <w:r w:rsidR="00BA7223">
        <w:rPr>
          <w:rFonts w:ascii="Times New Roman" w:hAnsi="Times New Roman"/>
          <w:sz w:val="28"/>
          <w:szCs w:val="28"/>
        </w:rPr>
        <w:t>________</w:t>
      </w:r>
      <w:r w:rsidR="001F0C02">
        <w:rPr>
          <w:rFonts w:ascii="Times New Roman" w:hAnsi="Times New Roman"/>
          <w:sz w:val="28"/>
          <w:szCs w:val="28"/>
        </w:rPr>
        <w:t>/</w:t>
      </w:r>
      <w:r w:rsidR="00BA7223">
        <w:rPr>
          <w:rFonts w:ascii="Times New Roman" w:hAnsi="Times New Roman"/>
          <w:sz w:val="28"/>
          <w:szCs w:val="28"/>
        </w:rPr>
        <w:t>______</w:t>
      </w:r>
    </w:p>
    <w:p w:rsidR="00D47678" w:rsidRDefault="00D47678" w:rsidP="001F0C02">
      <w:pPr>
        <w:tabs>
          <w:tab w:val="left" w:leader="underscore" w:pos="9639"/>
        </w:tabs>
        <w:spacing w:after="0"/>
        <w:ind w:left="5103"/>
        <w:rPr>
          <w:rFonts w:ascii="Times New Roman" w:hAnsi="Times New Roman"/>
          <w:sz w:val="28"/>
          <w:szCs w:val="28"/>
        </w:rPr>
      </w:pPr>
      <w:r>
        <w:rPr>
          <w:rFonts w:ascii="Times New Roman" w:hAnsi="Times New Roman"/>
          <w:sz w:val="28"/>
          <w:szCs w:val="28"/>
        </w:rPr>
        <w:t>Дата «__»________201</w:t>
      </w:r>
      <w:r w:rsidR="00F511C6">
        <w:rPr>
          <w:rFonts w:ascii="Times New Roman" w:hAnsi="Times New Roman"/>
          <w:sz w:val="28"/>
          <w:szCs w:val="28"/>
        </w:rPr>
        <w:t>8</w:t>
      </w:r>
      <w:r>
        <w:rPr>
          <w:rFonts w:ascii="Times New Roman" w:hAnsi="Times New Roman"/>
          <w:sz w:val="28"/>
          <w:szCs w:val="28"/>
        </w:rPr>
        <w:t>г.</w:t>
      </w:r>
    </w:p>
    <w:p w:rsidR="00F511C6" w:rsidRDefault="00F511C6" w:rsidP="001F0C02">
      <w:pPr>
        <w:tabs>
          <w:tab w:val="left" w:leader="underscore" w:pos="9639"/>
        </w:tabs>
        <w:spacing w:after="0"/>
        <w:ind w:left="5103"/>
        <w:rPr>
          <w:rFonts w:ascii="Times New Roman" w:hAnsi="Times New Roman"/>
          <w:sz w:val="28"/>
          <w:szCs w:val="28"/>
        </w:rPr>
      </w:pPr>
      <w:r>
        <w:rPr>
          <w:rFonts w:ascii="Times New Roman" w:hAnsi="Times New Roman"/>
          <w:sz w:val="28"/>
          <w:szCs w:val="28"/>
        </w:rPr>
        <w:t>Проверил: д.э.н., профессор</w:t>
      </w:r>
    </w:p>
    <w:p w:rsidR="00F511C6" w:rsidRDefault="00F511C6" w:rsidP="001F0C02">
      <w:pPr>
        <w:tabs>
          <w:tab w:val="left" w:leader="underscore" w:pos="9639"/>
        </w:tabs>
        <w:spacing w:after="0"/>
        <w:ind w:left="5103"/>
        <w:rPr>
          <w:rFonts w:ascii="Times New Roman" w:hAnsi="Times New Roman"/>
          <w:sz w:val="28"/>
          <w:szCs w:val="28"/>
        </w:rPr>
      </w:pPr>
      <w:r>
        <w:rPr>
          <w:rFonts w:ascii="Times New Roman" w:hAnsi="Times New Roman"/>
          <w:sz w:val="28"/>
          <w:szCs w:val="28"/>
        </w:rPr>
        <w:t>Крымов С.М.</w:t>
      </w:r>
    </w:p>
    <w:p w:rsidR="00D474CF" w:rsidRDefault="00D474CF" w:rsidP="00D474CF">
      <w:pPr>
        <w:tabs>
          <w:tab w:val="left" w:leader="underscore" w:pos="9639"/>
        </w:tabs>
        <w:spacing w:after="0" w:line="240" w:lineRule="auto"/>
        <w:jc w:val="center"/>
        <w:rPr>
          <w:rFonts w:ascii="Times New Roman" w:hAnsi="Times New Roman"/>
          <w:sz w:val="28"/>
          <w:szCs w:val="28"/>
        </w:rPr>
      </w:pPr>
    </w:p>
    <w:p w:rsidR="00D474CF" w:rsidRDefault="00D474CF" w:rsidP="00D474CF">
      <w:pPr>
        <w:tabs>
          <w:tab w:val="left" w:leader="underscore" w:pos="9639"/>
        </w:tabs>
        <w:spacing w:after="0" w:line="240" w:lineRule="auto"/>
        <w:jc w:val="center"/>
        <w:rPr>
          <w:rFonts w:ascii="Times New Roman" w:hAnsi="Times New Roman"/>
          <w:sz w:val="28"/>
          <w:szCs w:val="28"/>
        </w:rPr>
      </w:pPr>
    </w:p>
    <w:p w:rsidR="00D474CF" w:rsidRDefault="00D474CF" w:rsidP="00D474CF">
      <w:pPr>
        <w:tabs>
          <w:tab w:val="left" w:leader="underscore" w:pos="9639"/>
        </w:tabs>
        <w:spacing w:after="0" w:line="240" w:lineRule="auto"/>
        <w:jc w:val="center"/>
        <w:rPr>
          <w:rFonts w:ascii="Times New Roman" w:hAnsi="Times New Roman"/>
          <w:sz w:val="28"/>
          <w:szCs w:val="28"/>
        </w:rPr>
      </w:pPr>
    </w:p>
    <w:p w:rsidR="00D474CF" w:rsidRDefault="00D474CF" w:rsidP="00D474CF">
      <w:pPr>
        <w:tabs>
          <w:tab w:val="left" w:leader="underscore" w:pos="9639"/>
        </w:tabs>
        <w:spacing w:after="0" w:line="240" w:lineRule="auto"/>
        <w:jc w:val="center"/>
        <w:rPr>
          <w:rFonts w:ascii="Times New Roman" w:hAnsi="Times New Roman"/>
          <w:sz w:val="28"/>
          <w:szCs w:val="28"/>
        </w:rPr>
      </w:pPr>
    </w:p>
    <w:p w:rsidR="00D474CF" w:rsidRDefault="00D474CF" w:rsidP="00D474CF">
      <w:pPr>
        <w:tabs>
          <w:tab w:val="left" w:leader="underscore" w:pos="9639"/>
        </w:tabs>
        <w:spacing w:after="0" w:line="240" w:lineRule="auto"/>
        <w:jc w:val="center"/>
        <w:rPr>
          <w:rFonts w:ascii="Times New Roman" w:hAnsi="Times New Roman"/>
          <w:sz w:val="28"/>
          <w:szCs w:val="28"/>
        </w:rPr>
      </w:pPr>
    </w:p>
    <w:p w:rsidR="00D474CF" w:rsidRDefault="00D474CF" w:rsidP="00D474CF">
      <w:pPr>
        <w:tabs>
          <w:tab w:val="left" w:leader="underscore" w:pos="9639"/>
        </w:tabs>
        <w:spacing w:after="0" w:line="240" w:lineRule="auto"/>
        <w:jc w:val="center"/>
        <w:rPr>
          <w:rFonts w:ascii="Times New Roman" w:hAnsi="Times New Roman"/>
          <w:sz w:val="28"/>
          <w:szCs w:val="28"/>
        </w:rPr>
      </w:pPr>
    </w:p>
    <w:p w:rsidR="00D474CF" w:rsidRDefault="00D474CF" w:rsidP="00D474CF">
      <w:pPr>
        <w:tabs>
          <w:tab w:val="left" w:leader="underscore" w:pos="9639"/>
        </w:tabs>
        <w:spacing w:after="0" w:line="240" w:lineRule="auto"/>
        <w:jc w:val="center"/>
        <w:rPr>
          <w:rFonts w:ascii="Times New Roman" w:hAnsi="Times New Roman"/>
          <w:sz w:val="28"/>
          <w:szCs w:val="28"/>
        </w:rPr>
      </w:pPr>
    </w:p>
    <w:p w:rsidR="00D474CF" w:rsidRDefault="00D474CF" w:rsidP="00D474CF">
      <w:pPr>
        <w:tabs>
          <w:tab w:val="left" w:leader="underscore" w:pos="9639"/>
        </w:tabs>
        <w:spacing w:after="0" w:line="240" w:lineRule="auto"/>
        <w:jc w:val="center"/>
        <w:rPr>
          <w:rFonts w:ascii="Times New Roman" w:hAnsi="Times New Roman"/>
          <w:sz w:val="28"/>
          <w:szCs w:val="28"/>
        </w:rPr>
      </w:pPr>
    </w:p>
    <w:p w:rsidR="00C534E2" w:rsidRDefault="00C534E2" w:rsidP="00D474CF">
      <w:pPr>
        <w:tabs>
          <w:tab w:val="left" w:leader="underscore" w:pos="9639"/>
        </w:tabs>
        <w:spacing w:after="0" w:line="240" w:lineRule="auto"/>
        <w:jc w:val="center"/>
        <w:rPr>
          <w:rFonts w:ascii="Times New Roman" w:hAnsi="Times New Roman"/>
          <w:sz w:val="28"/>
          <w:szCs w:val="28"/>
        </w:rPr>
      </w:pPr>
    </w:p>
    <w:p w:rsidR="00C534E2" w:rsidRDefault="00C534E2" w:rsidP="00D474CF">
      <w:pPr>
        <w:tabs>
          <w:tab w:val="left" w:leader="underscore" w:pos="9639"/>
        </w:tabs>
        <w:spacing w:after="0" w:line="240" w:lineRule="auto"/>
        <w:jc w:val="center"/>
        <w:rPr>
          <w:rFonts w:ascii="Times New Roman" w:hAnsi="Times New Roman"/>
          <w:sz w:val="28"/>
          <w:szCs w:val="28"/>
        </w:rPr>
      </w:pPr>
    </w:p>
    <w:p w:rsidR="00D47678" w:rsidRDefault="002C784C" w:rsidP="00D474CF">
      <w:pPr>
        <w:tabs>
          <w:tab w:val="left" w:leader="underscore" w:pos="9639"/>
        </w:tabs>
        <w:spacing w:after="0" w:line="240" w:lineRule="auto"/>
        <w:jc w:val="center"/>
        <w:rPr>
          <w:rFonts w:ascii="Times New Roman" w:hAnsi="Times New Roman"/>
          <w:sz w:val="28"/>
          <w:szCs w:val="28"/>
        </w:rPr>
      </w:pPr>
      <w:r>
        <w:rPr>
          <w:rFonts w:ascii="Times New Roman" w:hAnsi="Times New Roman"/>
          <w:sz w:val="28"/>
          <w:szCs w:val="28"/>
        </w:rPr>
        <w:t>Санкт-Петербург</w:t>
      </w:r>
    </w:p>
    <w:p w:rsidR="00D47678" w:rsidRPr="007F30B4" w:rsidRDefault="00D47678" w:rsidP="00D142E2">
      <w:pPr>
        <w:tabs>
          <w:tab w:val="left" w:leader="underscore" w:pos="9639"/>
        </w:tabs>
        <w:spacing w:before="120" w:after="0" w:line="240" w:lineRule="auto"/>
        <w:jc w:val="center"/>
        <w:rPr>
          <w:rFonts w:ascii="Times New Roman" w:hAnsi="Times New Roman"/>
          <w:sz w:val="28"/>
          <w:szCs w:val="28"/>
        </w:rPr>
      </w:pPr>
      <w:r>
        <w:rPr>
          <w:rFonts w:ascii="Times New Roman" w:hAnsi="Times New Roman"/>
          <w:sz w:val="28"/>
          <w:szCs w:val="28"/>
        </w:rPr>
        <w:t>201</w:t>
      </w:r>
      <w:r w:rsidR="00F511C6">
        <w:rPr>
          <w:rFonts w:ascii="Times New Roman" w:hAnsi="Times New Roman"/>
          <w:sz w:val="28"/>
          <w:szCs w:val="28"/>
        </w:rPr>
        <w:t>8</w:t>
      </w:r>
    </w:p>
    <w:p w:rsidR="00764093" w:rsidRDefault="00F01905" w:rsidP="005B1FBA">
      <w:pPr>
        <w:spacing w:after="0"/>
        <w:jc w:val="center"/>
        <w:rPr>
          <w:rFonts w:ascii="Arial" w:hAnsi="Arial" w:cs="Arial"/>
          <w:b/>
          <w:sz w:val="32"/>
          <w:szCs w:val="28"/>
        </w:rPr>
      </w:pPr>
      <w:r>
        <w:rPr>
          <w:rFonts w:ascii="Arial" w:hAnsi="Arial" w:cs="Arial"/>
          <w:b/>
          <w:sz w:val="28"/>
          <w:szCs w:val="28"/>
        </w:rPr>
        <w:br w:type="page"/>
      </w:r>
      <w:r w:rsidR="00D47678" w:rsidRPr="00764093">
        <w:rPr>
          <w:rFonts w:ascii="Arial" w:hAnsi="Arial" w:cs="Arial"/>
          <w:b/>
          <w:sz w:val="32"/>
          <w:szCs w:val="28"/>
        </w:rPr>
        <w:lastRenderedPageBreak/>
        <w:t xml:space="preserve">Методические указания </w:t>
      </w:r>
    </w:p>
    <w:p w:rsidR="00D47678" w:rsidRPr="00764093" w:rsidRDefault="00D47678" w:rsidP="0002453E">
      <w:pPr>
        <w:spacing w:after="0"/>
        <w:jc w:val="center"/>
        <w:rPr>
          <w:rFonts w:ascii="Arial" w:hAnsi="Arial" w:cs="Arial"/>
          <w:b/>
          <w:sz w:val="32"/>
          <w:szCs w:val="28"/>
        </w:rPr>
      </w:pPr>
      <w:r w:rsidRPr="00764093">
        <w:rPr>
          <w:rFonts w:ascii="Arial" w:hAnsi="Arial" w:cs="Arial"/>
          <w:b/>
          <w:sz w:val="32"/>
          <w:szCs w:val="28"/>
        </w:rPr>
        <w:t xml:space="preserve">по </w:t>
      </w:r>
      <w:r w:rsidR="00AB21D1" w:rsidRPr="00764093">
        <w:rPr>
          <w:rFonts w:ascii="Arial" w:hAnsi="Arial" w:cs="Arial"/>
          <w:b/>
          <w:sz w:val="32"/>
          <w:szCs w:val="28"/>
        </w:rPr>
        <w:t>выполн</w:t>
      </w:r>
      <w:r w:rsidRPr="00764093">
        <w:rPr>
          <w:rFonts w:ascii="Arial" w:hAnsi="Arial" w:cs="Arial"/>
          <w:b/>
          <w:sz w:val="32"/>
          <w:szCs w:val="28"/>
        </w:rPr>
        <w:t>ению к</w:t>
      </w:r>
      <w:r w:rsidR="00AB21D1" w:rsidRPr="00764093">
        <w:rPr>
          <w:rFonts w:ascii="Arial" w:hAnsi="Arial" w:cs="Arial"/>
          <w:b/>
          <w:sz w:val="32"/>
          <w:szCs w:val="28"/>
        </w:rPr>
        <w:t>урсовой</w:t>
      </w:r>
      <w:r w:rsidRPr="00764093">
        <w:rPr>
          <w:rFonts w:ascii="Arial" w:hAnsi="Arial" w:cs="Arial"/>
          <w:b/>
          <w:sz w:val="32"/>
          <w:szCs w:val="28"/>
        </w:rPr>
        <w:t xml:space="preserve"> работы </w:t>
      </w:r>
    </w:p>
    <w:p w:rsidR="00D21ADD" w:rsidRDefault="00764093" w:rsidP="00764093">
      <w:pPr>
        <w:spacing w:after="0"/>
        <w:ind w:firstLine="539"/>
        <w:jc w:val="both"/>
        <w:rPr>
          <w:rFonts w:ascii="Times New Roman" w:hAnsi="Times New Roman"/>
          <w:sz w:val="28"/>
          <w:szCs w:val="28"/>
        </w:rPr>
      </w:pPr>
      <w:r w:rsidRPr="00C534E2">
        <w:rPr>
          <w:rFonts w:ascii="Times New Roman" w:hAnsi="Times New Roman"/>
          <w:b/>
          <w:sz w:val="28"/>
          <w:szCs w:val="28"/>
        </w:rPr>
        <w:t>Оформление работы</w:t>
      </w:r>
      <w:r w:rsidR="00D21ADD">
        <w:rPr>
          <w:rFonts w:ascii="Times New Roman" w:hAnsi="Times New Roman"/>
          <w:sz w:val="28"/>
          <w:szCs w:val="28"/>
        </w:rPr>
        <w:t>.</w:t>
      </w:r>
    </w:p>
    <w:p w:rsidR="00764093" w:rsidRDefault="00D21ADD" w:rsidP="00764093">
      <w:pPr>
        <w:spacing w:after="0"/>
        <w:ind w:firstLine="539"/>
        <w:jc w:val="both"/>
        <w:rPr>
          <w:rFonts w:ascii="Times New Roman" w:hAnsi="Times New Roman"/>
          <w:sz w:val="28"/>
          <w:szCs w:val="28"/>
        </w:rPr>
      </w:pPr>
      <w:r>
        <w:rPr>
          <w:rFonts w:ascii="Times New Roman" w:hAnsi="Times New Roman"/>
          <w:sz w:val="28"/>
          <w:szCs w:val="28"/>
        </w:rPr>
        <w:softHyphen/>
        <w:t>– титульный лист;</w:t>
      </w:r>
    </w:p>
    <w:p w:rsidR="00D21ADD" w:rsidRDefault="00D21ADD" w:rsidP="00764093">
      <w:pPr>
        <w:spacing w:after="0"/>
        <w:ind w:firstLine="539"/>
        <w:jc w:val="both"/>
        <w:rPr>
          <w:rFonts w:ascii="Times New Roman" w:hAnsi="Times New Roman"/>
          <w:sz w:val="28"/>
          <w:szCs w:val="28"/>
        </w:rPr>
      </w:pPr>
      <w:r>
        <w:rPr>
          <w:rFonts w:ascii="Times New Roman" w:hAnsi="Times New Roman"/>
          <w:sz w:val="28"/>
          <w:szCs w:val="28"/>
        </w:rPr>
        <w:t>– ответ на теоретическую часть;</w:t>
      </w:r>
    </w:p>
    <w:p w:rsidR="00D21ADD" w:rsidRDefault="00D21ADD" w:rsidP="00764093">
      <w:pPr>
        <w:spacing w:after="0"/>
        <w:ind w:firstLine="539"/>
        <w:jc w:val="both"/>
        <w:rPr>
          <w:rFonts w:ascii="Times New Roman" w:hAnsi="Times New Roman"/>
          <w:sz w:val="28"/>
          <w:szCs w:val="28"/>
        </w:rPr>
      </w:pPr>
      <w:r>
        <w:rPr>
          <w:rFonts w:ascii="Times New Roman" w:hAnsi="Times New Roman"/>
          <w:sz w:val="28"/>
          <w:szCs w:val="28"/>
        </w:rPr>
        <w:t>– ответ на практическую часть;</w:t>
      </w:r>
    </w:p>
    <w:p w:rsidR="00C534E2" w:rsidRPr="00AB21D1" w:rsidRDefault="00C534E2" w:rsidP="00C534E2">
      <w:pPr>
        <w:spacing w:after="0"/>
        <w:ind w:firstLine="539"/>
        <w:jc w:val="both"/>
        <w:rPr>
          <w:rFonts w:ascii="Times New Roman" w:hAnsi="Times New Roman"/>
          <w:sz w:val="28"/>
          <w:szCs w:val="28"/>
        </w:rPr>
      </w:pPr>
      <w:r w:rsidRPr="00C534E2">
        <w:rPr>
          <w:rFonts w:ascii="Times New Roman" w:hAnsi="Times New Roman"/>
          <w:sz w:val="28"/>
          <w:szCs w:val="28"/>
          <w:u w:val="single"/>
        </w:rPr>
        <w:t>Замечание</w:t>
      </w:r>
      <w:r>
        <w:rPr>
          <w:rFonts w:ascii="Times New Roman" w:hAnsi="Times New Roman"/>
          <w:sz w:val="28"/>
          <w:szCs w:val="28"/>
        </w:rPr>
        <w:t>. Не должно быть одинаковых работ, хотя теоретическая часть может быть схожей.</w:t>
      </w:r>
    </w:p>
    <w:p w:rsidR="00912644" w:rsidRDefault="00AF6510" w:rsidP="00912644">
      <w:pPr>
        <w:spacing w:after="0"/>
        <w:ind w:firstLine="539"/>
        <w:jc w:val="both"/>
        <w:rPr>
          <w:rFonts w:ascii="Times New Roman" w:hAnsi="Times New Roman"/>
          <w:sz w:val="28"/>
          <w:szCs w:val="28"/>
        </w:rPr>
      </w:pPr>
      <w:r w:rsidRPr="00AB21D1">
        <w:rPr>
          <w:rFonts w:ascii="Times New Roman" w:hAnsi="Times New Roman"/>
          <w:b/>
          <w:sz w:val="28"/>
          <w:szCs w:val="28"/>
          <w:lang w:val="en-US"/>
        </w:rPr>
        <w:t>I</w:t>
      </w:r>
      <w:r w:rsidRPr="00AB21D1">
        <w:rPr>
          <w:rFonts w:ascii="Times New Roman" w:hAnsi="Times New Roman"/>
          <w:b/>
          <w:sz w:val="28"/>
          <w:szCs w:val="28"/>
        </w:rPr>
        <w:t xml:space="preserve"> часть (теоретическая)</w:t>
      </w:r>
      <w:r w:rsidRPr="00AB21D1">
        <w:rPr>
          <w:rFonts w:ascii="Times New Roman" w:hAnsi="Times New Roman"/>
          <w:sz w:val="28"/>
          <w:szCs w:val="28"/>
        </w:rPr>
        <w:t xml:space="preserve">. </w:t>
      </w:r>
      <w:r w:rsidR="00912644">
        <w:rPr>
          <w:rFonts w:ascii="Times New Roman" w:hAnsi="Times New Roman"/>
          <w:sz w:val="28"/>
          <w:szCs w:val="28"/>
        </w:rPr>
        <w:t xml:space="preserve">Представить авторефераты объемом </w:t>
      </w:r>
      <w:r w:rsidR="00EE3B4C">
        <w:rPr>
          <w:rFonts w:ascii="Times New Roman" w:hAnsi="Times New Roman"/>
          <w:sz w:val="28"/>
          <w:szCs w:val="28"/>
        </w:rPr>
        <w:t>от 5 до</w:t>
      </w:r>
      <w:r w:rsidR="00912644">
        <w:rPr>
          <w:rFonts w:ascii="Times New Roman" w:hAnsi="Times New Roman"/>
          <w:sz w:val="28"/>
          <w:szCs w:val="28"/>
        </w:rPr>
        <w:t xml:space="preserve"> 10 страниц на одну из следующих тем</w:t>
      </w:r>
      <w:r w:rsidR="001E794F">
        <w:rPr>
          <w:rFonts w:ascii="Times New Roman" w:hAnsi="Times New Roman"/>
          <w:sz w:val="28"/>
          <w:szCs w:val="28"/>
        </w:rPr>
        <w:t xml:space="preserve"> (распределяет староста группы во избежание повторений и накладок)</w:t>
      </w:r>
      <w:r w:rsidR="00912644">
        <w:rPr>
          <w:rFonts w:ascii="Times New Roman" w:hAnsi="Times New Roman"/>
          <w:sz w:val="28"/>
          <w:szCs w:val="28"/>
        </w:rPr>
        <w:t>.</w:t>
      </w:r>
    </w:p>
    <w:p w:rsidR="00AF6510" w:rsidRPr="00912644" w:rsidRDefault="00912644" w:rsidP="00912644">
      <w:pPr>
        <w:spacing w:after="0"/>
        <w:jc w:val="both"/>
        <w:rPr>
          <w:rFonts w:ascii="Times New Roman" w:hAnsi="Times New Roman"/>
          <w:sz w:val="28"/>
          <w:szCs w:val="28"/>
        </w:rPr>
      </w:pPr>
      <w:r w:rsidRPr="00912644">
        <w:rPr>
          <w:rFonts w:ascii="Times New Roman" w:hAnsi="Times New Roman"/>
          <w:sz w:val="28"/>
          <w:szCs w:val="28"/>
        </w:rPr>
        <w:t>1.</w:t>
      </w:r>
      <w:r w:rsidR="00F6405E" w:rsidRPr="00912644">
        <w:rPr>
          <w:rFonts w:ascii="Times New Roman" w:hAnsi="Times New Roman"/>
          <w:sz w:val="28"/>
          <w:szCs w:val="28"/>
        </w:rPr>
        <w:t xml:space="preserve">Современные подходы к обеспечению конкурентоспособности предприятия. </w:t>
      </w:r>
    </w:p>
    <w:p w:rsidR="00912644" w:rsidRDefault="00912644" w:rsidP="00912644">
      <w:pPr>
        <w:spacing w:after="0"/>
        <w:jc w:val="both"/>
        <w:rPr>
          <w:rFonts w:ascii="Times New Roman" w:hAnsi="Times New Roman"/>
          <w:sz w:val="28"/>
          <w:szCs w:val="28"/>
        </w:rPr>
      </w:pPr>
      <w:r>
        <w:rPr>
          <w:rFonts w:ascii="Times New Roman" w:hAnsi="Times New Roman"/>
          <w:sz w:val="28"/>
          <w:szCs w:val="28"/>
        </w:rPr>
        <w:t>2.</w:t>
      </w:r>
      <w:r w:rsidR="00F6405E" w:rsidRPr="00AB21D1">
        <w:rPr>
          <w:rFonts w:ascii="Times New Roman" w:hAnsi="Times New Roman"/>
          <w:sz w:val="28"/>
          <w:szCs w:val="28"/>
        </w:rPr>
        <w:t xml:space="preserve"> </w:t>
      </w:r>
      <w:r>
        <w:rPr>
          <w:rFonts w:ascii="Times New Roman" w:hAnsi="Times New Roman"/>
          <w:sz w:val="28"/>
          <w:szCs w:val="28"/>
        </w:rPr>
        <w:t>С</w:t>
      </w:r>
      <w:r w:rsidR="00F6405E" w:rsidRPr="00AB21D1">
        <w:rPr>
          <w:rFonts w:ascii="Times New Roman" w:hAnsi="Times New Roman"/>
          <w:sz w:val="28"/>
          <w:szCs w:val="28"/>
        </w:rPr>
        <w:t xml:space="preserve">овременные взгляды на содержание концепций </w:t>
      </w:r>
      <w:r w:rsidR="009B456E" w:rsidRPr="00AB21D1">
        <w:rPr>
          <w:rFonts w:ascii="Times New Roman" w:hAnsi="Times New Roman"/>
          <w:sz w:val="28"/>
          <w:szCs w:val="28"/>
        </w:rPr>
        <w:t>конку</w:t>
      </w:r>
      <w:r w:rsidR="00AB21D1">
        <w:rPr>
          <w:rFonts w:ascii="Times New Roman" w:hAnsi="Times New Roman"/>
          <w:sz w:val="28"/>
          <w:szCs w:val="28"/>
        </w:rPr>
        <w:t>ре</w:t>
      </w:r>
      <w:r w:rsidR="009B456E" w:rsidRPr="00AB21D1">
        <w:rPr>
          <w:rFonts w:ascii="Times New Roman" w:hAnsi="Times New Roman"/>
          <w:sz w:val="28"/>
          <w:szCs w:val="28"/>
        </w:rPr>
        <w:t>нции</w:t>
      </w:r>
      <w:r>
        <w:rPr>
          <w:rFonts w:ascii="Times New Roman" w:hAnsi="Times New Roman"/>
          <w:sz w:val="28"/>
          <w:szCs w:val="28"/>
        </w:rPr>
        <w:t>.</w:t>
      </w:r>
      <w:r w:rsidR="00F6405E" w:rsidRPr="00AB21D1">
        <w:rPr>
          <w:rFonts w:ascii="Times New Roman" w:hAnsi="Times New Roman"/>
          <w:sz w:val="28"/>
          <w:szCs w:val="28"/>
        </w:rPr>
        <w:t xml:space="preserve"> </w:t>
      </w:r>
    </w:p>
    <w:p w:rsidR="00F6405E" w:rsidRPr="00AB21D1" w:rsidRDefault="00912644" w:rsidP="00912644">
      <w:pPr>
        <w:spacing w:after="0"/>
        <w:jc w:val="both"/>
        <w:rPr>
          <w:rFonts w:ascii="Times New Roman" w:hAnsi="Times New Roman"/>
          <w:sz w:val="28"/>
          <w:szCs w:val="28"/>
        </w:rPr>
      </w:pPr>
      <w:r>
        <w:rPr>
          <w:rFonts w:ascii="Times New Roman" w:hAnsi="Times New Roman"/>
          <w:sz w:val="28"/>
          <w:szCs w:val="28"/>
        </w:rPr>
        <w:t>3.В</w:t>
      </w:r>
      <w:r w:rsidR="00F6405E" w:rsidRPr="00AB21D1">
        <w:rPr>
          <w:rFonts w:ascii="Times New Roman" w:hAnsi="Times New Roman"/>
          <w:sz w:val="28"/>
          <w:szCs w:val="28"/>
        </w:rPr>
        <w:t>ажнейши</w:t>
      </w:r>
      <w:r>
        <w:rPr>
          <w:rFonts w:ascii="Times New Roman" w:hAnsi="Times New Roman"/>
          <w:sz w:val="28"/>
          <w:szCs w:val="28"/>
        </w:rPr>
        <w:t>е</w:t>
      </w:r>
      <w:r w:rsidR="00F6405E" w:rsidRPr="00AB21D1">
        <w:rPr>
          <w:rFonts w:ascii="Times New Roman" w:hAnsi="Times New Roman"/>
          <w:sz w:val="28"/>
          <w:szCs w:val="28"/>
        </w:rPr>
        <w:t xml:space="preserve"> взаимосвязанны</w:t>
      </w:r>
      <w:r>
        <w:rPr>
          <w:rFonts w:ascii="Times New Roman" w:hAnsi="Times New Roman"/>
          <w:sz w:val="28"/>
          <w:szCs w:val="28"/>
        </w:rPr>
        <w:t>е</w:t>
      </w:r>
      <w:r w:rsidR="00F6405E" w:rsidRPr="00AB21D1">
        <w:rPr>
          <w:rFonts w:ascii="Times New Roman" w:hAnsi="Times New Roman"/>
          <w:sz w:val="28"/>
          <w:szCs w:val="28"/>
        </w:rPr>
        <w:t xml:space="preserve"> категори</w:t>
      </w:r>
      <w:r>
        <w:rPr>
          <w:rFonts w:ascii="Times New Roman" w:hAnsi="Times New Roman"/>
          <w:sz w:val="28"/>
          <w:szCs w:val="28"/>
        </w:rPr>
        <w:t>и</w:t>
      </w:r>
      <w:r w:rsidR="00F6405E" w:rsidRPr="00AB21D1">
        <w:rPr>
          <w:rFonts w:ascii="Times New Roman" w:hAnsi="Times New Roman"/>
          <w:sz w:val="28"/>
          <w:szCs w:val="28"/>
        </w:rPr>
        <w:t xml:space="preserve"> </w:t>
      </w:r>
      <w:r>
        <w:rPr>
          <w:rFonts w:ascii="Times New Roman" w:hAnsi="Times New Roman"/>
          <w:sz w:val="28"/>
          <w:szCs w:val="28"/>
        </w:rPr>
        <w:t xml:space="preserve">конкуренции </w:t>
      </w:r>
      <w:r w:rsidR="00F6405E" w:rsidRPr="00AB21D1">
        <w:rPr>
          <w:rFonts w:ascii="Times New Roman" w:hAnsi="Times New Roman"/>
          <w:sz w:val="28"/>
          <w:szCs w:val="28"/>
        </w:rPr>
        <w:t>(конкурентоспособност</w:t>
      </w:r>
      <w:r w:rsidR="009B456E" w:rsidRPr="00AB21D1">
        <w:rPr>
          <w:rFonts w:ascii="Times New Roman" w:hAnsi="Times New Roman"/>
          <w:sz w:val="28"/>
          <w:szCs w:val="28"/>
        </w:rPr>
        <w:t>ь, конкурентное преимущество и др.)</w:t>
      </w:r>
      <w:r>
        <w:rPr>
          <w:rFonts w:ascii="Times New Roman" w:hAnsi="Times New Roman"/>
          <w:sz w:val="28"/>
          <w:szCs w:val="28"/>
        </w:rPr>
        <w:t>.</w:t>
      </w:r>
    </w:p>
    <w:p w:rsidR="009B456E" w:rsidRPr="00AB21D1" w:rsidRDefault="00912644" w:rsidP="00912644">
      <w:pPr>
        <w:spacing w:after="0"/>
        <w:jc w:val="both"/>
        <w:rPr>
          <w:rFonts w:ascii="Times New Roman" w:hAnsi="Times New Roman"/>
          <w:sz w:val="28"/>
          <w:szCs w:val="28"/>
        </w:rPr>
      </w:pPr>
      <w:r>
        <w:rPr>
          <w:rFonts w:ascii="Times New Roman" w:hAnsi="Times New Roman"/>
          <w:sz w:val="28"/>
          <w:szCs w:val="28"/>
        </w:rPr>
        <w:t>4. Б</w:t>
      </w:r>
      <w:r w:rsidR="009B456E" w:rsidRPr="00AB21D1">
        <w:rPr>
          <w:rFonts w:ascii="Times New Roman" w:hAnsi="Times New Roman"/>
          <w:sz w:val="28"/>
          <w:szCs w:val="28"/>
        </w:rPr>
        <w:t>азовые стратегии М. Портера, направленные на достижение преимуществ за счет снижения изд</w:t>
      </w:r>
      <w:r w:rsidR="00E130D5">
        <w:rPr>
          <w:rFonts w:ascii="Times New Roman" w:hAnsi="Times New Roman"/>
          <w:sz w:val="28"/>
          <w:szCs w:val="28"/>
        </w:rPr>
        <w:t xml:space="preserve">ержек или </w:t>
      </w:r>
      <w:r>
        <w:rPr>
          <w:rFonts w:ascii="Times New Roman" w:hAnsi="Times New Roman"/>
          <w:sz w:val="28"/>
          <w:szCs w:val="28"/>
        </w:rPr>
        <w:t>дифференциации продукции.</w:t>
      </w:r>
    </w:p>
    <w:p w:rsidR="009B456E" w:rsidRDefault="00912644" w:rsidP="00912644">
      <w:pPr>
        <w:spacing w:after="0"/>
        <w:jc w:val="both"/>
        <w:rPr>
          <w:rFonts w:ascii="Times New Roman" w:hAnsi="Times New Roman"/>
          <w:sz w:val="28"/>
          <w:szCs w:val="28"/>
        </w:rPr>
      </w:pPr>
      <w:r>
        <w:rPr>
          <w:rFonts w:ascii="Times New Roman" w:hAnsi="Times New Roman"/>
          <w:sz w:val="28"/>
          <w:szCs w:val="28"/>
        </w:rPr>
        <w:t>5.</w:t>
      </w:r>
      <w:r w:rsidR="009B456E" w:rsidRPr="00AB21D1">
        <w:rPr>
          <w:rFonts w:ascii="Times New Roman" w:hAnsi="Times New Roman"/>
          <w:sz w:val="28"/>
          <w:szCs w:val="28"/>
        </w:rPr>
        <w:t xml:space="preserve"> </w:t>
      </w:r>
      <w:r>
        <w:rPr>
          <w:rFonts w:ascii="Times New Roman" w:hAnsi="Times New Roman"/>
          <w:sz w:val="28"/>
          <w:szCs w:val="28"/>
        </w:rPr>
        <w:t>В</w:t>
      </w:r>
      <w:r w:rsidR="009B456E" w:rsidRPr="00AB21D1">
        <w:rPr>
          <w:rFonts w:ascii="Times New Roman" w:hAnsi="Times New Roman"/>
          <w:sz w:val="28"/>
          <w:szCs w:val="28"/>
        </w:rPr>
        <w:t>ажнейшие стратегии конкуренции – роста, синергизма, наступления-обороны и др.</w:t>
      </w:r>
    </w:p>
    <w:p w:rsidR="00AB21D1" w:rsidRDefault="00912644" w:rsidP="00912644">
      <w:pPr>
        <w:spacing w:after="0"/>
        <w:jc w:val="both"/>
        <w:rPr>
          <w:rFonts w:ascii="Times New Roman" w:hAnsi="Times New Roman"/>
          <w:sz w:val="28"/>
          <w:szCs w:val="28"/>
        </w:rPr>
      </w:pPr>
      <w:r>
        <w:rPr>
          <w:rFonts w:ascii="Times New Roman" w:hAnsi="Times New Roman"/>
          <w:sz w:val="28"/>
          <w:szCs w:val="28"/>
        </w:rPr>
        <w:t xml:space="preserve">6.Комплекс мер </w:t>
      </w:r>
      <w:r w:rsidR="00AB21D1">
        <w:rPr>
          <w:rFonts w:ascii="Times New Roman" w:hAnsi="Times New Roman"/>
          <w:sz w:val="28"/>
          <w:szCs w:val="28"/>
        </w:rPr>
        <w:t>по обеспечению конкурентоспособности предприятия.</w:t>
      </w:r>
    </w:p>
    <w:p w:rsidR="00912644" w:rsidRDefault="00912644" w:rsidP="00912644">
      <w:pPr>
        <w:spacing w:after="0"/>
        <w:jc w:val="both"/>
        <w:rPr>
          <w:rFonts w:ascii="Times New Roman" w:hAnsi="Times New Roman"/>
          <w:sz w:val="28"/>
          <w:szCs w:val="28"/>
        </w:rPr>
      </w:pPr>
      <w:r>
        <w:rPr>
          <w:rFonts w:ascii="Times New Roman" w:hAnsi="Times New Roman"/>
          <w:sz w:val="28"/>
          <w:szCs w:val="28"/>
        </w:rPr>
        <w:t>7.Кокуренция и стратегия: основные концепции.</w:t>
      </w:r>
    </w:p>
    <w:p w:rsidR="00912644" w:rsidRDefault="00912644" w:rsidP="00912644">
      <w:pPr>
        <w:spacing w:after="0"/>
        <w:jc w:val="both"/>
        <w:rPr>
          <w:rFonts w:ascii="Times New Roman" w:hAnsi="Times New Roman"/>
          <w:sz w:val="28"/>
          <w:szCs w:val="28"/>
        </w:rPr>
      </w:pPr>
      <w:r>
        <w:rPr>
          <w:rFonts w:ascii="Times New Roman" w:hAnsi="Times New Roman"/>
          <w:sz w:val="28"/>
          <w:szCs w:val="28"/>
        </w:rPr>
        <w:t>8.Роль информации в достижении конкурентных преимуществ.</w:t>
      </w:r>
    </w:p>
    <w:p w:rsidR="00912644" w:rsidRDefault="00912644" w:rsidP="00912644">
      <w:pPr>
        <w:spacing w:after="0"/>
        <w:jc w:val="both"/>
        <w:rPr>
          <w:rFonts w:ascii="Times New Roman" w:hAnsi="Times New Roman"/>
          <w:sz w:val="28"/>
          <w:szCs w:val="28"/>
        </w:rPr>
      </w:pPr>
      <w:r>
        <w:rPr>
          <w:rFonts w:ascii="Times New Roman" w:hAnsi="Times New Roman"/>
          <w:sz w:val="28"/>
          <w:szCs w:val="28"/>
        </w:rPr>
        <w:t>9.</w:t>
      </w:r>
      <w:r w:rsidR="001E794F">
        <w:rPr>
          <w:rFonts w:ascii="Times New Roman" w:hAnsi="Times New Roman"/>
          <w:sz w:val="28"/>
          <w:szCs w:val="28"/>
        </w:rPr>
        <w:t>Стратегии выхода из отрасле</w:t>
      </w:r>
      <w:r>
        <w:rPr>
          <w:rFonts w:ascii="Times New Roman" w:hAnsi="Times New Roman"/>
          <w:sz w:val="28"/>
          <w:szCs w:val="28"/>
        </w:rPr>
        <w:t>й на завершающей стадии развития.</w:t>
      </w:r>
    </w:p>
    <w:p w:rsidR="00912644" w:rsidRDefault="00912644" w:rsidP="00912644">
      <w:pPr>
        <w:spacing w:after="0"/>
        <w:jc w:val="both"/>
        <w:rPr>
          <w:rFonts w:ascii="Times New Roman" w:hAnsi="Times New Roman"/>
          <w:sz w:val="28"/>
          <w:szCs w:val="28"/>
        </w:rPr>
      </w:pPr>
      <w:r>
        <w:rPr>
          <w:rFonts w:ascii="Times New Roman" w:hAnsi="Times New Roman"/>
          <w:sz w:val="28"/>
          <w:szCs w:val="28"/>
        </w:rPr>
        <w:t>10.</w:t>
      </w:r>
      <w:r w:rsidR="001E794F">
        <w:rPr>
          <w:rFonts w:ascii="Times New Roman" w:hAnsi="Times New Roman"/>
          <w:sz w:val="28"/>
          <w:szCs w:val="28"/>
        </w:rPr>
        <w:t>Корпоративная стратегия.</w:t>
      </w:r>
    </w:p>
    <w:p w:rsidR="001E794F" w:rsidRDefault="001E794F" w:rsidP="00912644">
      <w:pPr>
        <w:spacing w:after="0"/>
        <w:jc w:val="both"/>
        <w:rPr>
          <w:rFonts w:ascii="Times New Roman" w:hAnsi="Times New Roman"/>
          <w:sz w:val="28"/>
          <w:szCs w:val="28"/>
        </w:rPr>
      </w:pPr>
      <w:r>
        <w:rPr>
          <w:rFonts w:ascii="Times New Roman" w:hAnsi="Times New Roman"/>
          <w:sz w:val="28"/>
          <w:szCs w:val="28"/>
        </w:rPr>
        <w:t>11.Международная конкуренция.</w:t>
      </w:r>
    </w:p>
    <w:p w:rsidR="001E794F" w:rsidRDefault="001E794F" w:rsidP="00912644">
      <w:pPr>
        <w:spacing w:after="0"/>
        <w:jc w:val="both"/>
        <w:rPr>
          <w:rFonts w:ascii="Times New Roman" w:hAnsi="Times New Roman"/>
          <w:sz w:val="28"/>
          <w:szCs w:val="28"/>
        </w:rPr>
      </w:pPr>
      <w:r>
        <w:rPr>
          <w:rFonts w:ascii="Times New Roman" w:hAnsi="Times New Roman"/>
          <w:sz w:val="28"/>
          <w:szCs w:val="28"/>
        </w:rPr>
        <w:t>12.Конкуренция территорий.</w:t>
      </w:r>
    </w:p>
    <w:p w:rsidR="001E794F" w:rsidRDefault="001E794F" w:rsidP="00912644">
      <w:pPr>
        <w:spacing w:after="0"/>
        <w:jc w:val="both"/>
        <w:rPr>
          <w:rFonts w:ascii="Times New Roman" w:hAnsi="Times New Roman"/>
          <w:sz w:val="28"/>
          <w:szCs w:val="28"/>
        </w:rPr>
      </w:pPr>
      <w:r>
        <w:rPr>
          <w:rFonts w:ascii="Times New Roman" w:hAnsi="Times New Roman"/>
          <w:sz w:val="28"/>
          <w:szCs w:val="28"/>
        </w:rPr>
        <w:t>13.Кластеры и конкуренция.</w:t>
      </w:r>
    </w:p>
    <w:p w:rsidR="001E794F" w:rsidRDefault="001E794F" w:rsidP="00912644">
      <w:pPr>
        <w:spacing w:after="0"/>
        <w:jc w:val="both"/>
        <w:rPr>
          <w:rFonts w:ascii="Times New Roman" w:hAnsi="Times New Roman"/>
          <w:sz w:val="28"/>
          <w:szCs w:val="28"/>
        </w:rPr>
      </w:pPr>
      <w:r>
        <w:rPr>
          <w:rFonts w:ascii="Times New Roman" w:hAnsi="Times New Roman"/>
          <w:sz w:val="28"/>
          <w:szCs w:val="28"/>
        </w:rPr>
        <w:t>14.Секреты успеха глобальных компаний.</w:t>
      </w:r>
    </w:p>
    <w:p w:rsidR="001E794F" w:rsidRDefault="001E794F" w:rsidP="00912644">
      <w:pPr>
        <w:spacing w:after="0"/>
        <w:jc w:val="both"/>
        <w:rPr>
          <w:rFonts w:ascii="Times New Roman" w:hAnsi="Times New Roman"/>
          <w:sz w:val="28"/>
          <w:szCs w:val="28"/>
        </w:rPr>
      </w:pPr>
      <w:r>
        <w:rPr>
          <w:rFonts w:ascii="Times New Roman" w:hAnsi="Times New Roman"/>
          <w:sz w:val="28"/>
          <w:szCs w:val="28"/>
        </w:rPr>
        <w:t>15.Конкуренция на глобальных рынках.</w:t>
      </w:r>
    </w:p>
    <w:p w:rsidR="001E794F" w:rsidRDefault="001E794F" w:rsidP="00912644">
      <w:pPr>
        <w:spacing w:after="0"/>
        <w:jc w:val="both"/>
        <w:rPr>
          <w:rFonts w:ascii="Times New Roman" w:hAnsi="Times New Roman"/>
          <w:sz w:val="28"/>
          <w:szCs w:val="28"/>
        </w:rPr>
      </w:pPr>
      <w:r>
        <w:rPr>
          <w:rFonts w:ascii="Times New Roman" w:hAnsi="Times New Roman"/>
          <w:sz w:val="28"/>
          <w:szCs w:val="28"/>
        </w:rPr>
        <w:t>16.Наращивание локальных конкурентных преимуществ с помощью с помощью глобальной стратегии.</w:t>
      </w:r>
    </w:p>
    <w:p w:rsidR="001E794F" w:rsidRDefault="001E794F" w:rsidP="00912644">
      <w:pPr>
        <w:spacing w:after="0"/>
        <w:jc w:val="both"/>
        <w:rPr>
          <w:rFonts w:ascii="Times New Roman" w:hAnsi="Times New Roman"/>
          <w:sz w:val="28"/>
          <w:szCs w:val="28"/>
        </w:rPr>
      </w:pPr>
      <w:r>
        <w:rPr>
          <w:rFonts w:ascii="Times New Roman" w:hAnsi="Times New Roman"/>
          <w:sz w:val="28"/>
          <w:szCs w:val="28"/>
        </w:rPr>
        <w:t>17.Экологическая безопасность и ко</w:t>
      </w:r>
      <w:r w:rsidR="000551FF">
        <w:rPr>
          <w:rFonts w:ascii="Times New Roman" w:hAnsi="Times New Roman"/>
          <w:sz w:val="28"/>
          <w:szCs w:val="28"/>
        </w:rPr>
        <w:t>н</w:t>
      </w:r>
      <w:r>
        <w:rPr>
          <w:rFonts w:ascii="Times New Roman" w:hAnsi="Times New Roman"/>
          <w:sz w:val="28"/>
          <w:szCs w:val="28"/>
        </w:rPr>
        <w:t>курентоспос</w:t>
      </w:r>
      <w:r w:rsidR="000551FF">
        <w:rPr>
          <w:rFonts w:ascii="Times New Roman" w:hAnsi="Times New Roman"/>
          <w:sz w:val="28"/>
          <w:szCs w:val="28"/>
        </w:rPr>
        <w:t>о</w:t>
      </w:r>
      <w:r>
        <w:rPr>
          <w:rFonts w:ascii="Times New Roman" w:hAnsi="Times New Roman"/>
          <w:sz w:val="28"/>
          <w:szCs w:val="28"/>
        </w:rPr>
        <w:t>бность.</w:t>
      </w:r>
    </w:p>
    <w:p w:rsidR="001E794F" w:rsidRDefault="001E794F" w:rsidP="00912644">
      <w:pPr>
        <w:spacing w:after="0"/>
        <w:jc w:val="both"/>
        <w:rPr>
          <w:rFonts w:ascii="Times New Roman" w:hAnsi="Times New Roman"/>
          <w:sz w:val="28"/>
          <w:szCs w:val="28"/>
        </w:rPr>
      </w:pPr>
      <w:r>
        <w:rPr>
          <w:rFonts w:ascii="Times New Roman" w:hAnsi="Times New Roman"/>
          <w:sz w:val="28"/>
          <w:szCs w:val="28"/>
        </w:rPr>
        <w:t>18.Конкурентные преимущества старых городов.</w:t>
      </w:r>
    </w:p>
    <w:p w:rsidR="001E794F" w:rsidRDefault="001E794F" w:rsidP="00912644">
      <w:pPr>
        <w:spacing w:after="0"/>
        <w:jc w:val="both"/>
        <w:rPr>
          <w:rFonts w:ascii="Times New Roman" w:hAnsi="Times New Roman"/>
          <w:sz w:val="28"/>
          <w:szCs w:val="28"/>
        </w:rPr>
      </w:pPr>
      <w:r>
        <w:rPr>
          <w:rFonts w:ascii="Times New Roman" w:hAnsi="Times New Roman"/>
          <w:sz w:val="28"/>
          <w:szCs w:val="28"/>
        </w:rPr>
        <w:t xml:space="preserve">19.Конкуренция в </w:t>
      </w:r>
      <w:r w:rsidR="00A54BE4">
        <w:rPr>
          <w:rFonts w:ascii="Times New Roman" w:hAnsi="Times New Roman"/>
          <w:sz w:val="28"/>
          <w:szCs w:val="28"/>
        </w:rPr>
        <w:t>здравоохранении</w:t>
      </w:r>
      <w:r>
        <w:rPr>
          <w:rFonts w:ascii="Times New Roman" w:hAnsi="Times New Roman"/>
          <w:sz w:val="28"/>
          <w:szCs w:val="28"/>
        </w:rPr>
        <w:t>.</w:t>
      </w:r>
    </w:p>
    <w:p w:rsidR="001E794F" w:rsidRDefault="001E794F" w:rsidP="00912644">
      <w:pPr>
        <w:spacing w:after="0"/>
        <w:jc w:val="both"/>
        <w:rPr>
          <w:rFonts w:ascii="Times New Roman" w:hAnsi="Times New Roman"/>
          <w:sz w:val="28"/>
          <w:szCs w:val="28"/>
        </w:rPr>
      </w:pPr>
      <w:r>
        <w:rPr>
          <w:rFonts w:ascii="Times New Roman" w:hAnsi="Times New Roman"/>
          <w:sz w:val="28"/>
          <w:szCs w:val="28"/>
        </w:rPr>
        <w:t>20.Конкуренция в торговле.</w:t>
      </w:r>
    </w:p>
    <w:p w:rsidR="001E794F" w:rsidRDefault="001E794F" w:rsidP="00912644">
      <w:pPr>
        <w:spacing w:after="0"/>
        <w:jc w:val="both"/>
        <w:rPr>
          <w:rFonts w:ascii="Times New Roman" w:hAnsi="Times New Roman"/>
          <w:sz w:val="28"/>
          <w:szCs w:val="28"/>
        </w:rPr>
      </w:pPr>
      <w:r>
        <w:rPr>
          <w:rFonts w:ascii="Times New Roman" w:hAnsi="Times New Roman"/>
          <w:sz w:val="28"/>
          <w:szCs w:val="28"/>
        </w:rPr>
        <w:t>21. Конкуренция в сфере сервиса.</w:t>
      </w:r>
    </w:p>
    <w:p w:rsidR="001E794F" w:rsidRDefault="001E794F" w:rsidP="00912644">
      <w:pPr>
        <w:spacing w:after="0"/>
        <w:jc w:val="both"/>
        <w:rPr>
          <w:rFonts w:ascii="Times New Roman" w:hAnsi="Times New Roman"/>
          <w:sz w:val="28"/>
          <w:szCs w:val="28"/>
        </w:rPr>
      </w:pPr>
      <w:r>
        <w:rPr>
          <w:rFonts w:ascii="Times New Roman" w:hAnsi="Times New Roman"/>
          <w:sz w:val="28"/>
          <w:szCs w:val="28"/>
        </w:rPr>
        <w:t>22.Конкуренция в сельском хозяйстве и АПК.</w:t>
      </w:r>
    </w:p>
    <w:p w:rsidR="001E794F" w:rsidRDefault="001E794F" w:rsidP="00912644">
      <w:pPr>
        <w:spacing w:after="0"/>
        <w:jc w:val="both"/>
        <w:rPr>
          <w:rFonts w:ascii="Times New Roman" w:hAnsi="Times New Roman"/>
          <w:sz w:val="28"/>
          <w:szCs w:val="28"/>
        </w:rPr>
      </w:pPr>
      <w:r>
        <w:rPr>
          <w:rFonts w:ascii="Times New Roman" w:hAnsi="Times New Roman"/>
          <w:sz w:val="28"/>
          <w:szCs w:val="28"/>
        </w:rPr>
        <w:t>23.</w:t>
      </w:r>
      <w:r w:rsidR="00A54BE4">
        <w:rPr>
          <w:rFonts w:ascii="Times New Roman" w:hAnsi="Times New Roman"/>
          <w:sz w:val="28"/>
          <w:szCs w:val="28"/>
        </w:rPr>
        <w:t>Конкуренции в фармацевтической промышленности.</w:t>
      </w:r>
    </w:p>
    <w:p w:rsidR="00A54BE4" w:rsidRDefault="00A54BE4" w:rsidP="00912644">
      <w:pPr>
        <w:spacing w:after="0"/>
        <w:jc w:val="both"/>
        <w:rPr>
          <w:rFonts w:ascii="Times New Roman" w:hAnsi="Times New Roman"/>
          <w:sz w:val="28"/>
          <w:szCs w:val="28"/>
        </w:rPr>
      </w:pPr>
      <w:r>
        <w:rPr>
          <w:rFonts w:ascii="Times New Roman" w:hAnsi="Times New Roman"/>
          <w:sz w:val="28"/>
          <w:szCs w:val="28"/>
        </w:rPr>
        <w:lastRenderedPageBreak/>
        <w:t>24. Конкуренция в молочной промышленности.</w:t>
      </w:r>
    </w:p>
    <w:p w:rsidR="00A54BE4" w:rsidRDefault="00A54BE4" w:rsidP="00912644">
      <w:pPr>
        <w:spacing w:after="0"/>
        <w:jc w:val="both"/>
        <w:rPr>
          <w:rFonts w:ascii="Times New Roman" w:hAnsi="Times New Roman"/>
          <w:sz w:val="28"/>
          <w:szCs w:val="28"/>
        </w:rPr>
      </w:pPr>
      <w:r>
        <w:rPr>
          <w:rFonts w:ascii="Times New Roman" w:hAnsi="Times New Roman"/>
          <w:sz w:val="28"/>
          <w:szCs w:val="28"/>
        </w:rPr>
        <w:t>25.Конкуернция в телекоммуникационной сфере.</w:t>
      </w:r>
    </w:p>
    <w:p w:rsidR="00A54BE4" w:rsidRDefault="00A54BE4" w:rsidP="00912644">
      <w:pPr>
        <w:spacing w:after="0"/>
        <w:jc w:val="both"/>
        <w:rPr>
          <w:rFonts w:ascii="Times New Roman" w:hAnsi="Times New Roman"/>
          <w:sz w:val="28"/>
          <w:szCs w:val="28"/>
        </w:rPr>
      </w:pPr>
      <w:r>
        <w:rPr>
          <w:rFonts w:ascii="Times New Roman" w:hAnsi="Times New Roman"/>
          <w:sz w:val="28"/>
          <w:szCs w:val="28"/>
        </w:rPr>
        <w:t>26.Конкуренция в ресторанном бизнесе.</w:t>
      </w:r>
    </w:p>
    <w:p w:rsidR="00A54BE4" w:rsidRDefault="00A54BE4" w:rsidP="00912644">
      <w:pPr>
        <w:spacing w:after="0"/>
        <w:jc w:val="both"/>
        <w:rPr>
          <w:rFonts w:ascii="Times New Roman" w:hAnsi="Times New Roman"/>
          <w:sz w:val="28"/>
          <w:szCs w:val="28"/>
        </w:rPr>
      </w:pPr>
      <w:r>
        <w:rPr>
          <w:rFonts w:ascii="Times New Roman" w:hAnsi="Times New Roman"/>
          <w:sz w:val="28"/>
          <w:szCs w:val="28"/>
        </w:rPr>
        <w:t>27.Конкуренция в легкой промышленности.</w:t>
      </w:r>
    </w:p>
    <w:p w:rsidR="00A54BE4" w:rsidRDefault="00A54BE4" w:rsidP="00912644">
      <w:pPr>
        <w:spacing w:after="0"/>
        <w:jc w:val="both"/>
        <w:rPr>
          <w:rFonts w:ascii="Times New Roman" w:hAnsi="Times New Roman"/>
          <w:sz w:val="28"/>
          <w:szCs w:val="28"/>
        </w:rPr>
      </w:pPr>
      <w:r>
        <w:rPr>
          <w:rFonts w:ascii="Times New Roman" w:hAnsi="Times New Roman"/>
          <w:sz w:val="28"/>
          <w:szCs w:val="28"/>
        </w:rPr>
        <w:t>28.Конку</w:t>
      </w:r>
      <w:r w:rsidR="00706753">
        <w:rPr>
          <w:rFonts w:ascii="Times New Roman" w:hAnsi="Times New Roman"/>
          <w:sz w:val="28"/>
          <w:szCs w:val="28"/>
        </w:rPr>
        <w:t>ре</w:t>
      </w:r>
      <w:r>
        <w:rPr>
          <w:rFonts w:ascii="Times New Roman" w:hAnsi="Times New Roman"/>
          <w:sz w:val="28"/>
          <w:szCs w:val="28"/>
        </w:rPr>
        <w:t>нция в машиностроении.</w:t>
      </w:r>
    </w:p>
    <w:p w:rsidR="00A54BE4" w:rsidRDefault="00A54BE4" w:rsidP="00912644">
      <w:pPr>
        <w:spacing w:after="0"/>
        <w:jc w:val="both"/>
        <w:rPr>
          <w:rFonts w:ascii="Times New Roman" w:hAnsi="Times New Roman"/>
          <w:sz w:val="28"/>
          <w:szCs w:val="28"/>
        </w:rPr>
      </w:pPr>
      <w:r>
        <w:rPr>
          <w:rFonts w:ascii="Times New Roman" w:hAnsi="Times New Roman"/>
          <w:sz w:val="28"/>
          <w:szCs w:val="28"/>
        </w:rPr>
        <w:t>29.Конкуренция в газодобывающей промышленности.</w:t>
      </w:r>
    </w:p>
    <w:p w:rsidR="00A54BE4" w:rsidRDefault="00A54BE4" w:rsidP="00912644">
      <w:pPr>
        <w:spacing w:after="0"/>
        <w:jc w:val="both"/>
        <w:rPr>
          <w:rFonts w:ascii="Times New Roman" w:hAnsi="Times New Roman"/>
          <w:sz w:val="28"/>
          <w:szCs w:val="28"/>
        </w:rPr>
      </w:pPr>
      <w:r>
        <w:rPr>
          <w:rFonts w:ascii="Times New Roman" w:hAnsi="Times New Roman"/>
          <w:sz w:val="28"/>
          <w:szCs w:val="28"/>
        </w:rPr>
        <w:t>30.Конкуренция в связи и информатизации.</w:t>
      </w:r>
    </w:p>
    <w:p w:rsidR="00706753" w:rsidRDefault="00706753" w:rsidP="00912644">
      <w:pPr>
        <w:spacing w:after="0"/>
        <w:jc w:val="both"/>
        <w:rPr>
          <w:rFonts w:ascii="Times New Roman" w:hAnsi="Times New Roman"/>
          <w:sz w:val="28"/>
          <w:szCs w:val="28"/>
        </w:rPr>
      </w:pPr>
      <w:r>
        <w:rPr>
          <w:rFonts w:ascii="Times New Roman" w:hAnsi="Times New Roman"/>
          <w:sz w:val="28"/>
          <w:szCs w:val="28"/>
        </w:rPr>
        <w:t>31.Конкуренция в строительстве.</w:t>
      </w:r>
    </w:p>
    <w:p w:rsidR="00706753" w:rsidRDefault="00706753" w:rsidP="00912644">
      <w:pPr>
        <w:spacing w:after="0"/>
        <w:jc w:val="both"/>
        <w:rPr>
          <w:rFonts w:ascii="Times New Roman" w:hAnsi="Times New Roman"/>
          <w:sz w:val="28"/>
          <w:szCs w:val="28"/>
        </w:rPr>
      </w:pPr>
      <w:r>
        <w:rPr>
          <w:rFonts w:ascii="Times New Roman" w:hAnsi="Times New Roman"/>
          <w:sz w:val="28"/>
          <w:szCs w:val="28"/>
        </w:rPr>
        <w:t>32.Конкуренция в бытовом обслуживании населения.</w:t>
      </w:r>
    </w:p>
    <w:p w:rsidR="00706753" w:rsidRDefault="00706753" w:rsidP="00912644">
      <w:pPr>
        <w:spacing w:after="0"/>
        <w:jc w:val="both"/>
        <w:rPr>
          <w:rFonts w:ascii="Times New Roman" w:hAnsi="Times New Roman"/>
          <w:sz w:val="28"/>
          <w:szCs w:val="28"/>
        </w:rPr>
      </w:pPr>
      <w:r>
        <w:rPr>
          <w:rFonts w:ascii="Times New Roman" w:hAnsi="Times New Roman"/>
          <w:sz w:val="28"/>
          <w:szCs w:val="28"/>
        </w:rPr>
        <w:t>33.Конкуренция в туризме.</w:t>
      </w:r>
    </w:p>
    <w:p w:rsidR="00365D7E" w:rsidRDefault="00365D7E" w:rsidP="00764093">
      <w:pPr>
        <w:spacing w:after="0"/>
        <w:ind w:firstLine="540"/>
        <w:jc w:val="both"/>
        <w:rPr>
          <w:rFonts w:ascii="Times New Roman" w:hAnsi="Times New Roman"/>
          <w:b/>
          <w:sz w:val="28"/>
          <w:szCs w:val="28"/>
        </w:rPr>
      </w:pPr>
    </w:p>
    <w:p w:rsidR="009B456E" w:rsidRPr="00AB21D1" w:rsidRDefault="009B456E" w:rsidP="00764093">
      <w:pPr>
        <w:spacing w:after="0"/>
        <w:ind w:firstLine="540"/>
        <w:jc w:val="both"/>
        <w:rPr>
          <w:rFonts w:ascii="Times New Roman" w:hAnsi="Times New Roman"/>
          <w:sz w:val="28"/>
          <w:szCs w:val="28"/>
        </w:rPr>
      </w:pPr>
      <w:r w:rsidRPr="00AB21D1">
        <w:rPr>
          <w:rFonts w:ascii="Times New Roman" w:hAnsi="Times New Roman"/>
          <w:b/>
          <w:sz w:val="28"/>
          <w:szCs w:val="28"/>
          <w:lang w:val="en-US"/>
        </w:rPr>
        <w:t>II</w:t>
      </w:r>
      <w:r w:rsidRPr="00AB21D1">
        <w:rPr>
          <w:rFonts w:ascii="Times New Roman" w:hAnsi="Times New Roman"/>
          <w:b/>
          <w:sz w:val="28"/>
          <w:szCs w:val="28"/>
        </w:rPr>
        <w:t xml:space="preserve"> часть (практическая)</w:t>
      </w:r>
      <w:r w:rsidRPr="00AB21D1">
        <w:rPr>
          <w:rFonts w:ascii="Times New Roman" w:hAnsi="Times New Roman"/>
          <w:sz w:val="28"/>
          <w:szCs w:val="28"/>
        </w:rPr>
        <w:t>.</w:t>
      </w:r>
      <w:r w:rsidR="002B37AF">
        <w:rPr>
          <w:rFonts w:ascii="Times New Roman" w:hAnsi="Times New Roman"/>
          <w:sz w:val="28"/>
          <w:szCs w:val="28"/>
        </w:rPr>
        <w:t xml:space="preserve"> </w:t>
      </w:r>
      <w:r w:rsidR="002B37AF" w:rsidRPr="002B37AF">
        <w:rPr>
          <w:rFonts w:ascii="Times New Roman" w:hAnsi="Times New Roman"/>
          <w:b/>
          <w:sz w:val="28"/>
          <w:szCs w:val="28"/>
          <w:u w:val="single"/>
        </w:rPr>
        <w:t>Конкурентный анализ предприятия.</w:t>
      </w:r>
    </w:p>
    <w:p w:rsidR="00EB21BD" w:rsidRDefault="00AB21D1" w:rsidP="00764093">
      <w:pPr>
        <w:spacing w:after="0"/>
        <w:ind w:firstLine="540"/>
        <w:jc w:val="both"/>
        <w:rPr>
          <w:rFonts w:ascii="Times New Roman" w:hAnsi="Times New Roman"/>
          <w:sz w:val="28"/>
          <w:szCs w:val="28"/>
        </w:rPr>
      </w:pPr>
      <w:r>
        <w:rPr>
          <w:rFonts w:ascii="Times New Roman" w:hAnsi="Times New Roman"/>
          <w:sz w:val="28"/>
          <w:szCs w:val="28"/>
        </w:rPr>
        <w:t>Осуществить конкурентный</w:t>
      </w:r>
      <w:r w:rsidR="00D47678" w:rsidRPr="00AB21D1">
        <w:rPr>
          <w:rFonts w:ascii="Times New Roman" w:hAnsi="Times New Roman"/>
          <w:sz w:val="28"/>
          <w:szCs w:val="28"/>
        </w:rPr>
        <w:t xml:space="preserve"> анализ предприятия</w:t>
      </w:r>
      <w:r w:rsidR="00DC4054" w:rsidRPr="00AB21D1">
        <w:rPr>
          <w:rFonts w:ascii="Times New Roman" w:hAnsi="Times New Roman"/>
          <w:sz w:val="28"/>
          <w:szCs w:val="28"/>
        </w:rPr>
        <w:t xml:space="preserve">, </w:t>
      </w:r>
      <w:r w:rsidR="00D47678" w:rsidRPr="00AB21D1">
        <w:rPr>
          <w:rFonts w:ascii="Times New Roman" w:hAnsi="Times New Roman"/>
          <w:sz w:val="28"/>
          <w:szCs w:val="28"/>
        </w:rPr>
        <w:t xml:space="preserve">на котором студенты проходили практику (стажировку) и/или работают в настоящее время. </w:t>
      </w:r>
      <w:r>
        <w:rPr>
          <w:rFonts w:ascii="Times New Roman" w:hAnsi="Times New Roman"/>
          <w:sz w:val="28"/>
          <w:szCs w:val="28"/>
        </w:rPr>
        <w:t>Не должно быть двух одинаковых предприятий, даже если кто-то работает на одном предприятии</w:t>
      </w:r>
      <w:r w:rsidR="00764093">
        <w:rPr>
          <w:rFonts w:ascii="Times New Roman" w:hAnsi="Times New Roman"/>
          <w:sz w:val="28"/>
          <w:szCs w:val="28"/>
        </w:rPr>
        <w:t xml:space="preserve"> (в таком случае просто перейти к анализу любого другого предприятия)</w:t>
      </w:r>
      <w:r>
        <w:rPr>
          <w:rFonts w:ascii="Times New Roman" w:hAnsi="Times New Roman"/>
          <w:sz w:val="28"/>
          <w:szCs w:val="28"/>
        </w:rPr>
        <w:t>.</w:t>
      </w:r>
      <w:r w:rsidR="00764093">
        <w:rPr>
          <w:rFonts w:ascii="Times New Roman" w:hAnsi="Times New Roman"/>
          <w:sz w:val="28"/>
          <w:szCs w:val="28"/>
        </w:rPr>
        <w:t xml:space="preserve"> </w:t>
      </w:r>
    </w:p>
    <w:p w:rsidR="00876713" w:rsidRDefault="00D21ADD" w:rsidP="00764093">
      <w:pPr>
        <w:spacing w:after="0"/>
        <w:ind w:firstLine="540"/>
        <w:jc w:val="both"/>
        <w:rPr>
          <w:rFonts w:ascii="Times New Roman" w:hAnsi="Times New Roman"/>
          <w:sz w:val="28"/>
          <w:szCs w:val="28"/>
        </w:rPr>
      </w:pPr>
      <w:r w:rsidRPr="00EB21BD">
        <w:rPr>
          <w:rFonts w:ascii="Times New Roman" w:hAnsi="Times New Roman"/>
          <w:b/>
          <w:sz w:val="28"/>
          <w:szCs w:val="28"/>
        </w:rPr>
        <w:t>Общая характеристика предприятия</w:t>
      </w:r>
      <w:r>
        <w:rPr>
          <w:rFonts w:ascii="Times New Roman" w:hAnsi="Times New Roman"/>
          <w:sz w:val="28"/>
          <w:szCs w:val="28"/>
        </w:rPr>
        <w:t xml:space="preserve"> должна составить 5 – 10 строк и включать характеристику производимой продукции (для предприятий торговли – формат предприятия, например, супермаркет</w:t>
      </w:r>
      <w:r w:rsidR="00EB21BD">
        <w:rPr>
          <w:rFonts w:ascii="Times New Roman" w:hAnsi="Times New Roman"/>
          <w:sz w:val="28"/>
          <w:szCs w:val="28"/>
        </w:rPr>
        <w:t>, гипермаркет</w:t>
      </w:r>
      <w:r>
        <w:rPr>
          <w:rFonts w:ascii="Times New Roman" w:hAnsi="Times New Roman"/>
          <w:sz w:val="28"/>
          <w:szCs w:val="28"/>
        </w:rPr>
        <w:t xml:space="preserve"> или «У дома» и т.д.), масштабы производимой продукции или продаж. </w:t>
      </w:r>
    </w:p>
    <w:p w:rsidR="00764093" w:rsidRPr="00AB21D1" w:rsidRDefault="00764093" w:rsidP="00764093">
      <w:pPr>
        <w:spacing w:after="0"/>
        <w:ind w:firstLine="540"/>
        <w:jc w:val="both"/>
        <w:rPr>
          <w:rFonts w:ascii="Times New Roman" w:hAnsi="Times New Roman"/>
          <w:sz w:val="28"/>
          <w:szCs w:val="28"/>
        </w:rPr>
      </w:pPr>
      <w:r>
        <w:rPr>
          <w:rFonts w:ascii="Times New Roman" w:hAnsi="Times New Roman"/>
          <w:sz w:val="28"/>
          <w:szCs w:val="28"/>
        </w:rPr>
        <w:t xml:space="preserve">Проводить анализ необходимо </w:t>
      </w:r>
      <w:r w:rsidRPr="00D21ADD">
        <w:rPr>
          <w:rFonts w:ascii="Times New Roman" w:hAnsi="Times New Roman"/>
          <w:b/>
          <w:sz w:val="28"/>
          <w:szCs w:val="28"/>
        </w:rPr>
        <w:t>только для предприятий Санкт-Петербурга или Северо-Западного региона</w:t>
      </w:r>
      <w:r>
        <w:rPr>
          <w:rFonts w:ascii="Times New Roman" w:hAnsi="Times New Roman"/>
          <w:sz w:val="28"/>
          <w:szCs w:val="28"/>
        </w:rPr>
        <w:t>.</w:t>
      </w:r>
      <w:r w:rsidR="00C534E2">
        <w:rPr>
          <w:rFonts w:ascii="Times New Roman" w:hAnsi="Times New Roman"/>
          <w:sz w:val="28"/>
          <w:szCs w:val="28"/>
        </w:rPr>
        <w:t xml:space="preserve"> </w:t>
      </w:r>
    </w:p>
    <w:p w:rsidR="00DC4054" w:rsidRPr="00AB21D1" w:rsidRDefault="00D47678" w:rsidP="00764093">
      <w:pPr>
        <w:spacing w:after="0"/>
        <w:ind w:firstLine="567"/>
        <w:jc w:val="both"/>
        <w:rPr>
          <w:rFonts w:ascii="Times New Roman" w:hAnsi="Times New Roman"/>
          <w:sz w:val="28"/>
          <w:szCs w:val="28"/>
        </w:rPr>
      </w:pPr>
      <w:r w:rsidRPr="00AB21D1">
        <w:rPr>
          <w:rFonts w:ascii="Times New Roman" w:hAnsi="Times New Roman"/>
          <w:sz w:val="28"/>
          <w:szCs w:val="28"/>
        </w:rPr>
        <w:t xml:space="preserve">Анализ предполагает развернутое исследование состояния </w:t>
      </w:r>
      <w:r w:rsidR="00DC4054" w:rsidRPr="00AB21D1">
        <w:rPr>
          <w:rFonts w:ascii="Times New Roman" w:hAnsi="Times New Roman"/>
          <w:sz w:val="28"/>
          <w:szCs w:val="28"/>
        </w:rPr>
        <w:t xml:space="preserve">предприятия </w:t>
      </w:r>
      <w:r w:rsidRPr="00AB21D1">
        <w:rPr>
          <w:rFonts w:ascii="Times New Roman" w:hAnsi="Times New Roman"/>
          <w:sz w:val="28"/>
          <w:szCs w:val="28"/>
        </w:rPr>
        <w:t xml:space="preserve">и возможностей получения стратегических конкурентных преимуществ. Это требует привлечения данных конкретного предприятия, прежде всего по текущему периоду, выстраивание  по долгосрочному периоду. Однако эти данные часто не доступны. Предлагается использование экспертного метода, обеспечивающего многосторонний и многоаспектный анализ предприятия (одновременно существенно расширяющий кругозор студента) по </w:t>
      </w:r>
      <w:r w:rsidR="001D2788" w:rsidRPr="00AB21D1">
        <w:rPr>
          <w:rFonts w:ascii="Times New Roman" w:hAnsi="Times New Roman"/>
          <w:sz w:val="28"/>
          <w:szCs w:val="28"/>
        </w:rPr>
        <w:t>указанным в таблицах 1</w:t>
      </w:r>
      <w:r w:rsidR="00D37528" w:rsidRPr="00AB21D1">
        <w:rPr>
          <w:rFonts w:ascii="Times New Roman" w:hAnsi="Times New Roman"/>
          <w:sz w:val="28"/>
          <w:szCs w:val="28"/>
        </w:rPr>
        <w:t>,</w:t>
      </w:r>
      <w:r w:rsidR="001D2788" w:rsidRPr="00AB21D1">
        <w:rPr>
          <w:rFonts w:ascii="Times New Roman" w:hAnsi="Times New Roman"/>
          <w:sz w:val="28"/>
          <w:szCs w:val="28"/>
        </w:rPr>
        <w:t xml:space="preserve"> 2 </w:t>
      </w:r>
      <w:r w:rsidR="00D37528" w:rsidRPr="00AB21D1">
        <w:rPr>
          <w:rFonts w:ascii="Times New Roman" w:hAnsi="Times New Roman"/>
          <w:sz w:val="28"/>
          <w:szCs w:val="28"/>
        </w:rPr>
        <w:t xml:space="preserve">и 3 </w:t>
      </w:r>
      <w:r w:rsidR="001D2788" w:rsidRPr="00AB21D1">
        <w:rPr>
          <w:rFonts w:ascii="Times New Roman" w:hAnsi="Times New Roman"/>
          <w:sz w:val="28"/>
          <w:szCs w:val="28"/>
        </w:rPr>
        <w:t>данным.</w:t>
      </w:r>
      <w:r w:rsidR="00DC4054" w:rsidRPr="00AB21D1">
        <w:rPr>
          <w:rFonts w:ascii="Times New Roman" w:hAnsi="Times New Roman"/>
          <w:sz w:val="28"/>
          <w:szCs w:val="28"/>
        </w:rPr>
        <w:t xml:space="preserve"> </w:t>
      </w:r>
    </w:p>
    <w:p w:rsidR="00DC4054" w:rsidRDefault="00DC4054" w:rsidP="00764093">
      <w:pPr>
        <w:spacing w:after="0"/>
        <w:ind w:firstLine="567"/>
        <w:jc w:val="both"/>
        <w:rPr>
          <w:rFonts w:ascii="Times New Roman" w:hAnsi="Times New Roman"/>
          <w:sz w:val="28"/>
          <w:szCs w:val="28"/>
        </w:rPr>
      </w:pPr>
      <w:r w:rsidRPr="00AB21D1">
        <w:rPr>
          <w:rFonts w:ascii="Times New Roman" w:hAnsi="Times New Roman"/>
          <w:sz w:val="28"/>
          <w:szCs w:val="28"/>
          <w:u w:val="single"/>
        </w:rPr>
        <w:t>Замечание</w:t>
      </w:r>
      <w:r w:rsidRPr="00AB21D1">
        <w:rPr>
          <w:rFonts w:ascii="Times New Roman" w:hAnsi="Times New Roman"/>
          <w:sz w:val="28"/>
          <w:szCs w:val="28"/>
        </w:rPr>
        <w:t xml:space="preserve">. </w:t>
      </w:r>
      <w:r w:rsidR="0002453E">
        <w:rPr>
          <w:rFonts w:ascii="Times New Roman" w:hAnsi="Times New Roman"/>
          <w:sz w:val="28"/>
          <w:szCs w:val="28"/>
        </w:rPr>
        <w:t>1.</w:t>
      </w:r>
      <w:r w:rsidRPr="00AB21D1">
        <w:rPr>
          <w:rFonts w:ascii="Times New Roman" w:hAnsi="Times New Roman"/>
          <w:sz w:val="28"/>
          <w:szCs w:val="28"/>
        </w:rPr>
        <w:t xml:space="preserve">При 5-бальной оценке каждого показателя </w:t>
      </w:r>
      <w:r w:rsidRPr="00AB21D1">
        <w:rPr>
          <w:rFonts w:ascii="Times New Roman" w:hAnsi="Times New Roman"/>
          <w:sz w:val="28"/>
          <w:szCs w:val="28"/>
          <w:lang w:eastAsia="ru-RU"/>
        </w:rPr>
        <w:t>О</w:t>
      </w:r>
      <w:r w:rsidRPr="00AB21D1">
        <w:rPr>
          <w:rFonts w:ascii="Times New Roman" w:hAnsi="Times New Roman"/>
          <w:sz w:val="28"/>
          <w:szCs w:val="28"/>
          <w:vertAlign w:val="subscript"/>
          <w:lang w:val="en-US" w:eastAsia="ru-RU"/>
        </w:rPr>
        <w:t>i</w:t>
      </w:r>
      <w:r w:rsidRPr="00AB21D1">
        <w:rPr>
          <w:rFonts w:ascii="Times New Roman" w:hAnsi="Times New Roman"/>
          <w:sz w:val="28"/>
          <w:szCs w:val="28"/>
          <w:lang w:eastAsia="ru-RU"/>
        </w:rPr>
        <w:t xml:space="preserve">, </w:t>
      </w:r>
      <w:r w:rsidRPr="00AB21D1">
        <w:rPr>
          <w:rFonts w:ascii="Times New Roman" w:hAnsi="Times New Roman"/>
          <w:sz w:val="28"/>
          <w:szCs w:val="28"/>
        </w:rPr>
        <w:t xml:space="preserve">и весе </w:t>
      </w:r>
      <w:r w:rsidRPr="00AB21D1">
        <w:rPr>
          <w:rFonts w:ascii="Times New Roman" w:hAnsi="Times New Roman"/>
          <w:sz w:val="28"/>
          <w:szCs w:val="28"/>
          <w:lang w:val="en-US" w:eastAsia="ru-RU"/>
        </w:rPr>
        <w:t>w</w:t>
      </w:r>
      <w:r w:rsidRPr="00AB21D1">
        <w:rPr>
          <w:rFonts w:ascii="Times New Roman" w:hAnsi="Times New Roman"/>
          <w:sz w:val="28"/>
          <w:szCs w:val="28"/>
          <w:vertAlign w:val="subscript"/>
          <w:lang w:val="en-US" w:eastAsia="ru-RU"/>
        </w:rPr>
        <w:t>i</w:t>
      </w:r>
      <w:r w:rsidRPr="00AB21D1">
        <w:rPr>
          <w:rFonts w:ascii="Times New Roman" w:hAnsi="Times New Roman"/>
          <w:sz w:val="28"/>
          <w:szCs w:val="28"/>
        </w:rPr>
        <w:t xml:space="preserve"> как части 1 (100%), сумма всех взвешенных оценок </w:t>
      </w:r>
      <w:r w:rsidRPr="00AB21D1">
        <w:rPr>
          <w:rFonts w:ascii="Times New Roman" w:hAnsi="Times New Roman"/>
          <w:sz w:val="28"/>
          <w:szCs w:val="28"/>
          <w:lang w:val="en-US" w:eastAsia="ru-RU"/>
        </w:rPr>
        <w:t>V</w:t>
      </w:r>
      <w:r w:rsidRPr="00AB21D1">
        <w:rPr>
          <w:rFonts w:ascii="Times New Roman" w:hAnsi="Times New Roman"/>
          <w:sz w:val="28"/>
          <w:szCs w:val="28"/>
          <w:vertAlign w:val="subscript"/>
          <w:lang w:val="en-US" w:eastAsia="ru-RU"/>
        </w:rPr>
        <w:t>i</w:t>
      </w:r>
      <w:r w:rsidRPr="00AB21D1">
        <w:rPr>
          <w:rFonts w:ascii="Times New Roman" w:hAnsi="Times New Roman"/>
          <w:sz w:val="28"/>
          <w:szCs w:val="28"/>
        </w:rPr>
        <w:t xml:space="preserve"> соответствует общей оценке предприятия и должна быть от 2 до 5 баллов.</w:t>
      </w:r>
    </w:p>
    <w:p w:rsidR="00365D7E" w:rsidRDefault="0002453E" w:rsidP="0002453E">
      <w:pPr>
        <w:spacing w:after="0"/>
        <w:ind w:firstLine="567"/>
        <w:jc w:val="both"/>
        <w:rPr>
          <w:rFonts w:ascii="Times New Roman" w:hAnsi="Times New Roman"/>
          <w:b/>
          <w:sz w:val="28"/>
          <w:szCs w:val="24"/>
        </w:rPr>
      </w:pPr>
      <w:r>
        <w:rPr>
          <w:rFonts w:ascii="Times New Roman" w:hAnsi="Times New Roman"/>
          <w:sz w:val="28"/>
          <w:szCs w:val="28"/>
        </w:rPr>
        <w:t xml:space="preserve">2.Представлен примерный перечень показателей. С учетом специфики отрасли, возможен другой набор. Поэтому </w:t>
      </w:r>
      <w:r w:rsidRPr="00D142E2">
        <w:rPr>
          <w:rFonts w:ascii="Times New Roman" w:hAnsi="Times New Roman"/>
          <w:b/>
          <w:sz w:val="28"/>
          <w:szCs w:val="28"/>
        </w:rPr>
        <w:t>отдельные показатели уместно заменять</w:t>
      </w:r>
      <w:r w:rsidR="00D142E2">
        <w:rPr>
          <w:rFonts w:ascii="Times New Roman" w:hAnsi="Times New Roman"/>
          <w:sz w:val="28"/>
          <w:szCs w:val="28"/>
        </w:rPr>
        <w:t xml:space="preserve"> (например, вводятся показатели «средний чек покупателя», «площадь магазина» и др.)</w:t>
      </w:r>
      <w:r>
        <w:rPr>
          <w:rFonts w:ascii="Times New Roman" w:hAnsi="Times New Roman"/>
          <w:sz w:val="28"/>
          <w:szCs w:val="28"/>
        </w:rPr>
        <w:t xml:space="preserve"> ориентируясь на особенности выбранного предприятия.</w:t>
      </w:r>
      <w:r>
        <w:rPr>
          <w:rFonts w:ascii="Times New Roman" w:hAnsi="Times New Roman"/>
          <w:b/>
          <w:sz w:val="28"/>
          <w:szCs w:val="24"/>
        </w:rPr>
        <w:t xml:space="preserve"> </w:t>
      </w:r>
      <w:r w:rsidR="00365D7E">
        <w:rPr>
          <w:rFonts w:ascii="Times New Roman" w:hAnsi="Times New Roman"/>
          <w:b/>
          <w:sz w:val="28"/>
          <w:szCs w:val="24"/>
        </w:rPr>
        <w:br w:type="page"/>
      </w:r>
    </w:p>
    <w:p w:rsidR="00D37528" w:rsidRDefault="009960DA" w:rsidP="009960DA">
      <w:pPr>
        <w:pStyle w:val="1"/>
        <w:spacing w:after="0"/>
        <w:ind w:left="360"/>
        <w:jc w:val="center"/>
        <w:rPr>
          <w:rFonts w:ascii="Times New Roman" w:hAnsi="Times New Roman"/>
          <w:b/>
          <w:sz w:val="28"/>
          <w:szCs w:val="24"/>
        </w:rPr>
      </w:pPr>
      <w:r w:rsidRPr="00AB21D1">
        <w:rPr>
          <w:rFonts w:ascii="Times New Roman" w:hAnsi="Times New Roman"/>
          <w:b/>
          <w:sz w:val="28"/>
          <w:szCs w:val="24"/>
        </w:rPr>
        <w:lastRenderedPageBreak/>
        <w:t xml:space="preserve">Таблица 1. </w:t>
      </w:r>
      <w:r w:rsidR="00D37528" w:rsidRPr="00AB21D1">
        <w:rPr>
          <w:rFonts w:ascii="Times New Roman" w:hAnsi="Times New Roman"/>
          <w:b/>
          <w:sz w:val="28"/>
          <w:szCs w:val="24"/>
        </w:rPr>
        <w:t>Основные целевые показатели предприятия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240"/>
        <w:gridCol w:w="936"/>
        <w:gridCol w:w="851"/>
        <w:gridCol w:w="1276"/>
        <w:gridCol w:w="992"/>
        <w:gridCol w:w="946"/>
        <w:gridCol w:w="1180"/>
      </w:tblGrid>
      <w:tr w:rsidR="009960DA" w:rsidRPr="00C26A01" w:rsidTr="00D26829">
        <w:tc>
          <w:tcPr>
            <w:tcW w:w="468" w:type="dxa"/>
            <w:vMerge w:val="restart"/>
            <w:vAlign w:val="center"/>
          </w:tcPr>
          <w:p w:rsidR="009960DA" w:rsidRPr="00C26A01" w:rsidRDefault="009960DA" w:rsidP="009960DA">
            <w:pPr>
              <w:spacing w:after="0" w:line="240" w:lineRule="auto"/>
              <w:jc w:val="center"/>
              <w:rPr>
                <w:rFonts w:ascii="Times New Roman" w:hAnsi="Times New Roman"/>
                <w:sz w:val="20"/>
                <w:szCs w:val="20"/>
                <w:lang w:eastAsia="ru-RU"/>
              </w:rPr>
            </w:pPr>
            <w:r w:rsidRPr="00C26A01">
              <w:rPr>
                <w:rFonts w:ascii="Times New Roman" w:hAnsi="Times New Roman"/>
                <w:sz w:val="20"/>
                <w:szCs w:val="20"/>
                <w:lang w:eastAsia="ru-RU"/>
              </w:rPr>
              <w:t>№</w:t>
            </w:r>
          </w:p>
        </w:tc>
        <w:tc>
          <w:tcPr>
            <w:tcW w:w="3240" w:type="dxa"/>
            <w:vMerge w:val="restart"/>
            <w:vAlign w:val="center"/>
          </w:tcPr>
          <w:p w:rsidR="009960DA" w:rsidRPr="00C26A01" w:rsidRDefault="009960DA" w:rsidP="009960DA">
            <w:pPr>
              <w:spacing w:after="0" w:line="240" w:lineRule="auto"/>
              <w:jc w:val="center"/>
              <w:rPr>
                <w:rFonts w:ascii="Times New Roman" w:hAnsi="Times New Roman"/>
                <w:sz w:val="20"/>
                <w:szCs w:val="20"/>
                <w:lang w:eastAsia="ru-RU"/>
              </w:rPr>
            </w:pPr>
            <w:r w:rsidRPr="00AB21D1">
              <w:rPr>
                <w:rFonts w:ascii="Times New Roman" w:hAnsi="Times New Roman"/>
                <w:i/>
                <w:sz w:val="24"/>
                <w:szCs w:val="20"/>
                <w:lang w:eastAsia="ru-RU"/>
              </w:rPr>
              <w:t>Показатели</w:t>
            </w:r>
          </w:p>
        </w:tc>
        <w:tc>
          <w:tcPr>
            <w:tcW w:w="6181" w:type="dxa"/>
            <w:gridSpan w:val="6"/>
          </w:tcPr>
          <w:p w:rsidR="009960DA" w:rsidRPr="00805E20" w:rsidRDefault="009960DA" w:rsidP="009960DA">
            <w:pPr>
              <w:spacing w:after="0" w:line="240" w:lineRule="auto"/>
              <w:jc w:val="center"/>
              <w:rPr>
                <w:rFonts w:ascii="Times New Roman" w:hAnsi="Times New Roman"/>
                <w:szCs w:val="20"/>
                <w:lang w:eastAsia="ru-RU"/>
              </w:rPr>
            </w:pPr>
            <w:r w:rsidRPr="00AB21D1">
              <w:rPr>
                <w:rFonts w:ascii="Times New Roman" w:hAnsi="Times New Roman"/>
                <w:i/>
                <w:sz w:val="24"/>
                <w:szCs w:val="20"/>
                <w:lang w:eastAsia="ru-RU"/>
              </w:rPr>
              <w:t>Период</w:t>
            </w:r>
          </w:p>
        </w:tc>
      </w:tr>
      <w:tr w:rsidR="009960DA" w:rsidRPr="00C26A01" w:rsidTr="00994AA1">
        <w:tc>
          <w:tcPr>
            <w:tcW w:w="468" w:type="dxa"/>
            <w:vMerge/>
          </w:tcPr>
          <w:p w:rsidR="009960DA" w:rsidRPr="00C26A01" w:rsidRDefault="009960DA" w:rsidP="009960DA">
            <w:pPr>
              <w:spacing w:after="0" w:line="240" w:lineRule="auto"/>
              <w:rPr>
                <w:rFonts w:ascii="Times New Roman" w:hAnsi="Times New Roman"/>
                <w:sz w:val="20"/>
                <w:szCs w:val="20"/>
                <w:lang w:eastAsia="ru-RU"/>
              </w:rPr>
            </w:pPr>
          </w:p>
        </w:tc>
        <w:tc>
          <w:tcPr>
            <w:tcW w:w="3240" w:type="dxa"/>
            <w:vMerge/>
          </w:tcPr>
          <w:p w:rsidR="009960DA" w:rsidRPr="00C26A01" w:rsidRDefault="009960DA" w:rsidP="009960DA">
            <w:pPr>
              <w:spacing w:after="0" w:line="240" w:lineRule="auto"/>
              <w:rPr>
                <w:rFonts w:ascii="Times New Roman" w:hAnsi="Times New Roman"/>
                <w:sz w:val="20"/>
                <w:szCs w:val="20"/>
                <w:lang w:eastAsia="ru-RU"/>
              </w:rPr>
            </w:pPr>
          </w:p>
        </w:tc>
        <w:tc>
          <w:tcPr>
            <w:tcW w:w="3063" w:type="dxa"/>
            <w:gridSpan w:val="3"/>
          </w:tcPr>
          <w:p w:rsidR="009960DA" w:rsidRPr="00C26A01" w:rsidRDefault="009960DA" w:rsidP="009960DA">
            <w:pPr>
              <w:spacing w:after="0" w:line="240" w:lineRule="auto"/>
              <w:jc w:val="center"/>
              <w:rPr>
                <w:rFonts w:ascii="Times New Roman" w:hAnsi="Times New Roman"/>
                <w:sz w:val="20"/>
                <w:szCs w:val="20"/>
                <w:lang w:eastAsia="ru-RU"/>
              </w:rPr>
            </w:pPr>
            <w:r w:rsidRPr="00AB21D1">
              <w:rPr>
                <w:rFonts w:ascii="Times New Roman" w:hAnsi="Times New Roman"/>
                <w:i/>
                <w:sz w:val="24"/>
                <w:szCs w:val="20"/>
                <w:lang w:eastAsia="ru-RU"/>
              </w:rPr>
              <w:t>Настоящий</w:t>
            </w:r>
          </w:p>
        </w:tc>
        <w:tc>
          <w:tcPr>
            <w:tcW w:w="3118" w:type="dxa"/>
            <w:gridSpan w:val="3"/>
          </w:tcPr>
          <w:p w:rsidR="009960DA" w:rsidRPr="00805E20" w:rsidRDefault="009960DA" w:rsidP="009960DA">
            <w:pPr>
              <w:spacing w:after="0" w:line="240" w:lineRule="auto"/>
              <w:jc w:val="center"/>
              <w:rPr>
                <w:rFonts w:ascii="Times New Roman" w:hAnsi="Times New Roman"/>
                <w:szCs w:val="20"/>
                <w:lang w:eastAsia="ru-RU"/>
              </w:rPr>
            </w:pPr>
            <w:r w:rsidRPr="00AB21D1">
              <w:rPr>
                <w:rFonts w:ascii="Times New Roman" w:hAnsi="Times New Roman"/>
                <w:i/>
                <w:sz w:val="24"/>
                <w:szCs w:val="20"/>
                <w:lang w:eastAsia="ru-RU"/>
              </w:rPr>
              <w:t>Будущий</w:t>
            </w:r>
          </w:p>
        </w:tc>
      </w:tr>
      <w:tr w:rsidR="009960DA" w:rsidRPr="00C26A01" w:rsidTr="00994AA1">
        <w:tc>
          <w:tcPr>
            <w:tcW w:w="468" w:type="dxa"/>
            <w:vMerge/>
          </w:tcPr>
          <w:p w:rsidR="009960DA" w:rsidRPr="00C26A01" w:rsidRDefault="009960DA" w:rsidP="009960DA">
            <w:pPr>
              <w:spacing w:after="0" w:line="240" w:lineRule="auto"/>
              <w:rPr>
                <w:rFonts w:ascii="Times New Roman" w:hAnsi="Times New Roman"/>
                <w:sz w:val="20"/>
                <w:szCs w:val="20"/>
                <w:lang w:eastAsia="ru-RU"/>
              </w:rPr>
            </w:pPr>
          </w:p>
        </w:tc>
        <w:tc>
          <w:tcPr>
            <w:tcW w:w="3240" w:type="dxa"/>
            <w:vMerge/>
          </w:tcPr>
          <w:p w:rsidR="009960DA" w:rsidRPr="00C26A01" w:rsidRDefault="009960DA" w:rsidP="009960DA">
            <w:pPr>
              <w:spacing w:after="0" w:line="240" w:lineRule="auto"/>
              <w:rPr>
                <w:rFonts w:ascii="Times New Roman" w:hAnsi="Times New Roman"/>
                <w:sz w:val="20"/>
                <w:szCs w:val="20"/>
                <w:lang w:eastAsia="ru-RU"/>
              </w:rPr>
            </w:pPr>
          </w:p>
        </w:tc>
        <w:tc>
          <w:tcPr>
            <w:tcW w:w="936" w:type="dxa"/>
            <w:vAlign w:val="center"/>
          </w:tcPr>
          <w:p w:rsidR="009960DA" w:rsidRPr="00C26A01" w:rsidRDefault="009960DA" w:rsidP="005B3F24">
            <w:pPr>
              <w:spacing w:after="0" w:line="240" w:lineRule="auto"/>
              <w:jc w:val="center"/>
              <w:rPr>
                <w:rFonts w:ascii="Times New Roman" w:hAnsi="Times New Roman"/>
                <w:sz w:val="20"/>
                <w:szCs w:val="20"/>
                <w:lang w:eastAsia="ru-RU"/>
              </w:rPr>
            </w:pPr>
            <w:r w:rsidRPr="00C26A01">
              <w:rPr>
                <w:rFonts w:ascii="Times New Roman" w:hAnsi="Times New Roman"/>
                <w:sz w:val="20"/>
                <w:szCs w:val="20"/>
                <w:lang w:eastAsia="ru-RU"/>
              </w:rPr>
              <w:t>Оценка, О</w:t>
            </w:r>
            <w:r w:rsidRPr="00D72E1D">
              <w:rPr>
                <w:rFonts w:ascii="Times New Roman" w:hAnsi="Times New Roman"/>
                <w:sz w:val="20"/>
                <w:szCs w:val="20"/>
                <w:vertAlign w:val="subscript"/>
                <w:lang w:val="en-US" w:eastAsia="ru-RU"/>
              </w:rPr>
              <w:t>i</w:t>
            </w:r>
            <w:r w:rsidRPr="00C26A01">
              <w:rPr>
                <w:rFonts w:ascii="Times New Roman" w:hAnsi="Times New Roman"/>
                <w:sz w:val="20"/>
                <w:szCs w:val="20"/>
                <w:lang w:eastAsia="ru-RU"/>
              </w:rPr>
              <w:t>, балл</w:t>
            </w:r>
          </w:p>
        </w:tc>
        <w:tc>
          <w:tcPr>
            <w:tcW w:w="851" w:type="dxa"/>
            <w:vAlign w:val="center"/>
          </w:tcPr>
          <w:p w:rsidR="009960DA" w:rsidRPr="00C26A01" w:rsidRDefault="009960DA" w:rsidP="005B3F24">
            <w:pPr>
              <w:spacing w:after="0" w:line="240" w:lineRule="auto"/>
              <w:jc w:val="center"/>
              <w:rPr>
                <w:rFonts w:ascii="Times New Roman" w:hAnsi="Times New Roman"/>
                <w:sz w:val="20"/>
                <w:szCs w:val="20"/>
                <w:lang w:val="en-US" w:eastAsia="ru-RU"/>
              </w:rPr>
            </w:pPr>
            <w:r w:rsidRPr="00C26A01">
              <w:rPr>
                <w:rFonts w:ascii="Times New Roman" w:hAnsi="Times New Roman"/>
                <w:sz w:val="20"/>
                <w:szCs w:val="20"/>
                <w:lang w:eastAsia="ru-RU"/>
              </w:rPr>
              <w:t>Вес,</w:t>
            </w:r>
            <w:r w:rsidRPr="00C26A01">
              <w:rPr>
                <w:rFonts w:ascii="Times New Roman" w:hAnsi="Times New Roman"/>
                <w:sz w:val="20"/>
                <w:szCs w:val="20"/>
                <w:lang w:val="en-US" w:eastAsia="ru-RU"/>
              </w:rPr>
              <w:t xml:space="preserve"> w</w:t>
            </w:r>
            <w:r w:rsidRPr="00D72E1D">
              <w:rPr>
                <w:rFonts w:ascii="Times New Roman" w:hAnsi="Times New Roman"/>
                <w:sz w:val="20"/>
                <w:szCs w:val="20"/>
                <w:vertAlign w:val="subscript"/>
                <w:lang w:val="en-US" w:eastAsia="ru-RU"/>
              </w:rPr>
              <w:t>i</w:t>
            </w:r>
          </w:p>
          <w:p w:rsidR="009960DA" w:rsidRPr="00C26A01" w:rsidRDefault="009960DA" w:rsidP="005B3F24">
            <w:pPr>
              <w:spacing w:after="0" w:line="240" w:lineRule="auto"/>
              <w:jc w:val="center"/>
              <w:rPr>
                <w:rFonts w:ascii="Times New Roman" w:hAnsi="Times New Roman"/>
                <w:sz w:val="20"/>
                <w:szCs w:val="20"/>
                <w:lang w:eastAsia="ru-RU"/>
              </w:rPr>
            </w:pPr>
            <w:r w:rsidRPr="00C26A01">
              <w:rPr>
                <w:rFonts w:ascii="Times New Roman" w:hAnsi="Times New Roman"/>
                <w:sz w:val="20"/>
                <w:szCs w:val="20"/>
                <w:lang w:eastAsia="ru-RU"/>
              </w:rPr>
              <w:t>доля 1</w:t>
            </w:r>
          </w:p>
        </w:tc>
        <w:tc>
          <w:tcPr>
            <w:tcW w:w="1276" w:type="dxa"/>
            <w:vAlign w:val="center"/>
          </w:tcPr>
          <w:p w:rsidR="009960DA" w:rsidRPr="00C26A01" w:rsidRDefault="009960DA" w:rsidP="005B3F24">
            <w:pPr>
              <w:spacing w:after="0" w:line="240" w:lineRule="auto"/>
              <w:jc w:val="center"/>
              <w:rPr>
                <w:rFonts w:ascii="Times New Roman" w:hAnsi="Times New Roman"/>
                <w:sz w:val="20"/>
                <w:szCs w:val="20"/>
                <w:lang w:eastAsia="ru-RU"/>
              </w:rPr>
            </w:pPr>
            <w:r w:rsidRPr="00C26A01">
              <w:rPr>
                <w:rFonts w:ascii="Times New Roman" w:hAnsi="Times New Roman"/>
                <w:sz w:val="20"/>
                <w:szCs w:val="20"/>
                <w:lang w:eastAsia="ru-RU"/>
              </w:rPr>
              <w:t>Взвеш.</w:t>
            </w:r>
            <w:r w:rsidR="00137029">
              <w:rPr>
                <w:rFonts w:ascii="Times New Roman" w:hAnsi="Times New Roman"/>
                <w:sz w:val="20"/>
                <w:szCs w:val="20"/>
                <w:lang w:eastAsia="ru-RU"/>
              </w:rPr>
              <w:t xml:space="preserve"> </w:t>
            </w:r>
            <w:r w:rsidR="00A64B4B">
              <w:rPr>
                <w:rFonts w:ascii="Times New Roman" w:hAnsi="Times New Roman"/>
                <w:sz w:val="20"/>
                <w:szCs w:val="20"/>
                <w:lang w:eastAsia="ru-RU"/>
              </w:rPr>
              <w:t>оценка</w:t>
            </w:r>
          </w:p>
          <w:p w:rsidR="009960DA" w:rsidRPr="00C26A01" w:rsidRDefault="009960DA" w:rsidP="005B3F24">
            <w:pPr>
              <w:spacing w:after="0" w:line="240" w:lineRule="auto"/>
              <w:jc w:val="center"/>
              <w:rPr>
                <w:rFonts w:ascii="Times New Roman" w:hAnsi="Times New Roman"/>
                <w:sz w:val="20"/>
                <w:szCs w:val="20"/>
                <w:lang w:eastAsia="ru-RU"/>
              </w:rPr>
            </w:pPr>
            <w:r>
              <w:rPr>
                <w:rFonts w:ascii="Times New Roman" w:hAnsi="Times New Roman"/>
                <w:sz w:val="20"/>
                <w:szCs w:val="20"/>
                <w:lang w:val="en-US" w:eastAsia="ru-RU"/>
              </w:rPr>
              <w:t>V</w:t>
            </w:r>
            <w:r w:rsidRPr="00D72E1D">
              <w:rPr>
                <w:rFonts w:ascii="Times New Roman" w:hAnsi="Times New Roman"/>
                <w:sz w:val="20"/>
                <w:szCs w:val="20"/>
                <w:vertAlign w:val="subscript"/>
                <w:lang w:val="en-US" w:eastAsia="ru-RU"/>
              </w:rPr>
              <w:t>i</w:t>
            </w:r>
            <w:r w:rsidRPr="00AF6510">
              <w:rPr>
                <w:rFonts w:ascii="Times New Roman" w:hAnsi="Times New Roman"/>
                <w:sz w:val="20"/>
                <w:szCs w:val="20"/>
                <w:lang w:eastAsia="ru-RU"/>
              </w:rPr>
              <w:t xml:space="preserve"> =</w:t>
            </w:r>
            <w:r w:rsidRPr="00C26A01">
              <w:rPr>
                <w:rFonts w:ascii="Times New Roman" w:hAnsi="Times New Roman"/>
                <w:sz w:val="20"/>
                <w:szCs w:val="20"/>
                <w:lang w:eastAsia="ru-RU"/>
              </w:rPr>
              <w:t>О</w:t>
            </w:r>
            <w:r w:rsidRPr="00D72E1D">
              <w:rPr>
                <w:rFonts w:ascii="Times New Roman" w:hAnsi="Times New Roman"/>
                <w:sz w:val="20"/>
                <w:szCs w:val="20"/>
                <w:vertAlign w:val="subscript"/>
                <w:lang w:val="en-US" w:eastAsia="ru-RU"/>
              </w:rPr>
              <w:t>i</w:t>
            </w:r>
            <w:r w:rsidRPr="00C26A01">
              <w:rPr>
                <w:rFonts w:ascii="Times New Roman" w:hAnsi="Times New Roman"/>
                <w:sz w:val="20"/>
                <w:szCs w:val="20"/>
                <w:lang w:eastAsia="ru-RU"/>
              </w:rPr>
              <w:t xml:space="preserve"> ×  </w:t>
            </w:r>
            <w:r w:rsidRPr="00C26A01">
              <w:rPr>
                <w:rFonts w:ascii="Times New Roman" w:hAnsi="Times New Roman"/>
                <w:sz w:val="20"/>
                <w:szCs w:val="20"/>
                <w:lang w:val="en-US" w:eastAsia="ru-RU"/>
              </w:rPr>
              <w:t>w</w:t>
            </w:r>
            <w:r w:rsidRPr="00D72E1D">
              <w:rPr>
                <w:rFonts w:ascii="Times New Roman" w:hAnsi="Times New Roman"/>
                <w:sz w:val="20"/>
                <w:szCs w:val="20"/>
                <w:vertAlign w:val="subscript"/>
                <w:lang w:val="en-US" w:eastAsia="ru-RU"/>
              </w:rPr>
              <w:t>i</w:t>
            </w:r>
          </w:p>
        </w:tc>
        <w:tc>
          <w:tcPr>
            <w:tcW w:w="992" w:type="dxa"/>
            <w:vAlign w:val="center"/>
          </w:tcPr>
          <w:p w:rsidR="009960DA" w:rsidRPr="00C26A01" w:rsidRDefault="009960DA" w:rsidP="00D26829">
            <w:pPr>
              <w:spacing w:after="0" w:line="240" w:lineRule="auto"/>
              <w:jc w:val="center"/>
              <w:rPr>
                <w:rFonts w:ascii="Times New Roman" w:hAnsi="Times New Roman"/>
                <w:sz w:val="20"/>
                <w:szCs w:val="20"/>
                <w:lang w:eastAsia="ru-RU"/>
              </w:rPr>
            </w:pPr>
            <w:r w:rsidRPr="00C26A01">
              <w:rPr>
                <w:rFonts w:ascii="Times New Roman" w:hAnsi="Times New Roman"/>
                <w:sz w:val="20"/>
                <w:szCs w:val="20"/>
                <w:lang w:eastAsia="ru-RU"/>
              </w:rPr>
              <w:t>Оценка О</w:t>
            </w:r>
            <w:r w:rsidRPr="00D72E1D">
              <w:rPr>
                <w:rFonts w:ascii="Times New Roman" w:hAnsi="Times New Roman"/>
                <w:sz w:val="20"/>
                <w:szCs w:val="20"/>
                <w:vertAlign w:val="subscript"/>
                <w:lang w:val="en-US" w:eastAsia="ru-RU"/>
              </w:rPr>
              <w:t>i</w:t>
            </w:r>
            <w:r w:rsidRPr="00C26A01">
              <w:rPr>
                <w:rFonts w:ascii="Times New Roman" w:hAnsi="Times New Roman"/>
                <w:sz w:val="20"/>
                <w:szCs w:val="20"/>
                <w:lang w:eastAsia="ru-RU"/>
              </w:rPr>
              <w:t>, балл</w:t>
            </w:r>
          </w:p>
        </w:tc>
        <w:tc>
          <w:tcPr>
            <w:tcW w:w="946" w:type="dxa"/>
            <w:vAlign w:val="center"/>
          </w:tcPr>
          <w:p w:rsidR="009960DA" w:rsidRPr="00C26A01" w:rsidRDefault="009960DA" w:rsidP="005B3F24">
            <w:pPr>
              <w:spacing w:after="0" w:line="240" w:lineRule="auto"/>
              <w:jc w:val="center"/>
              <w:rPr>
                <w:rFonts w:ascii="Times New Roman" w:hAnsi="Times New Roman"/>
                <w:sz w:val="20"/>
                <w:szCs w:val="20"/>
                <w:lang w:val="en-US" w:eastAsia="ru-RU"/>
              </w:rPr>
            </w:pPr>
            <w:r w:rsidRPr="00C26A01">
              <w:rPr>
                <w:rFonts w:ascii="Times New Roman" w:hAnsi="Times New Roman"/>
                <w:sz w:val="20"/>
                <w:szCs w:val="20"/>
                <w:lang w:eastAsia="ru-RU"/>
              </w:rPr>
              <w:t>Вес,</w:t>
            </w:r>
            <w:r w:rsidRPr="00C26A01">
              <w:rPr>
                <w:rFonts w:ascii="Times New Roman" w:hAnsi="Times New Roman"/>
                <w:sz w:val="20"/>
                <w:szCs w:val="20"/>
                <w:lang w:val="en-US" w:eastAsia="ru-RU"/>
              </w:rPr>
              <w:t xml:space="preserve"> w</w:t>
            </w:r>
            <w:r w:rsidRPr="00D72E1D">
              <w:rPr>
                <w:rFonts w:ascii="Times New Roman" w:hAnsi="Times New Roman"/>
                <w:sz w:val="20"/>
                <w:szCs w:val="20"/>
                <w:vertAlign w:val="subscript"/>
                <w:lang w:val="en-US" w:eastAsia="ru-RU"/>
              </w:rPr>
              <w:t>i</w:t>
            </w:r>
          </w:p>
          <w:p w:rsidR="009960DA" w:rsidRPr="00C26A01" w:rsidRDefault="009960DA" w:rsidP="005B3F24">
            <w:pPr>
              <w:spacing w:after="0" w:line="240" w:lineRule="auto"/>
              <w:jc w:val="center"/>
              <w:rPr>
                <w:rFonts w:ascii="Times New Roman" w:hAnsi="Times New Roman"/>
                <w:sz w:val="20"/>
                <w:szCs w:val="20"/>
                <w:lang w:eastAsia="ru-RU"/>
              </w:rPr>
            </w:pPr>
            <w:r w:rsidRPr="00C26A01">
              <w:rPr>
                <w:rFonts w:ascii="Times New Roman" w:hAnsi="Times New Roman"/>
                <w:sz w:val="20"/>
                <w:szCs w:val="20"/>
                <w:lang w:eastAsia="ru-RU"/>
              </w:rPr>
              <w:t>доля 1</w:t>
            </w:r>
          </w:p>
        </w:tc>
        <w:tc>
          <w:tcPr>
            <w:tcW w:w="1180" w:type="dxa"/>
            <w:vAlign w:val="center"/>
          </w:tcPr>
          <w:p w:rsidR="009960DA" w:rsidRPr="00C26A01" w:rsidRDefault="009960DA" w:rsidP="00D26829">
            <w:pPr>
              <w:spacing w:after="0" w:line="240" w:lineRule="auto"/>
              <w:ind w:left="-62"/>
              <w:jc w:val="center"/>
              <w:rPr>
                <w:rFonts w:ascii="Times New Roman" w:hAnsi="Times New Roman"/>
                <w:sz w:val="20"/>
                <w:szCs w:val="20"/>
                <w:lang w:eastAsia="ru-RU"/>
              </w:rPr>
            </w:pPr>
            <w:r w:rsidRPr="00C26A01">
              <w:rPr>
                <w:rFonts w:ascii="Times New Roman" w:hAnsi="Times New Roman"/>
                <w:sz w:val="20"/>
                <w:szCs w:val="20"/>
                <w:lang w:eastAsia="ru-RU"/>
              </w:rPr>
              <w:t>Взвеш.</w:t>
            </w:r>
            <w:r>
              <w:rPr>
                <w:rFonts w:ascii="Times New Roman" w:hAnsi="Times New Roman"/>
                <w:sz w:val="20"/>
                <w:szCs w:val="20"/>
                <w:lang w:eastAsia="ru-RU"/>
              </w:rPr>
              <w:t xml:space="preserve"> оценка</w:t>
            </w:r>
          </w:p>
          <w:p w:rsidR="009960DA" w:rsidRPr="00C26A01" w:rsidRDefault="009960DA" w:rsidP="00D26829">
            <w:pPr>
              <w:spacing w:after="0" w:line="240" w:lineRule="auto"/>
              <w:ind w:left="-62"/>
              <w:jc w:val="center"/>
              <w:rPr>
                <w:rFonts w:ascii="Times New Roman" w:hAnsi="Times New Roman"/>
                <w:sz w:val="20"/>
                <w:szCs w:val="20"/>
                <w:lang w:eastAsia="ru-RU"/>
              </w:rPr>
            </w:pPr>
            <w:r>
              <w:rPr>
                <w:rFonts w:ascii="Times New Roman" w:hAnsi="Times New Roman"/>
                <w:sz w:val="20"/>
                <w:szCs w:val="20"/>
                <w:lang w:val="en-US" w:eastAsia="ru-RU"/>
              </w:rPr>
              <w:t>V</w:t>
            </w:r>
            <w:r w:rsidRPr="00D72E1D">
              <w:rPr>
                <w:rFonts w:ascii="Times New Roman" w:hAnsi="Times New Roman"/>
                <w:sz w:val="20"/>
                <w:szCs w:val="20"/>
                <w:vertAlign w:val="subscript"/>
                <w:lang w:val="en-US" w:eastAsia="ru-RU"/>
              </w:rPr>
              <w:t>i</w:t>
            </w:r>
            <w:r w:rsidRPr="009960DA">
              <w:rPr>
                <w:rFonts w:ascii="Times New Roman" w:hAnsi="Times New Roman"/>
                <w:sz w:val="20"/>
                <w:szCs w:val="20"/>
                <w:lang w:eastAsia="ru-RU"/>
              </w:rPr>
              <w:t xml:space="preserve"> =</w:t>
            </w:r>
            <w:r w:rsidR="00D26829">
              <w:rPr>
                <w:rFonts w:ascii="Times New Roman" w:hAnsi="Times New Roman"/>
                <w:sz w:val="20"/>
                <w:szCs w:val="20"/>
                <w:lang w:eastAsia="ru-RU"/>
              </w:rPr>
              <w:t xml:space="preserve"> </w:t>
            </w:r>
            <w:r w:rsidRPr="00C26A01">
              <w:rPr>
                <w:rFonts w:ascii="Times New Roman" w:hAnsi="Times New Roman"/>
                <w:sz w:val="20"/>
                <w:szCs w:val="20"/>
                <w:lang w:eastAsia="ru-RU"/>
              </w:rPr>
              <w:t>О</w:t>
            </w:r>
            <w:r w:rsidRPr="00D72E1D">
              <w:rPr>
                <w:rFonts w:ascii="Times New Roman" w:hAnsi="Times New Roman"/>
                <w:sz w:val="20"/>
                <w:szCs w:val="20"/>
                <w:vertAlign w:val="subscript"/>
                <w:lang w:val="en-US" w:eastAsia="ru-RU"/>
              </w:rPr>
              <w:t>i</w:t>
            </w:r>
            <w:r w:rsidRPr="00C26A01">
              <w:rPr>
                <w:rFonts w:ascii="Times New Roman" w:hAnsi="Times New Roman"/>
                <w:sz w:val="20"/>
                <w:szCs w:val="20"/>
                <w:lang w:eastAsia="ru-RU"/>
              </w:rPr>
              <w:t xml:space="preserve"> ×  </w:t>
            </w:r>
            <w:r w:rsidRPr="00C26A01">
              <w:rPr>
                <w:rFonts w:ascii="Times New Roman" w:hAnsi="Times New Roman"/>
                <w:sz w:val="20"/>
                <w:szCs w:val="20"/>
                <w:lang w:val="en-US" w:eastAsia="ru-RU"/>
              </w:rPr>
              <w:t>w</w:t>
            </w:r>
            <w:r w:rsidRPr="00D72E1D">
              <w:rPr>
                <w:rFonts w:ascii="Times New Roman" w:hAnsi="Times New Roman"/>
                <w:sz w:val="20"/>
                <w:szCs w:val="20"/>
                <w:vertAlign w:val="subscript"/>
                <w:lang w:val="en-US" w:eastAsia="ru-RU"/>
              </w:rPr>
              <w:t>i</w:t>
            </w:r>
          </w:p>
        </w:tc>
      </w:tr>
      <w:tr w:rsidR="009960DA" w:rsidRPr="00C26A01" w:rsidTr="00994AA1">
        <w:tc>
          <w:tcPr>
            <w:tcW w:w="468"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1</w:t>
            </w:r>
          </w:p>
        </w:tc>
        <w:tc>
          <w:tcPr>
            <w:tcW w:w="3240"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Прибыльность</w:t>
            </w:r>
          </w:p>
        </w:tc>
        <w:tc>
          <w:tcPr>
            <w:tcW w:w="93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851"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27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992"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94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180" w:type="dxa"/>
          </w:tcPr>
          <w:p w:rsidR="009960DA" w:rsidRPr="00C26A01" w:rsidRDefault="009960DA" w:rsidP="00EB21BD">
            <w:pPr>
              <w:spacing w:after="0" w:line="240" w:lineRule="auto"/>
              <w:jc w:val="center"/>
              <w:rPr>
                <w:rFonts w:ascii="Times New Roman" w:hAnsi="Times New Roman"/>
                <w:sz w:val="20"/>
                <w:szCs w:val="20"/>
                <w:lang w:eastAsia="ru-RU"/>
              </w:rPr>
            </w:pPr>
          </w:p>
        </w:tc>
      </w:tr>
      <w:tr w:rsidR="009960DA" w:rsidRPr="00C26A01" w:rsidTr="00994AA1">
        <w:tc>
          <w:tcPr>
            <w:tcW w:w="468"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2</w:t>
            </w:r>
          </w:p>
        </w:tc>
        <w:tc>
          <w:tcPr>
            <w:tcW w:w="3240"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Доля рынка</w:t>
            </w:r>
          </w:p>
        </w:tc>
        <w:tc>
          <w:tcPr>
            <w:tcW w:w="93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851"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27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992"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94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180" w:type="dxa"/>
          </w:tcPr>
          <w:p w:rsidR="009960DA" w:rsidRPr="00C26A01" w:rsidRDefault="009960DA" w:rsidP="00EB21BD">
            <w:pPr>
              <w:spacing w:after="0" w:line="240" w:lineRule="auto"/>
              <w:jc w:val="center"/>
              <w:rPr>
                <w:rFonts w:ascii="Times New Roman" w:hAnsi="Times New Roman"/>
                <w:sz w:val="20"/>
                <w:szCs w:val="20"/>
                <w:lang w:eastAsia="ru-RU"/>
              </w:rPr>
            </w:pPr>
          </w:p>
        </w:tc>
      </w:tr>
      <w:tr w:rsidR="009960DA" w:rsidRPr="00C26A01" w:rsidTr="00994AA1">
        <w:tc>
          <w:tcPr>
            <w:tcW w:w="468"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3</w:t>
            </w:r>
          </w:p>
        </w:tc>
        <w:tc>
          <w:tcPr>
            <w:tcW w:w="3240"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 xml:space="preserve">Производительность </w:t>
            </w:r>
          </w:p>
        </w:tc>
        <w:tc>
          <w:tcPr>
            <w:tcW w:w="93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851"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27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992"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94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180" w:type="dxa"/>
          </w:tcPr>
          <w:p w:rsidR="009960DA" w:rsidRPr="00C26A01" w:rsidRDefault="009960DA" w:rsidP="00EB21BD">
            <w:pPr>
              <w:spacing w:after="0" w:line="240" w:lineRule="auto"/>
              <w:jc w:val="center"/>
              <w:rPr>
                <w:rFonts w:ascii="Times New Roman" w:hAnsi="Times New Roman"/>
                <w:sz w:val="20"/>
                <w:szCs w:val="20"/>
                <w:lang w:eastAsia="ru-RU"/>
              </w:rPr>
            </w:pPr>
          </w:p>
        </w:tc>
      </w:tr>
      <w:tr w:rsidR="009960DA" w:rsidRPr="00C26A01" w:rsidTr="00994AA1">
        <w:tc>
          <w:tcPr>
            <w:tcW w:w="468"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4</w:t>
            </w:r>
          </w:p>
        </w:tc>
        <w:tc>
          <w:tcPr>
            <w:tcW w:w="3240"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Качество товаров и услуг</w:t>
            </w:r>
          </w:p>
        </w:tc>
        <w:tc>
          <w:tcPr>
            <w:tcW w:w="93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851"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27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992"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94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180" w:type="dxa"/>
          </w:tcPr>
          <w:p w:rsidR="009960DA" w:rsidRPr="00C26A01" w:rsidRDefault="009960DA" w:rsidP="00EB21BD">
            <w:pPr>
              <w:spacing w:after="0" w:line="240" w:lineRule="auto"/>
              <w:jc w:val="center"/>
              <w:rPr>
                <w:rFonts w:ascii="Times New Roman" w:hAnsi="Times New Roman"/>
                <w:sz w:val="20"/>
                <w:szCs w:val="20"/>
                <w:lang w:eastAsia="ru-RU"/>
              </w:rPr>
            </w:pPr>
          </w:p>
        </w:tc>
      </w:tr>
      <w:tr w:rsidR="009960DA" w:rsidRPr="00C26A01" w:rsidTr="00994AA1">
        <w:tc>
          <w:tcPr>
            <w:tcW w:w="468"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5</w:t>
            </w:r>
          </w:p>
        </w:tc>
        <w:tc>
          <w:tcPr>
            <w:tcW w:w="3240"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 xml:space="preserve">Финансовые ресурсы </w:t>
            </w:r>
          </w:p>
        </w:tc>
        <w:tc>
          <w:tcPr>
            <w:tcW w:w="93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851"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27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992"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94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180" w:type="dxa"/>
          </w:tcPr>
          <w:p w:rsidR="009960DA" w:rsidRPr="00C26A01" w:rsidRDefault="009960DA" w:rsidP="00EB21BD">
            <w:pPr>
              <w:spacing w:after="0" w:line="240" w:lineRule="auto"/>
              <w:jc w:val="center"/>
              <w:rPr>
                <w:rFonts w:ascii="Times New Roman" w:hAnsi="Times New Roman"/>
                <w:sz w:val="20"/>
                <w:szCs w:val="20"/>
                <w:lang w:eastAsia="ru-RU"/>
              </w:rPr>
            </w:pPr>
          </w:p>
        </w:tc>
      </w:tr>
      <w:tr w:rsidR="009960DA" w:rsidRPr="00C26A01" w:rsidTr="00994AA1">
        <w:tc>
          <w:tcPr>
            <w:tcW w:w="468"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6</w:t>
            </w:r>
          </w:p>
        </w:tc>
        <w:tc>
          <w:tcPr>
            <w:tcW w:w="3240"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 xml:space="preserve">Производственные мощности </w:t>
            </w:r>
          </w:p>
        </w:tc>
        <w:tc>
          <w:tcPr>
            <w:tcW w:w="93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851"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27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992"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94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180" w:type="dxa"/>
          </w:tcPr>
          <w:p w:rsidR="009960DA" w:rsidRPr="00C26A01" w:rsidRDefault="009960DA" w:rsidP="00EB21BD">
            <w:pPr>
              <w:spacing w:after="0" w:line="240" w:lineRule="auto"/>
              <w:jc w:val="center"/>
              <w:rPr>
                <w:rFonts w:ascii="Times New Roman" w:hAnsi="Times New Roman"/>
                <w:sz w:val="20"/>
                <w:szCs w:val="20"/>
                <w:lang w:eastAsia="ru-RU"/>
              </w:rPr>
            </w:pPr>
          </w:p>
        </w:tc>
      </w:tr>
      <w:tr w:rsidR="009960DA" w:rsidRPr="00C26A01" w:rsidTr="00994AA1">
        <w:tc>
          <w:tcPr>
            <w:tcW w:w="468"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7</w:t>
            </w:r>
          </w:p>
        </w:tc>
        <w:tc>
          <w:tcPr>
            <w:tcW w:w="3240"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Научные исследования и разработки</w:t>
            </w:r>
            <w:r w:rsidR="00137029">
              <w:rPr>
                <w:rFonts w:ascii="Times New Roman" w:hAnsi="Times New Roman"/>
                <w:szCs w:val="20"/>
                <w:lang w:eastAsia="ru-RU"/>
              </w:rPr>
              <w:t>*</w:t>
            </w:r>
            <w:r w:rsidRPr="00805E20">
              <w:rPr>
                <w:rFonts w:ascii="Times New Roman" w:hAnsi="Times New Roman"/>
                <w:szCs w:val="20"/>
                <w:lang w:eastAsia="ru-RU"/>
              </w:rPr>
              <w:t xml:space="preserve"> </w:t>
            </w:r>
          </w:p>
        </w:tc>
        <w:tc>
          <w:tcPr>
            <w:tcW w:w="93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851"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27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992"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94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180" w:type="dxa"/>
          </w:tcPr>
          <w:p w:rsidR="009960DA" w:rsidRPr="00C26A01" w:rsidRDefault="009960DA" w:rsidP="00EB21BD">
            <w:pPr>
              <w:spacing w:after="0" w:line="240" w:lineRule="auto"/>
              <w:jc w:val="center"/>
              <w:rPr>
                <w:rFonts w:ascii="Times New Roman" w:hAnsi="Times New Roman"/>
                <w:sz w:val="20"/>
                <w:szCs w:val="20"/>
                <w:lang w:eastAsia="ru-RU"/>
              </w:rPr>
            </w:pPr>
          </w:p>
        </w:tc>
      </w:tr>
      <w:tr w:rsidR="009960DA" w:rsidRPr="00C26A01" w:rsidTr="00994AA1">
        <w:tc>
          <w:tcPr>
            <w:tcW w:w="468"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8</w:t>
            </w:r>
          </w:p>
        </w:tc>
        <w:tc>
          <w:tcPr>
            <w:tcW w:w="3240"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 xml:space="preserve">Состав персонала </w:t>
            </w:r>
          </w:p>
        </w:tc>
        <w:tc>
          <w:tcPr>
            <w:tcW w:w="93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851"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27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992"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94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180" w:type="dxa"/>
          </w:tcPr>
          <w:p w:rsidR="009960DA" w:rsidRPr="00C26A01" w:rsidRDefault="009960DA" w:rsidP="00EB21BD">
            <w:pPr>
              <w:spacing w:after="0" w:line="240" w:lineRule="auto"/>
              <w:jc w:val="center"/>
              <w:rPr>
                <w:rFonts w:ascii="Times New Roman" w:hAnsi="Times New Roman"/>
                <w:sz w:val="20"/>
                <w:szCs w:val="20"/>
                <w:lang w:eastAsia="ru-RU"/>
              </w:rPr>
            </w:pPr>
          </w:p>
        </w:tc>
      </w:tr>
      <w:tr w:rsidR="009960DA" w:rsidRPr="00C26A01" w:rsidTr="00994AA1">
        <w:tc>
          <w:tcPr>
            <w:tcW w:w="468"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9</w:t>
            </w:r>
          </w:p>
        </w:tc>
        <w:tc>
          <w:tcPr>
            <w:tcW w:w="3240"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Структура управления</w:t>
            </w:r>
          </w:p>
        </w:tc>
        <w:tc>
          <w:tcPr>
            <w:tcW w:w="93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851"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27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992"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94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180" w:type="dxa"/>
          </w:tcPr>
          <w:p w:rsidR="009960DA" w:rsidRPr="00C26A01" w:rsidRDefault="009960DA" w:rsidP="00EB21BD">
            <w:pPr>
              <w:spacing w:after="0" w:line="240" w:lineRule="auto"/>
              <w:jc w:val="center"/>
              <w:rPr>
                <w:rFonts w:ascii="Times New Roman" w:hAnsi="Times New Roman"/>
                <w:sz w:val="20"/>
                <w:szCs w:val="20"/>
                <w:lang w:eastAsia="ru-RU"/>
              </w:rPr>
            </w:pPr>
          </w:p>
        </w:tc>
      </w:tr>
      <w:tr w:rsidR="009960DA" w:rsidRPr="00C26A01" w:rsidTr="00994AA1">
        <w:tc>
          <w:tcPr>
            <w:tcW w:w="468"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10</w:t>
            </w:r>
          </w:p>
        </w:tc>
        <w:tc>
          <w:tcPr>
            <w:tcW w:w="3240"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Система управления</w:t>
            </w:r>
          </w:p>
        </w:tc>
        <w:tc>
          <w:tcPr>
            <w:tcW w:w="93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851"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27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992"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94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180" w:type="dxa"/>
          </w:tcPr>
          <w:p w:rsidR="009960DA" w:rsidRPr="00C26A01" w:rsidRDefault="009960DA" w:rsidP="00EB21BD">
            <w:pPr>
              <w:spacing w:after="0" w:line="240" w:lineRule="auto"/>
              <w:jc w:val="center"/>
              <w:rPr>
                <w:rFonts w:ascii="Times New Roman" w:hAnsi="Times New Roman"/>
                <w:sz w:val="20"/>
                <w:szCs w:val="20"/>
                <w:lang w:eastAsia="ru-RU"/>
              </w:rPr>
            </w:pPr>
          </w:p>
        </w:tc>
      </w:tr>
      <w:tr w:rsidR="009960DA" w:rsidRPr="00C26A01" w:rsidTr="00994AA1">
        <w:tc>
          <w:tcPr>
            <w:tcW w:w="468" w:type="dxa"/>
          </w:tcPr>
          <w:p w:rsidR="009960DA" w:rsidRPr="00805E20" w:rsidRDefault="009960DA" w:rsidP="009960DA">
            <w:pPr>
              <w:spacing w:after="0" w:line="240" w:lineRule="auto"/>
              <w:rPr>
                <w:rFonts w:ascii="Times New Roman" w:hAnsi="Times New Roman"/>
                <w:szCs w:val="20"/>
                <w:lang w:eastAsia="ru-RU"/>
              </w:rPr>
            </w:pPr>
          </w:p>
        </w:tc>
        <w:tc>
          <w:tcPr>
            <w:tcW w:w="3240" w:type="dxa"/>
          </w:tcPr>
          <w:p w:rsidR="00C534E2" w:rsidRDefault="009960DA" w:rsidP="00A64B4B">
            <w:pPr>
              <w:spacing w:after="0" w:line="240" w:lineRule="auto"/>
              <w:jc w:val="right"/>
              <w:rPr>
                <w:rFonts w:ascii="Times New Roman" w:hAnsi="Times New Roman"/>
                <w:szCs w:val="20"/>
                <w:lang w:eastAsia="ru-RU"/>
              </w:rPr>
            </w:pPr>
            <w:r w:rsidRPr="00805E20">
              <w:rPr>
                <w:rFonts w:ascii="Times New Roman" w:hAnsi="Times New Roman"/>
                <w:szCs w:val="20"/>
                <w:lang w:eastAsia="ru-RU"/>
              </w:rPr>
              <w:t>Оценка предприятия</w:t>
            </w:r>
            <w:r w:rsidR="00A64B4B">
              <w:rPr>
                <w:rFonts w:ascii="Times New Roman" w:hAnsi="Times New Roman"/>
                <w:szCs w:val="20"/>
                <w:lang w:eastAsia="ru-RU"/>
              </w:rPr>
              <w:t>:</w:t>
            </w:r>
            <w:r w:rsidRPr="00805E20">
              <w:rPr>
                <w:rFonts w:ascii="Times New Roman" w:hAnsi="Times New Roman"/>
                <w:szCs w:val="20"/>
                <w:lang w:eastAsia="ru-RU"/>
              </w:rPr>
              <w:t xml:space="preserve"> </w:t>
            </w:r>
          </w:p>
          <w:p w:rsidR="009960DA" w:rsidRPr="00805E20" w:rsidRDefault="00D26829" w:rsidP="00A64B4B">
            <w:pPr>
              <w:spacing w:after="0" w:line="240" w:lineRule="auto"/>
              <w:jc w:val="right"/>
              <w:rPr>
                <w:rFonts w:ascii="Times New Roman" w:hAnsi="Times New Roman"/>
                <w:szCs w:val="20"/>
                <w:lang w:eastAsia="ru-RU"/>
              </w:rPr>
            </w:pPr>
            <w:r>
              <w:rPr>
                <w:rFonts w:ascii="Times New Roman" w:hAnsi="Times New Roman"/>
                <w:szCs w:val="20"/>
                <w:lang w:eastAsia="ru-RU"/>
              </w:rPr>
              <w:t>(сумма</w:t>
            </w:r>
            <w:r w:rsidRPr="00805E20">
              <w:rPr>
                <w:rFonts w:ascii="Times New Roman" w:hAnsi="Times New Roman"/>
                <w:szCs w:val="20"/>
                <w:lang w:val="en-US" w:eastAsia="ru-RU"/>
              </w:rPr>
              <w:t xml:space="preserve"> V</w:t>
            </w:r>
            <w:r w:rsidRPr="00805E20">
              <w:rPr>
                <w:rFonts w:ascii="Times New Roman" w:hAnsi="Times New Roman"/>
                <w:szCs w:val="20"/>
                <w:vertAlign w:val="subscript"/>
                <w:lang w:val="en-US" w:eastAsia="ru-RU"/>
              </w:rPr>
              <w:t>i</w:t>
            </w:r>
            <w:r>
              <w:rPr>
                <w:rFonts w:ascii="Times New Roman" w:hAnsi="Times New Roman"/>
                <w:szCs w:val="20"/>
                <w:lang w:eastAsia="ru-RU"/>
              </w:rPr>
              <w:t>)</w:t>
            </w:r>
          </w:p>
        </w:tc>
        <w:tc>
          <w:tcPr>
            <w:tcW w:w="936" w:type="dxa"/>
          </w:tcPr>
          <w:p w:rsidR="009960DA" w:rsidRPr="00C26A01" w:rsidRDefault="009960DA" w:rsidP="00EB21BD">
            <w:pPr>
              <w:spacing w:after="0" w:line="240" w:lineRule="auto"/>
              <w:jc w:val="center"/>
              <w:rPr>
                <w:rFonts w:ascii="Times New Roman" w:hAnsi="Times New Roman"/>
                <w:sz w:val="20"/>
                <w:szCs w:val="20"/>
                <w:lang w:eastAsia="ru-RU"/>
              </w:rPr>
            </w:pPr>
            <w:r w:rsidRPr="00C26A01">
              <w:rPr>
                <w:rFonts w:ascii="Times New Roman" w:hAnsi="Times New Roman"/>
                <w:sz w:val="20"/>
                <w:szCs w:val="20"/>
                <w:lang w:eastAsia="ru-RU"/>
              </w:rPr>
              <w:t>–</w:t>
            </w:r>
          </w:p>
        </w:tc>
        <w:tc>
          <w:tcPr>
            <w:tcW w:w="851" w:type="dxa"/>
          </w:tcPr>
          <w:p w:rsidR="009960DA" w:rsidRPr="00C26A01" w:rsidRDefault="009960DA" w:rsidP="00EB21BD">
            <w:pPr>
              <w:spacing w:after="0" w:line="240" w:lineRule="auto"/>
              <w:jc w:val="center"/>
              <w:rPr>
                <w:rFonts w:ascii="Times New Roman" w:hAnsi="Times New Roman"/>
                <w:sz w:val="20"/>
                <w:szCs w:val="20"/>
                <w:lang w:eastAsia="ru-RU"/>
              </w:rPr>
            </w:pPr>
            <w:r w:rsidRPr="00C26A01">
              <w:rPr>
                <w:rFonts w:ascii="Times New Roman" w:hAnsi="Times New Roman"/>
                <w:sz w:val="20"/>
                <w:szCs w:val="20"/>
                <w:lang w:eastAsia="ru-RU"/>
              </w:rPr>
              <w:t>1</w:t>
            </w:r>
          </w:p>
        </w:tc>
        <w:tc>
          <w:tcPr>
            <w:tcW w:w="127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992" w:type="dxa"/>
          </w:tcPr>
          <w:p w:rsidR="009960DA" w:rsidRPr="00C26A01" w:rsidRDefault="009960DA" w:rsidP="00EB21BD">
            <w:pPr>
              <w:spacing w:after="0" w:line="240" w:lineRule="auto"/>
              <w:jc w:val="center"/>
              <w:rPr>
                <w:rFonts w:ascii="Times New Roman" w:hAnsi="Times New Roman"/>
                <w:sz w:val="20"/>
                <w:szCs w:val="20"/>
                <w:lang w:eastAsia="ru-RU"/>
              </w:rPr>
            </w:pPr>
            <w:r w:rsidRPr="00C26A01">
              <w:rPr>
                <w:rFonts w:ascii="Times New Roman" w:hAnsi="Times New Roman"/>
                <w:sz w:val="20"/>
                <w:szCs w:val="20"/>
                <w:lang w:eastAsia="ru-RU"/>
              </w:rPr>
              <w:t>–</w:t>
            </w:r>
          </w:p>
        </w:tc>
        <w:tc>
          <w:tcPr>
            <w:tcW w:w="946" w:type="dxa"/>
          </w:tcPr>
          <w:p w:rsidR="009960DA" w:rsidRPr="00C26A01" w:rsidRDefault="009960DA" w:rsidP="00EB21BD">
            <w:pPr>
              <w:spacing w:after="0" w:line="240" w:lineRule="auto"/>
              <w:jc w:val="center"/>
              <w:rPr>
                <w:rFonts w:ascii="Times New Roman" w:hAnsi="Times New Roman"/>
                <w:sz w:val="20"/>
                <w:szCs w:val="20"/>
                <w:lang w:eastAsia="ru-RU"/>
              </w:rPr>
            </w:pPr>
            <w:r w:rsidRPr="00C26A01">
              <w:rPr>
                <w:rFonts w:ascii="Times New Roman" w:hAnsi="Times New Roman"/>
                <w:sz w:val="20"/>
                <w:szCs w:val="20"/>
                <w:lang w:eastAsia="ru-RU"/>
              </w:rPr>
              <w:t>1</w:t>
            </w:r>
          </w:p>
        </w:tc>
        <w:tc>
          <w:tcPr>
            <w:tcW w:w="1180" w:type="dxa"/>
          </w:tcPr>
          <w:p w:rsidR="009960DA" w:rsidRPr="00C26A01" w:rsidRDefault="009960DA" w:rsidP="00EB21BD">
            <w:pPr>
              <w:spacing w:after="0" w:line="240" w:lineRule="auto"/>
              <w:jc w:val="center"/>
              <w:rPr>
                <w:rFonts w:ascii="Times New Roman" w:hAnsi="Times New Roman"/>
                <w:sz w:val="20"/>
                <w:szCs w:val="20"/>
                <w:lang w:eastAsia="ru-RU"/>
              </w:rPr>
            </w:pPr>
          </w:p>
        </w:tc>
      </w:tr>
    </w:tbl>
    <w:p w:rsidR="00AB21D1" w:rsidRDefault="00137029" w:rsidP="00137029">
      <w:pPr>
        <w:pStyle w:val="1"/>
        <w:spacing w:after="0"/>
        <w:ind w:left="0" w:firstLine="360"/>
        <w:jc w:val="both"/>
        <w:rPr>
          <w:rFonts w:ascii="Times New Roman" w:hAnsi="Times New Roman"/>
          <w:sz w:val="24"/>
          <w:szCs w:val="24"/>
        </w:rPr>
      </w:pPr>
      <w:r w:rsidRPr="00137029">
        <w:rPr>
          <w:rFonts w:ascii="Times New Roman" w:hAnsi="Times New Roman"/>
          <w:sz w:val="24"/>
          <w:szCs w:val="24"/>
        </w:rPr>
        <w:t xml:space="preserve">*Для многих предприятий данный показатель может включать лишь использование новейших достижений в отрасли, НТП. </w:t>
      </w:r>
      <w:r w:rsidR="00F91B6C">
        <w:rPr>
          <w:rFonts w:ascii="Times New Roman" w:hAnsi="Times New Roman"/>
          <w:sz w:val="24"/>
          <w:szCs w:val="24"/>
        </w:rPr>
        <w:t>Либо нулевые показатели (прочерк)</w:t>
      </w:r>
    </w:p>
    <w:p w:rsidR="00137029" w:rsidRPr="00137029" w:rsidRDefault="00137029" w:rsidP="00137029">
      <w:pPr>
        <w:pStyle w:val="1"/>
        <w:spacing w:after="0"/>
        <w:ind w:left="0" w:firstLine="360"/>
        <w:jc w:val="both"/>
        <w:rPr>
          <w:rFonts w:ascii="Times New Roman" w:hAnsi="Times New Roman"/>
          <w:sz w:val="24"/>
          <w:szCs w:val="24"/>
        </w:rPr>
      </w:pPr>
    </w:p>
    <w:p w:rsidR="00D37528" w:rsidRDefault="009960DA" w:rsidP="009960DA">
      <w:pPr>
        <w:pStyle w:val="1"/>
        <w:spacing w:after="0"/>
        <w:ind w:left="360"/>
        <w:jc w:val="center"/>
        <w:rPr>
          <w:rFonts w:ascii="Times New Roman" w:hAnsi="Times New Roman"/>
          <w:b/>
          <w:sz w:val="28"/>
          <w:szCs w:val="24"/>
        </w:rPr>
      </w:pPr>
      <w:r w:rsidRPr="00AB21D1">
        <w:rPr>
          <w:rFonts w:ascii="Times New Roman" w:hAnsi="Times New Roman"/>
          <w:b/>
          <w:sz w:val="28"/>
          <w:szCs w:val="24"/>
        </w:rPr>
        <w:t xml:space="preserve">Таблица 2. </w:t>
      </w:r>
      <w:r w:rsidR="00D37528" w:rsidRPr="00AB21D1">
        <w:rPr>
          <w:rFonts w:ascii="Times New Roman" w:hAnsi="Times New Roman"/>
          <w:b/>
          <w:sz w:val="28"/>
          <w:szCs w:val="24"/>
        </w:rPr>
        <w:t>Оценка привлекательности рынка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420"/>
        <w:gridCol w:w="900"/>
        <w:gridCol w:w="849"/>
        <w:gridCol w:w="1275"/>
        <w:gridCol w:w="993"/>
        <w:gridCol w:w="850"/>
        <w:gridCol w:w="1276"/>
      </w:tblGrid>
      <w:tr w:rsidR="009960DA" w:rsidRPr="00C26A01" w:rsidTr="00137029">
        <w:tc>
          <w:tcPr>
            <w:tcW w:w="468" w:type="dxa"/>
            <w:vMerge w:val="restart"/>
            <w:vAlign w:val="center"/>
          </w:tcPr>
          <w:p w:rsidR="009960DA" w:rsidRPr="00C26A01" w:rsidRDefault="009960DA" w:rsidP="00D72E1D">
            <w:pPr>
              <w:spacing w:after="0" w:line="240" w:lineRule="auto"/>
              <w:jc w:val="center"/>
              <w:rPr>
                <w:rFonts w:ascii="Times New Roman" w:hAnsi="Times New Roman"/>
                <w:sz w:val="20"/>
                <w:szCs w:val="20"/>
                <w:lang w:eastAsia="ru-RU"/>
              </w:rPr>
            </w:pPr>
            <w:r w:rsidRPr="00C26A01">
              <w:rPr>
                <w:rFonts w:ascii="Times New Roman" w:hAnsi="Times New Roman"/>
                <w:sz w:val="20"/>
                <w:szCs w:val="20"/>
                <w:lang w:eastAsia="ru-RU"/>
              </w:rPr>
              <w:t>№</w:t>
            </w:r>
          </w:p>
        </w:tc>
        <w:tc>
          <w:tcPr>
            <w:tcW w:w="3420" w:type="dxa"/>
            <w:vMerge w:val="restart"/>
            <w:vAlign w:val="center"/>
          </w:tcPr>
          <w:p w:rsidR="009960DA" w:rsidRPr="00C26A01" w:rsidRDefault="009960DA" w:rsidP="00D72E1D">
            <w:pPr>
              <w:spacing w:after="0" w:line="240" w:lineRule="auto"/>
              <w:jc w:val="center"/>
              <w:rPr>
                <w:rFonts w:ascii="Times New Roman" w:hAnsi="Times New Roman"/>
                <w:sz w:val="20"/>
                <w:szCs w:val="20"/>
                <w:lang w:eastAsia="ru-RU"/>
              </w:rPr>
            </w:pPr>
            <w:r w:rsidRPr="00AB21D1">
              <w:rPr>
                <w:rFonts w:ascii="Times New Roman" w:hAnsi="Times New Roman"/>
                <w:i/>
                <w:sz w:val="24"/>
                <w:szCs w:val="20"/>
                <w:lang w:eastAsia="ru-RU"/>
              </w:rPr>
              <w:t>Показатели</w:t>
            </w:r>
          </w:p>
        </w:tc>
        <w:tc>
          <w:tcPr>
            <w:tcW w:w="6143" w:type="dxa"/>
            <w:gridSpan w:val="6"/>
          </w:tcPr>
          <w:p w:rsidR="009960DA" w:rsidRPr="00AB21D1" w:rsidRDefault="009960DA" w:rsidP="009960DA">
            <w:pPr>
              <w:spacing w:after="0" w:line="240" w:lineRule="auto"/>
              <w:jc w:val="center"/>
              <w:rPr>
                <w:rFonts w:ascii="Times New Roman" w:hAnsi="Times New Roman"/>
                <w:sz w:val="24"/>
                <w:szCs w:val="20"/>
                <w:lang w:eastAsia="ru-RU"/>
              </w:rPr>
            </w:pPr>
            <w:r w:rsidRPr="00AB21D1">
              <w:rPr>
                <w:rFonts w:ascii="Times New Roman" w:hAnsi="Times New Roman"/>
                <w:i/>
                <w:sz w:val="24"/>
                <w:szCs w:val="20"/>
                <w:lang w:eastAsia="ru-RU"/>
              </w:rPr>
              <w:t>Период</w:t>
            </w:r>
          </w:p>
        </w:tc>
      </w:tr>
      <w:tr w:rsidR="00D72E1D" w:rsidRPr="00C26A01" w:rsidTr="00994AA1">
        <w:tc>
          <w:tcPr>
            <w:tcW w:w="468" w:type="dxa"/>
            <w:vMerge/>
          </w:tcPr>
          <w:p w:rsidR="00D72E1D" w:rsidRPr="00C26A01" w:rsidRDefault="00D72E1D" w:rsidP="009960DA">
            <w:pPr>
              <w:spacing w:after="0" w:line="240" w:lineRule="auto"/>
              <w:rPr>
                <w:rFonts w:ascii="Times New Roman" w:hAnsi="Times New Roman"/>
                <w:sz w:val="20"/>
                <w:szCs w:val="20"/>
                <w:lang w:eastAsia="ru-RU"/>
              </w:rPr>
            </w:pPr>
          </w:p>
        </w:tc>
        <w:tc>
          <w:tcPr>
            <w:tcW w:w="3420" w:type="dxa"/>
            <w:vMerge/>
          </w:tcPr>
          <w:p w:rsidR="00D72E1D" w:rsidRPr="00C26A01" w:rsidRDefault="00D72E1D" w:rsidP="009960DA">
            <w:pPr>
              <w:spacing w:after="0" w:line="240" w:lineRule="auto"/>
              <w:rPr>
                <w:rFonts w:ascii="Times New Roman" w:hAnsi="Times New Roman"/>
                <w:sz w:val="20"/>
                <w:szCs w:val="20"/>
                <w:lang w:eastAsia="ru-RU"/>
              </w:rPr>
            </w:pPr>
          </w:p>
        </w:tc>
        <w:tc>
          <w:tcPr>
            <w:tcW w:w="3024" w:type="dxa"/>
            <w:gridSpan w:val="3"/>
          </w:tcPr>
          <w:p w:rsidR="00D72E1D" w:rsidRPr="00C26A01" w:rsidRDefault="00D72E1D" w:rsidP="00D72E1D">
            <w:pPr>
              <w:spacing w:after="0" w:line="240" w:lineRule="auto"/>
              <w:jc w:val="center"/>
              <w:rPr>
                <w:rFonts w:ascii="Times New Roman" w:hAnsi="Times New Roman"/>
                <w:sz w:val="20"/>
                <w:szCs w:val="20"/>
                <w:lang w:eastAsia="ru-RU"/>
              </w:rPr>
            </w:pPr>
            <w:r w:rsidRPr="00AB21D1">
              <w:rPr>
                <w:rFonts w:ascii="Times New Roman" w:hAnsi="Times New Roman"/>
                <w:i/>
                <w:szCs w:val="20"/>
                <w:lang w:eastAsia="ru-RU"/>
              </w:rPr>
              <w:t>Настоящий</w:t>
            </w:r>
          </w:p>
        </w:tc>
        <w:tc>
          <w:tcPr>
            <w:tcW w:w="3119" w:type="dxa"/>
            <w:gridSpan w:val="3"/>
          </w:tcPr>
          <w:p w:rsidR="00D72E1D" w:rsidRPr="00AB21D1" w:rsidRDefault="00D72E1D" w:rsidP="00D72E1D">
            <w:pPr>
              <w:spacing w:after="0" w:line="240" w:lineRule="auto"/>
              <w:jc w:val="center"/>
              <w:rPr>
                <w:rFonts w:ascii="Times New Roman" w:hAnsi="Times New Roman"/>
                <w:sz w:val="24"/>
                <w:szCs w:val="20"/>
                <w:lang w:eastAsia="ru-RU"/>
              </w:rPr>
            </w:pPr>
            <w:r w:rsidRPr="00AB21D1">
              <w:rPr>
                <w:rFonts w:ascii="Times New Roman" w:hAnsi="Times New Roman"/>
                <w:i/>
                <w:sz w:val="24"/>
                <w:szCs w:val="20"/>
                <w:lang w:eastAsia="ru-RU"/>
              </w:rPr>
              <w:t>Будущий</w:t>
            </w:r>
          </w:p>
        </w:tc>
      </w:tr>
      <w:tr w:rsidR="00A64B4B" w:rsidRPr="00C26A01" w:rsidTr="00994AA1">
        <w:tc>
          <w:tcPr>
            <w:tcW w:w="468" w:type="dxa"/>
            <w:vMerge/>
          </w:tcPr>
          <w:p w:rsidR="00A64B4B" w:rsidRPr="00C26A01" w:rsidRDefault="00A64B4B" w:rsidP="009960DA">
            <w:pPr>
              <w:spacing w:after="0" w:line="240" w:lineRule="auto"/>
              <w:rPr>
                <w:rFonts w:ascii="Times New Roman" w:hAnsi="Times New Roman"/>
                <w:sz w:val="20"/>
                <w:szCs w:val="20"/>
                <w:lang w:eastAsia="ru-RU"/>
              </w:rPr>
            </w:pPr>
          </w:p>
        </w:tc>
        <w:tc>
          <w:tcPr>
            <w:tcW w:w="3420" w:type="dxa"/>
            <w:vMerge/>
          </w:tcPr>
          <w:p w:rsidR="00A64B4B" w:rsidRPr="00C26A01" w:rsidRDefault="00A64B4B" w:rsidP="009960DA">
            <w:pPr>
              <w:spacing w:after="0" w:line="240" w:lineRule="auto"/>
              <w:rPr>
                <w:rFonts w:ascii="Times New Roman" w:hAnsi="Times New Roman"/>
                <w:sz w:val="20"/>
                <w:szCs w:val="20"/>
                <w:lang w:eastAsia="ru-RU"/>
              </w:rPr>
            </w:pPr>
          </w:p>
        </w:tc>
        <w:tc>
          <w:tcPr>
            <w:tcW w:w="900" w:type="dxa"/>
            <w:vAlign w:val="center"/>
          </w:tcPr>
          <w:p w:rsidR="00A64B4B" w:rsidRPr="00C26A01" w:rsidRDefault="00A64B4B" w:rsidP="005B3F24">
            <w:pPr>
              <w:spacing w:after="0" w:line="240" w:lineRule="auto"/>
              <w:jc w:val="center"/>
              <w:rPr>
                <w:rFonts w:ascii="Times New Roman" w:hAnsi="Times New Roman"/>
                <w:sz w:val="20"/>
                <w:szCs w:val="20"/>
                <w:lang w:eastAsia="ru-RU"/>
              </w:rPr>
            </w:pPr>
            <w:r w:rsidRPr="00C26A01">
              <w:rPr>
                <w:rFonts w:ascii="Times New Roman" w:hAnsi="Times New Roman"/>
                <w:sz w:val="20"/>
                <w:szCs w:val="20"/>
                <w:lang w:eastAsia="ru-RU"/>
              </w:rPr>
              <w:t>Оценка, О</w:t>
            </w:r>
            <w:r w:rsidRPr="00D72E1D">
              <w:rPr>
                <w:rFonts w:ascii="Times New Roman" w:hAnsi="Times New Roman"/>
                <w:sz w:val="20"/>
                <w:szCs w:val="20"/>
                <w:vertAlign w:val="subscript"/>
                <w:lang w:val="en-US" w:eastAsia="ru-RU"/>
              </w:rPr>
              <w:t>i</w:t>
            </w:r>
            <w:r w:rsidRPr="00C26A01">
              <w:rPr>
                <w:rFonts w:ascii="Times New Roman" w:hAnsi="Times New Roman"/>
                <w:sz w:val="20"/>
                <w:szCs w:val="20"/>
                <w:lang w:eastAsia="ru-RU"/>
              </w:rPr>
              <w:t>, балл</w:t>
            </w:r>
          </w:p>
        </w:tc>
        <w:tc>
          <w:tcPr>
            <w:tcW w:w="849" w:type="dxa"/>
            <w:vAlign w:val="center"/>
          </w:tcPr>
          <w:p w:rsidR="00A64B4B" w:rsidRPr="00DC4054" w:rsidRDefault="00A64B4B" w:rsidP="005B3F24">
            <w:pPr>
              <w:spacing w:after="0" w:line="240" w:lineRule="auto"/>
              <w:jc w:val="center"/>
              <w:rPr>
                <w:rFonts w:ascii="Times New Roman" w:hAnsi="Times New Roman"/>
                <w:sz w:val="20"/>
                <w:szCs w:val="20"/>
                <w:lang w:eastAsia="ru-RU"/>
              </w:rPr>
            </w:pPr>
            <w:r w:rsidRPr="00C26A01">
              <w:rPr>
                <w:rFonts w:ascii="Times New Roman" w:hAnsi="Times New Roman"/>
                <w:sz w:val="20"/>
                <w:szCs w:val="20"/>
                <w:lang w:eastAsia="ru-RU"/>
              </w:rPr>
              <w:t>Вес,</w:t>
            </w:r>
            <w:r w:rsidRPr="00DC4054">
              <w:rPr>
                <w:rFonts w:ascii="Times New Roman" w:hAnsi="Times New Roman"/>
                <w:sz w:val="20"/>
                <w:szCs w:val="20"/>
                <w:lang w:eastAsia="ru-RU"/>
              </w:rPr>
              <w:t xml:space="preserve"> </w:t>
            </w:r>
            <w:r w:rsidRPr="00C26A01">
              <w:rPr>
                <w:rFonts w:ascii="Times New Roman" w:hAnsi="Times New Roman"/>
                <w:sz w:val="20"/>
                <w:szCs w:val="20"/>
                <w:lang w:val="en-US" w:eastAsia="ru-RU"/>
              </w:rPr>
              <w:t>w</w:t>
            </w:r>
            <w:r w:rsidRPr="00D72E1D">
              <w:rPr>
                <w:rFonts w:ascii="Times New Roman" w:hAnsi="Times New Roman"/>
                <w:sz w:val="20"/>
                <w:szCs w:val="20"/>
                <w:vertAlign w:val="subscript"/>
                <w:lang w:val="en-US" w:eastAsia="ru-RU"/>
              </w:rPr>
              <w:t>i</w:t>
            </w:r>
          </w:p>
          <w:p w:rsidR="00A64B4B" w:rsidRPr="00C26A01" w:rsidRDefault="00A64B4B" w:rsidP="005B3F24">
            <w:pPr>
              <w:spacing w:after="0" w:line="240" w:lineRule="auto"/>
              <w:jc w:val="center"/>
              <w:rPr>
                <w:rFonts w:ascii="Times New Roman" w:hAnsi="Times New Roman"/>
                <w:sz w:val="20"/>
                <w:szCs w:val="20"/>
                <w:lang w:eastAsia="ru-RU"/>
              </w:rPr>
            </w:pPr>
            <w:r w:rsidRPr="00C26A01">
              <w:rPr>
                <w:rFonts w:ascii="Times New Roman" w:hAnsi="Times New Roman"/>
                <w:sz w:val="20"/>
                <w:szCs w:val="20"/>
                <w:lang w:eastAsia="ru-RU"/>
              </w:rPr>
              <w:t>доля 1</w:t>
            </w:r>
          </w:p>
        </w:tc>
        <w:tc>
          <w:tcPr>
            <w:tcW w:w="1275" w:type="dxa"/>
            <w:vAlign w:val="center"/>
          </w:tcPr>
          <w:p w:rsidR="00A64B4B" w:rsidRPr="00C26A01" w:rsidRDefault="00A64B4B" w:rsidP="005B3F24">
            <w:pPr>
              <w:spacing w:after="0" w:line="240" w:lineRule="auto"/>
              <w:jc w:val="center"/>
              <w:rPr>
                <w:rFonts w:ascii="Times New Roman" w:hAnsi="Times New Roman"/>
                <w:sz w:val="20"/>
                <w:szCs w:val="20"/>
                <w:lang w:eastAsia="ru-RU"/>
              </w:rPr>
            </w:pPr>
            <w:r w:rsidRPr="00C26A01">
              <w:rPr>
                <w:rFonts w:ascii="Times New Roman" w:hAnsi="Times New Roman"/>
                <w:sz w:val="20"/>
                <w:szCs w:val="20"/>
                <w:lang w:eastAsia="ru-RU"/>
              </w:rPr>
              <w:t>Взвеш.</w:t>
            </w:r>
            <w:r w:rsidR="00994AA1">
              <w:rPr>
                <w:rFonts w:ascii="Times New Roman" w:hAnsi="Times New Roman"/>
                <w:sz w:val="20"/>
                <w:szCs w:val="20"/>
                <w:lang w:eastAsia="ru-RU"/>
              </w:rPr>
              <w:t xml:space="preserve"> </w:t>
            </w:r>
            <w:r>
              <w:rPr>
                <w:rFonts w:ascii="Times New Roman" w:hAnsi="Times New Roman"/>
                <w:sz w:val="20"/>
                <w:szCs w:val="20"/>
                <w:lang w:eastAsia="ru-RU"/>
              </w:rPr>
              <w:t>оценка</w:t>
            </w:r>
          </w:p>
          <w:p w:rsidR="00A64B4B" w:rsidRPr="00C26A01" w:rsidRDefault="00A64B4B" w:rsidP="005B3F24">
            <w:pPr>
              <w:spacing w:after="0" w:line="240" w:lineRule="auto"/>
              <w:jc w:val="center"/>
              <w:rPr>
                <w:rFonts w:ascii="Times New Roman" w:hAnsi="Times New Roman"/>
                <w:sz w:val="20"/>
                <w:szCs w:val="20"/>
                <w:lang w:eastAsia="ru-RU"/>
              </w:rPr>
            </w:pPr>
            <w:r>
              <w:rPr>
                <w:rFonts w:ascii="Times New Roman" w:hAnsi="Times New Roman"/>
                <w:sz w:val="20"/>
                <w:szCs w:val="20"/>
                <w:lang w:val="en-US" w:eastAsia="ru-RU"/>
              </w:rPr>
              <w:t>V</w:t>
            </w:r>
            <w:r w:rsidRPr="00D72E1D">
              <w:rPr>
                <w:rFonts w:ascii="Times New Roman" w:hAnsi="Times New Roman"/>
                <w:sz w:val="20"/>
                <w:szCs w:val="20"/>
                <w:vertAlign w:val="subscript"/>
                <w:lang w:val="en-US" w:eastAsia="ru-RU"/>
              </w:rPr>
              <w:t>i</w:t>
            </w:r>
            <w:r w:rsidRPr="00A64B4B">
              <w:rPr>
                <w:rFonts w:ascii="Times New Roman" w:hAnsi="Times New Roman"/>
                <w:sz w:val="20"/>
                <w:szCs w:val="20"/>
                <w:lang w:eastAsia="ru-RU"/>
              </w:rPr>
              <w:t xml:space="preserve"> =</w:t>
            </w:r>
            <w:r w:rsidR="00D26829">
              <w:rPr>
                <w:rFonts w:ascii="Times New Roman" w:hAnsi="Times New Roman"/>
                <w:sz w:val="20"/>
                <w:szCs w:val="20"/>
                <w:lang w:eastAsia="ru-RU"/>
              </w:rPr>
              <w:t xml:space="preserve"> </w:t>
            </w:r>
            <w:r w:rsidRPr="00C26A01">
              <w:rPr>
                <w:rFonts w:ascii="Times New Roman" w:hAnsi="Times New Roman"/>
                <w:sz w:val="20"/>
                <w:szCs w:val="20"/>
                <w:lang w:eastAsia="ru-RU"/>
              </w:rPr>
              <w:t>О</w:t>
            </w:r>
            <w:r w:rsidRPr="00D72E1D">
              <w:rPr>
                <w:rFonts w:ascii="Times New Roman" w:hAnsi="Times New Roman"/>
                <w:sz w:val="20"/>
                <w:szCs w:val="20"/>
                <w:vertAlign w:val="subscript"/>
                <w:lang w:val="en-US" w:eastAsia="ru-RU"/>
              </w:rPr>
              <w:t>i</w:t>
            </w:r>
            <w:r w:rsidRPr="00C26A01">
              <w:rPr>
                <w:rFonts w:ascii="Times New Roman" w:hAnsi="Times New Roman"/>
                <w:sz w:val="20"/>
                <w:szCs w:val="20"/>
                <w:lang w:eastAsia="ru-RU"/>
              </w:rPr>
              <w:t xml:space="preserve"> ×  </w:t>
            </w:r>
            <w:r w:rsidRPr="00C26A01">
              <w:rPr>
                <w:rFonts w:ascii="Times New Roman" w:hAnsi="Times New Roman"/>
                <w:sz w:val="20"/>
                <w:szCs w:val="20"/>
                <w:lang w:val="en-US" w:eastAsia="ru-RU"/>
              </w:rPr>
              <w:t>w</w:t>
            </w:r>
            <w:r w:rsidRPr="00D72E1D">
              <w:rPr>
                <w:rFonts w:ascii="Times New Roman" w:hAnsi="Times New Roman"/>
                <w:sz w:val="20"/>
                <w:szCs w:val="20"/>
                <w:vertAlign w:val="subscript"/>
                <w:lang w:val="en-US" w:eastAsia="ru-RU"/>
              </w:rPr>
              <w:t>i</w:t>
            </w:r>
          </w:p>
        </w:tc>
        <w:tc>
          <w:tcPr>
            <w:tcW w:w="993" w:type="dxa"/>
            <w:vAlign w:val="center"/>
          </w:tcPr>
          <w:p w:rsidR="00A64B4B" w:rsidRPr="00C26A01" w:rsidRDefault="00A64B4B" w:rsidP="005B3F24">
            <w:pPr>
              <w:spacing w:after="0" w:line="240" w:lineRule="auto"/>
              <w:ind w:left="-57" w:right="-23"/>
              <w:jc w:val="center"/>
              <w:rPr>
                <w:rFonts w:ascii="Times New Roman" w:hAnsi="Times New Roman"/>
                <w:sz w:val="20"/>
                <w:szCs w:val="20"/>
                <w:lang w:eastAsia="ru-RU"/>
              </w:rPr>
            </w:pPr>
            <w:r w:rsidRPr="00C26A01">
              <w:rPr>
                <w:rFonts w:ascii="Times New Roman" w:hAnsi="Times New Roman"/>
                <w:sz w:val="20"/>
                <w:szCs w:val="20"/>
                <w:lang w:eastAsia="ru-RU"/>
              </w:rPr>
              <w:t>Оценка, О</w:t>
            </w:r>
            <w:r w:rsidRPr="00D72E1D">
              <w:rPr>
                <w:rFonts w:ascii="Times New Roman" w:hAnsi="Times New Roman"/>
                <w:sz w:val="20"/>
                <w:szCs w:val="20"/>
                <w:vertAlign w:val="subscript"/>
                <w:lang w:val="en-US" w:eastAsia="ru-RU"/>
              </w:rPr>
              <w:t>i</w:t>
            </w:r>
            <w:r w:rsidRPr="00C26A01">
              <w:rPr>
                <w:rFonts w:ascii="Times New Roman" w:hAnsi="Times New Roman"/>
                <w:sz w:val="20"/>
                <w:szCs w:val="20"/>
                <w:lang w:eastAsia="ru-RU"/>
              </w:rPr>
              <w:t>, балл</w:t>
            </w:r>
          </w:p>
        </w:tc>
        <w:tc>
          <w:tcPr>
            <w:tcW w:w="850" w:type="dxa"/>
            <w:vAlign w:val="center"/>
          </w:tcPr>
          <w:p w:rsidR="00A64B4B" w:rsidRPr="00C26A01" w:rsidRDefault="00A64B4B" w:rsidP="005B3F24">
            <w:pPr>
              <w:spacing w:after="0" w:line="240" w:lineRule="auto"/>
              <w:jc w:val="center"/>
              <w:rPr>
                <w:rFonts w:ascii="Times New Roman" w:hAnsi="Times New Roman"/>
                <w:sz w:val="20"/>
                <w:szCs w:val="20"/>
                <w:lang w:val="en-US" w:eastAsia="ru-RU"/>
              </w:rPr>
            </w:pPr>
            <w:r w:rsidRPr="00C26A01">
              <w:rPr>
                <w:rFonts w:ascii="Times New Roman" w:hAnsi="Times New Roman"/>
                <w:sz w:val="20"/>
                <w:szCs w:val="20"/>
                <w:lang w:eastAsia="ru-RU"/>
              </w:rPr>
              <w:t>Вес,</w:t>
            </w:r>
            <w:r w:rsidRPr="00C26A01">
              <w:rPr>
                <w:rFonts w:ascii="Times New Roman" w:hAnsi="Times New Roman"/>
                <w:sz w:val="20"/>
                <w:szCs w:val="20"/>
                <w:lang w:val="en-US" w:eastAsia="ru-RU"/>
              </w:rPr>
              <w:t xml:space="preserve"> w</w:t>
            </w:r>
            <w:r w:rsidRPr="00D72E1D">
              <w:rPr>
                <w:rFonts w:ascii="Times New Roman" w:hAnsi="Times New Roman"/>
                <w:sz w:val="20"/>
                <w:szCs w:val="20"/>
                <w:vertAlign w:val="subscript"/>
                <w:lang w:val="en-US" w:eastAsia="ru-RU"/>
              </w:rPr>
              <w:t>i</w:t>
            </w:r>
          </w:p>
          <w:p w:rsidR="00A64B4B" w:rsidRPr="00C26A01" w:rsidRDefault="00A64B4B" w:rsidP="005B3F24">
            <w:pPr>
              <w:spacing w:after="0" w:line="240" w:lineRule="auto"/>
              <w:jc w:val="center"/>
              <w:rPr>
                <w:rFonts w:ascii="Times New Roman" w:hAnsi="Times New Roman"/>
                <w:sz w:val="20"/>
                <w:szCs w:val="20"/>
                <w:lang w:eastAsia="ru-RU"/>
              </w:rPr>
            </w:pPr>
            <w:r w:rsidRPr="00C26A01">
              <w:rPr>
                <w:rFonts w:ascii="Times New Roman" w:hAnsi="Times New Roman"/>
                <w:sz w:val="20"/>
                <w:szCs w:val="20"/>
                <w:lang w:eastAsia="ru-RU"/>
              </w:rPr>
              <w:t>доля 1</w:t>
            </w:r>
          </w:p>
        </w:tc>
        <w:tc>
          <w:tcPr>
            <w:tcW w:w="1276" w:type="dxa"/>
            <w:vAlign w:val="center"/>
          </w:tcPr>
          <w:p w:rsidR="00A64B4B" w:rsidRPr="00C26A01" w:rsidRDefault="00A64B4B" w:rsidP="005B3F24">
            <w:pPr>
              <w:spacing w:after="0" w:line="240" w:lineRule="auto"/>
              <w:jc w:val="center"/>
              <w:rPr>
                <w:rFonts w:ascii="Times New Roman" w:hAnsi="Times New Roman"/>
                <w:sz w:val="20"/>
                <w:szCs w:val="20"/>
                <w:lang w:eastAsia="ru-RU"/>
              </w:rPr>
            </w:pPr>
            <w:r w:rsidRPr="00C26A01">
              <w:rPr>
                <w:rFonts w:ascii="Times New Roman" w:hAnsi="Times New Roman"/>
                <w:sz w:val="20"/>
                <w:szCs w:val="20"/>
                <w:lang w:eastAsia="ru-RU"/>
              </w:rPr>
              <w:t>Взвеш</w:t>
            </w:r>
            <w:r>
              <w:rPr>
                <w:rFonts w:ascii="Times New Roman" w:hAnsi="Times New Roman"/>
                <w:sz w:val="20"/>
                <w:szCs w:val="20"/>
                <w:lang w:eastAsia="ru-RU"/>
              </w:rPr>
              <w:t>. оценка</w:t>
            </w:r>
          </w:p>
          <w:p w:rsidR="00A64B4B" w:rsidRPr="00C26A01" w:rsidRDefault="00A64B4B" w:rsidP="005B3F24">
            <w:pPr>
              <w:spacing w:after="0" w:line="240" w:lineRule="auto"/>
              <w:jc w:val="center"/>
              <w:rPr>
                <w:rFonts w:ascii="Times New Roman" w:hAnsi="Times New Roman"/>
                <w:sz w:val="20"/>
                <w:szCs w:val="20"/>
                <w:lang w:eastAsia="ru-RU"/>
              </w:rPr>
            </w:pPr>
            <w:r>
              <w:rPr>
                <w:rFonts w:ascii="Times New Roman" w:hAnsi="Times New Roman"/>
                <w:sz w:val="20"/>
                <w:szCs w:val="20"/>
                <w:lang w:val="en-US" w:eastAsia="ru-RU"/>
              </w:rPr>
              <w:t>V</w:t>
            </w:r>
            <w:r w:rsidRPr="00D72E1D">
              <w:rPr>
                <w:rFonts w:ascii="Times New Roman" w:hAnsi="Times New Roman"/>
                <w:sz w:val="20"/>
                <w:szCs w:val="20"/>
                <w:vertAlign w:val="subscript"/>
                <w:lang w:val="en-US" w:eastAsia="ru-RU"/>
              </w:rPr>
              <w:t>i</w:t>
            </w:r>
            <w:r w:rsidRPr="009960DA">
              <w:rPr>
                <w:rFonts w:ascii="Times New Roman" w:hAnsi="Times New Roman"/>
                <w:sz w:val="20"/>
                <w:szCs w:val="20"/>
                <w:lang w:eastAsia="ru-RU"/>
              </w:rPr>
              <w:t xml:space="preserve"> =</w:t>
            </w:r>
            <w:r w:rsidR="00D26829">
              <w:rPr>
                <w:rFonts w:ascii="Times New Roman" w:hAnsi="Times New Roman"/>
                <w:sz w:val="20"/>
                <w:szCs w:val="20"/>
                <w:lang w:eastAsia="ru-RU"/>
              </w:rPr>
              <w:t xml:space="preserve"> </w:t>
            </w:r>
            <w:r w:rsidRPr="00C26A01">
              <w:rPr>
                <w:rFonts w:ascii="Times New Roman" w:hAnsi="Times New Roman"/>
                <w:sz w:val="20"/>
                <w:szCs w:val="20"/>
                <w:lang w:eastAsia="ru-RU"/>
              </w:rPr>
              <w:t>О</w:t>
            </w:r>
            <w:r w:rsidRPr="00D72E1D">
              <w:rPr>
                <w:rFonts w:ascii="Times New Roman" w:hAnsi="Times New Roman"/>
                <w:sz w:val="20"/>
                <w:szCs w:val="20"/>
                <w:vertAlign w:val="subscript"/>
                <w:lang w:val="en-US" w:eastAsia="ru-RU"/>
              </w:rPr>
              <w:t>i</w:t>
            </w:r>
            <w:r w:rsidRPr="00C26A01">
              <w:rPr>
                <w:rFonts w:ascii="Times New Roman" w:hAnsi="Times New Roman"/>
                <w:sz w:val="20"/>
                <w:szCs w:val="20"/>
                <w:lang w:eastAsia="ru-RU"/>
              </w:rPr>
              <w:t xml:space="preserve"> ×  </w:t>
            </w:r>
            <w:r w:rsidRPr="00C26A01">
              <w:rPr>
                <w:rFonts w:ascii="Times New Roman" w:hAnsi="Times New Roman"/>
                <w:sz w:val="20"/>
                <w:szCs w:val="20"/>
                <w:lang w:val="en-US" w:eastAsia="ru-RU"/>
              </w:rPr>
              <w:t>w</w:t>
            </w:r>
            <w:r w:rsidRPr="00D72E1D">
              <w:rPr>
                <w:rFonts w:ascii="Times New Roman" w:hAnsi="Times New Roman"/>
                <w:sz w:val="20"/>
                <w:szCs w:val="20"/>
                <w:vertAlign w:val="subscript"/>
                <w:lang w:val="en-US" w:eastAsia="ru-RU"/>
              </w:rPr>
              <w:t>i</w:t>
            </w:r>
          </w:p>
        </w:tc>
      </w:tr>
      <w:tr w:rsidR="00D72E1D" w:rsidRPr="00C26A01" w:rsidTr="00994AA1">
        <w:tc>
          <w:tcPr>
            <w:tcW w:w="468" w:type="dxa"/>
          </w:tcPr>
          <w:p w:rsidR="00D72E1D" w:rsidRPr="00805E20" w:rsidRDefault="00D72E1D" w:rsidP="009960DA">
            <w:pPr>
              <w:spacing w:after="0" w:line="240" w:lineRule="auto"/>
              <w:rPr>
                <w:rFonts w:ascii="Times New Roman" w:hAnsi="Times New Roman"/>
                <w:szCs w:val="20"/>
                <w:lang w:eastAsia="ru-RU"/>
              </w:rPr>
            </w:pPr>
            <w:r w:rsidRPr="00805E20">
              <w:rPr>
                <w:rFonts w:ascii="Times New Roman" w:hAnsi="Times New Roman"/>
                <w:szCs w:val="20"/>
                <w:lang w:eastAsia="ru-RU"/>
              </w:rPr>
              <w:t>1</w:t>
            </w:r>
          </w:p>
        </w:tc>
        <w:tc>
          <w:tcPr>
            <w:tcW w:w="3420" w:type="dxa"/>
          </w:tcPr>
          <w:p w:rsidR="00D72E1D" w:rsidRPr="00805E20" w:rsidRDefault="00D72E1D" w:rsidP="009960DA">
            <w:pPr>
              <w:spacing w:after="0" w:line="240" w:lineRule="auto"/>
              <w:rPr>
                <w:rFonts w:ascii="Times New Roman" w:hAnsi="Times New Roman"/>
                <w:szCs w:val="20"/>
                <w:lang w:eastAsia="ru-RU"/>
              </w:rPr>
            </w:pPr>
            <w:r w:rsidRPr="00805E20">
              <w:rPr>
                <w:rFonts w:ascii="Times New Roman" w:hAnsi="Times New Roman"/>
                <w:szCs w:val="20"/>
                <w:lang w:eastAsia="ru-RU"/>
              </w:rPr>
              <w:t>Размер рынка</w:t>
            </w:r>
          </w:p>
        </w:tc>
        <w:tc>
          <w:tcPr>
            <w:tcW w:w="900"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849"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1275"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993"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850"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1276" w:type="dxa"/>
          </w:tcPr>
          <w:p w:rsidR="00D72E1D" w:rsidRPr="00C26A01" w:rsidRDefault="00D72E1D" w:rsidP="00EB21BD">
            <w:pPr>
              <w:spacing w:after="0" w:line="240" w:lineRule="auto"/>
              <w:jc w:val="center"/>
              <w:rPr>
                <w:rFonts w:ascii="Times New Roman" w:hAnsi="Times New Roman"/>
                <w:sz w:val="20"/>
                <w:szCs w:val="20"/>
                <w:lang w:eastAsia="ru-RU"/>
              </w:rPr>
            </w:pPr>
          </w:p>
        </w:tc>
      </w:tr>
      <w:tr w:rsidR="00D72E1D" w:rsidRPr="00C26A01" w:rsidTr="00994AA1">
        <w:tc>
          <w:tcPr>
            <w:tcW w:w="468" w:type="dxa"/>
          </w:tcPr>
          <w:p w:rsidR="00D72E1D" w:rsidRPr="00805E20" w:rsidRDefault="00D72E1D" w:rsidP="009960DA">
            <w:pPr>
              <w:spacing w:after="0" w:line="240" w:lineRule="auto"/>
              <w:rPr>
                <w:rFonts w:ascii="Times New Roman" w:hAnsi="Times New Roman"/>
                <w:szCs w:val="20"/>
                <w:lang w:eastAsia="ru-RU"/>
              </w:rPr>
            </w:pPr>
            <w:r w:rsidRPr="00805E20">
              <w:rPr>
                <w:rFonts w:ascii="Times New Roman" w:hAnsi="Times New Roman"/>
                <w:szCs w:val="20"/>
                <w:lang w:eastAsia="ru-RU"/>
              </w:rPr>
              <w:t>2</w:t>
            </w:r>
          </w:p>
        </w:tc>
        <w:tc>
          <w:tcPr>
            <w:tcW w:w="3420" w:type="dxa"/>
          </w:tcPr>
          <w:p w:rsidR="00D72E1D" w:rsidRPr="00805E20" w:rsidRDefault="00D72E1D" w:rsidP="009960DA">
            <w:pPr>
              <w:spacing w:after="0" w:line="240" w:lineRule="auto"/>
              <w:rPr>
                <w:rFonts w:ascii="Times New Roman" w:hAnsi="Times New Roman"/>
                <w:szCs w:val="20"/>
                <w:lang w:eastAsia="ru-RU"/>
              </w:rPr>
            </w:pPr>
            <w:r w:rsidRPr="00805E20">
              <w:rPr>
                <w:rFonts w:ascii="Times New Roman" w:hAnsi="Times New Roman"/>
                <w:szCs w:val="20"/>
                <w:lang w:eastAsia="ru-RU"/>
              </w:rPr>
              <w:t>Темпы роста рынка</w:t>
            </w:r>
          </w:p>
        </w:tc>
        <w:tc>
          <w:tcPr>
            <w:tcW w:w="900"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849"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1275"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993"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850"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1276" w:type="dxa"/>
          </w:tcPr>
          <w:p w:rsidR="00D72E1D" w:rsidRPr="00C26A01" w:rsidRDefault="00D72E1D" w:rsidP="00EB21BD">
            <w:pPr>
              <w:spacing w:after="0" w:line="240" w:lineRule="auto"/>
              <w:jc w:val="center"/>
              <w:rPr>
                <w:rFonts w:ascii="Times New Roman" w:hAnsi="Times New Roman"/>
                <w:sz w:val="20"/>
                <w:szCs w:val="20"/>
                <w:lang w:eastAsia="ru-RU"/>
              </w:rPr>
            </w:pPr>
          </w:p>
        </w:tc>
      </w:tr>
      <w:tr w:rsidR="00D72E1D" w:rsidRPr="00C26A01" w:rsidTr="00994AA1">
        <w:tc>
          <w:tcPr>
            <w:tcW w:w="468" w:type="dxa"/>
          </w:tcPr>
          <w:p w:rsidR="00D72E1D" w:rsidRPr="00805E20" w:rsidRDefault="00D72E1D" w:rsidP="009960DA">
            <w:pPr>
              <w:spacing w:after="0" w:line="240" w:lineRule="auto"/>
              <w:rPr>
                <w:rFonts w:ascii="Times New Roman" w:hAnsi="Times New Roman"/>
                <w:szCs w:val="20"/>
                <w:lang w:eastAsia="ru-RU"/>
              </w:rPr>
            </w:pPr>
            <w:r w:rsidRPr="00805E20">
              <w:rPr>
                <w:rFonts w:ascii="Times New Roman" w:hAnsi="Times New Roman"/>
                <w:szCs w:val="20"/>
                <w:lang w:eastAsia="ru-RU"/>
              </w:rPr>
              <w:t>3</w:t>
            </w:r>
          </w:p>
        </w:tc>
        <w:tc>
          <w:tcPr>
            <w:tcW w:w="3420" w:type="dxa"/>
          </w:tcPr>
          <w:p w:rsidR="00D72E1D" w:rsidRPr="00805E20" w:rsidRDefault="00D72E1D" w:rsidP="009960DA">
            <w:pPr>
              <w:spacing w:after="0" w:line="240" w:lineRule="auto"/>
              <w:rPr>
                <w:rFonts w:ascii="Times New Roman" w:hAnsi="Times New Roman"/>
                <w:szCs w:val="20"/>
                <w:lang w:eastAsia="ru-RU"/>
              </w:rPr>
            </w:pPr>
            <w:r w:rsidRPr="00805E20">
              <w:rPr>
                <w:rFonts w:ascii="Times New Roman" w:hAnsi="Times New Roman"/>
                <w:szCs w:val="20"/>
                <w:lang w:eastAsia="ru-RU"/>
              </w:rPr>
              <w:t>Сила конкуренции</w:t>
            </w:r>
          </w:p>
        </w:tc>
        <w:tc>
          <w:tcPr>
            <w:tcW w:w="900"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849"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1275"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993"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850"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1276" w:type="dxa"/>
          </w:tcPr>
          <w:p w:rsidR="00D72E1D" w:rsidRPr="00C26A01" w:rsidRDefault="00D72E1D" w:rsidP="00EB21BD">
            <w:pPr>
              <w:spacing w:after="0" w:line="240" w:lineRule="auto"/>
              <w:jc w:val="center"/>
              <w:rPr>
                <w:rFonts w:ascii="Times New Roman" w:hAnsi="Times New Roman"/>
                <w:sz w:val="20"/>
                <w:szCs w:val="20"/>
                <w:lang w:eastAsia="ru-RU"/>
              </w:rPr>
            </w:pPr>
          </w:p>
        </w:tc>
      </w:tr>
      <w:tr w:rsidR="00D72E1D" w:rsidRPr="00C26A01" w:rsidTr="00994AA1">
        <w:tc>
          <w:tcPr>
            <w:tcW w:w="468" w:type="dxa"/>
          </w:tcPr>
          <w:p w:rsidR="00D72E1D" w:rsidRPr="00805E20" w:rsidRDefault="00D72E1D" w:rsidP="009960DA">
            <w:pPr>
              <w:spacing w:after="0" w:line="240" w:lineRule="auto"/>
              <w:rPr>
                <w:rFonts w:ascii="Times New Roman" w:hAnsi="Times New Roman"/>
                <w:szCs w:val="20"/>
                <w:lang w:eastAsia="ru-RU"/>
              </w:rPr>
            </w:pPr>
            <w:r w:rsidRPr="00805E20">
              <w:rPr>
                <w:rFonts w:ascii="Times New Roman" w:hAnsi="Times New Roman"/>
                <w:szCs w:val="20"/>
                <w:lang w:eastAsia="ru-RU"/>
              </w:rPr>
              <w:t>4</w:t>
            </w:r>
          </w:p>
        </w:tc>
        <w:tc>
          <w:tcPr>
            <w:tcW w:w="3420" w:type="dxa"/>
            <w:tcBorders>
              <w:bottom w:val="single" w:sz="4" w:space="0" w:color="auto"/>
            </w:tcBorders>
          </w:tcPr>
          <w:p w:rsidR="00D72E1D" w:rsidRPr="00805E20" w:rsidRDefault="00D72E1D" w:rsidP="009960DA">
            <w:pPr>
              <w:spacing w:after="0" w:line="240" w:lineRule="auto"/>
              <w:rPr>
                <w:rFonts w:ascii="Times New Roman" w:hAnsi="Times New Roman"/>
                <w:szCs w:val="20"/>
                <w:lang w:eastAsia="ru-RU"/>
              </w:rPr>
            </w:pPr>
            <w:r w:rsidRPr="00805E20">
              <w:rPr>
                <w:rFonts w:ascii="Times New Roman" w:hAnsi="Times New Roman"/>
                <w:szCs w:val="20"/>
                <w:lang w:eastAsia="ru-RU"/>
              </w:rPr>
              <w:t>Чувствительность к инфляции</w:t>
            </w:r>
          </w:p>
        </w:tc>
        <w:tc>
          <w:tcPr>
            <w:tcW w:w="900"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849"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1275"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993"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850"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1276" w:type="dxa"/>
          </w:tcPr>
          <w:p w:rsidR="00D72E1D" w:rsidRPr="00C26A01" w:rsidRDefault="00D72E1D" w:rsidP="00EB21BD">
            <w:pPr>
              <w:spacing w:after="0" w:line="240" w:lineRule="auto"/>
              <w:jc w:val="center"/>
              <w:rPr>
                <w:rFonts w:ascii="Times New Roman" w:hAnsi="Times New Roman"/>
                <w:sz w:val="20"/>
                <w:szCs w:val="20"/>
                <w:lang w:eastAsia="ru-RU"/>
              </w:rPr>
            </w:pPr>
          </w:p>
        </w:tc>
      </w:tr>
      <w:tr w:rsidR="00D72E1D" w:rsidRPr="00C26A01" w:rsidTr="00994AA1">
        <w:tc>
          <w:tcPr>
            <w:tcW w:w="468" w:type="dxa"/>
          </w:tcPr>
          <w:p w:rsidR="00D72E1D" w:rsidRPr="00805E20" w:rsidRDefault="00D72E1D" w:rsidP="009960DA">
            <w:pPr>
              <w:spacing w:after="0" w:line="240" w:lineRule="auto"/>
              <w:rPr>
                <w:rFonts w:ascii="Times New Roman" w:hAnsi="Times New Roman"/>
                <w:szCs w:val="20"/>
                <w:lang w:eastAsia="ru-RU"/>
              </w:rPr>
            </w:pPr>
            <w:r w:rsidRPr="00805E20">
              <w:rPr>
                <w:rFonts w:ascii="Times New Roman" w:hAnsi="Times New Roman"/>
                <w:szCs w:val="20"/>
                <w:lang w:eastAsia="ru-RU"/>
              </w:rPr>
              <w:t>5</w:t>
            </w:r>
          </w:p>
        </w:tc>
        <w:tc>
          <w:tcPr>
            <w:tcW w:w="3420" w:type="dxa"/>
            <w:tcBorders>
              <w:bottom w:val="single" w:sz="4" w:space="0" w:color="auto"/>
            </w:tcBorders>
          </w:tcPr>
          <w:p w:rsidR="0035593A" w:rsidRDefault="00D72E1D" w:rsidP="009960DA">
            <w:pPr>
              <w:spacing w:after="0" w:line="240" w:lineRule="auto"/>
              <w:rPr>
                <w:rFonts w:ascii="Times New Roman" w:hAnsi="Times New Roman"/>
                <w:szCs w:val="20"/>
                <w:lang w:eastAsia="ru-RU"/>
              </w:rPr>
            </w:pPr>
            <w:r w:rsidRPr="00805E20">
              <w:rPr>
                <w:rFonts w:ascii="Times New Roman" w:hAnsi="Times New Roman"/>
                <w:szCs w:val="20"/>
                <w:lang w:eastAsia="ru-RU"/>
              </w:rPr>
              <w:t>Технолог</w:t>
            </w:r>
            <w:r w:rsidR="00293D10">
              <w:rPr>
                <w:rFonts w:ascii="Times New Roman" w:hAnsi="Times New Roman"/>
                <w:szCs w:val="20"/>
                <w:lang w:eastAsia="ru-RU"/>
              </w:rPr>
              <w:t>ически</w:t>
            </w:r>
            <w:r w:rsidRPr="00805E20">
              <w:rPr>
                <w:rFonts w:ascii="Times New Roman" w:hAnsi="Times New Roman"/>
                <w:szCs w:val="20"/>
                <w:lang w:eastAsia="ru-RU"/>
              </w:rPr>
              <w:t>е требования</w:t>
            </w:r>
          </w:p>
          <w:p w:rsidR="00D72E1D" w:rsidRPr="00805E20" w:rsidRDefault="00D72E1D" w:rsidP="009960DA">
            <w:pPr>
              <w:spacing w:after="0" w:line="240" w:lineRule="auto"/>
              <w:rPr>
                <w:rFonts w:ascii="Times New Roman" w:hAnsi="Times New Roman"/>
                <w:szCs w:val="20"/>
                <w:lang w:eastAsia="ru-RU"/>
              </w:rPr>
            </w:pPr>
            <w:r w:rsidRPr="00805E20">
              <w:rPr>
                <w:rFonts w:ascii="Times New Roman" w:hAnsi="Times New Roman"/>
                <w:szCs w:val="20"/>
                <w:lang w:eastAsia="ru-RU"/>
              </w:rPr>
              <w:t xml:space="preserve"> рынка</w:t>
            </w:r>
          </w:p>
        </w:tc>
        <w:tc>
          <w:tcPr>
            <w:tcW w:w="900"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849"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1275"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993"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850"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1276" w:type="dxa"/>
          </w:tcPr>
          <w:p w:rsidR="00D72E1D" w:rsidRPr="00C26A01" w:rsidRDefault="00D72E1D" w:rsidP="00EB21BD">
            <w:pPr>
              <w:spacing w:after="0" w:line="240" w:lineRule="auto"/>
              <w:jc w:val="center"/>
              <w:rPr>
                <w:rFonts w:ascii="Times New Roman" w:hAnsi="Times New Roman"/>
                <w:sz w:val="20"/>
                <w:szCs w:val="20"/>
                <w:lang w:eastAsia="ru-RU"/>
              </w:rPr>
            </w:pPr>
          </w:p>
        </w:tc>
      </w:tr>
      <w:tr w:rsidR="00D72E1D" w:rsidRPr="00C26A01" w:rsidTr="00994AA1">
        <w:tc>
          <w:tcPr>
            <w:tcW w:w="468" w:type="dxa"/>
          </w:tcPr>
          <w:p w:rsidR="00D72E1D" w:rsidRPr="00805E20" w:rsidRDefault="00D72E1D" w:rsidP="009960DA">
            <w:pPr>
              <w:spacing w:after="0" w:line="240" w:lineRule="auto"/>
              <w:rPr>
                <w:rFonts w:ascii="Times New Roman" w:hAnsi="Times New Roman"/>
                <w:szCs w:val="20"/>
                <w:lang w:eastAsia="ru-RU"/>
              </w:rPr>
            </w:pPr>
            <w:r w:rsidRPr="00805E20">
              <w:rPr>
                <w:rFonts w:ascii="Times New Roman" w:hAnsi="Times New Roman"/>
                <w:szCs w:val="20"/>
                <w:lang w:eastAsia="ru-RU"/>
              </w:rPr>
              <w:t>6</w:t>
            </w:r>
          </w:p>
        </w:tc>
        <w:tc>
          <w:tcPr>
            <w:tcW w:w="3420" w:type="dxa"/>
            <w:tcBorders>
              <w:top w:val="single" w:sz="4" w:space="0" w:color="auto"/>
            </w:tcBorders>
          </w:tcPr>
          <w:p w:rsidR="00D72E1D" w:rsidRPr="00805E20" w:rsidRDefault="00D72E1D" w:rsidP="009960DA">
            <w:pPr>
              <w:spacing w:after="0" w:line="240" w:lineRule="auto"/>
              <w:rPr>
                <w:rFonts w:ascii="Times New Roman" w:hAnsi="Times New Roman"/>
                <w:szCs w:val="20"/>
                <w:lang w:eastAsia="ru-RU"/>
              </w:rPr>
            </w:pPr>
            <w:r w:rsidRPr="00805E20">
              <w:rPr>
                <w:rFonts w:ascii="Times New Roman" w:hAnsi="Times New Roman"/>
                <w:szCs w:val="20"/>
                <w:lang w:eastAsia="ru-RU"/>
              </w:rPr>
              <w:t>Чувствител</w:t>
            </w:r>
            <w:r w:rsidR="00805E20">
              <w:rPr>
                <w:rFonts w:ascii="Times New Roman" w:hAnsi="Times New Roman"/>
                <w:szCs w:val="20"/>
                <w:lang w:eastAsia="ru-RU"/>
              </w:rPr>
              <w:t>ьнос</w:t>
            </w:r>
            <w:r w:rsidRPr="00805E20">
              <w:rPr>
                <w:rFonts w:ascii="Times New Roman" w:hAnsi="Times New Roman"/>
                <w:szCs w:val="20"/>
                <w:lang w:eastAsia="ru-RU"/>
              </w:rPr>
              <w:t>ть рынка к ценам</w:t>
            </w:r>
          </w:p>
        </w:tc>
        <w:tc>
          <w:tcPr>
            <w:tcW w:w="900"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849"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1275"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993"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850"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1276" w:type="dxa"/>
          </w:tcPr>
          <w:p w:rsidR="00D72E1D" w:rsidRPr="00C26A01" w:rsidRDefault="00D72E1D" w:rsidP="00EB21BD">
            <w:pPr>
              <w:spacing w:after="0" w:line="240" w:lineRule="auto"/>
              <w:jc w:val="center"/>
              <w:rPr>
                <w:rFonts w:ascii="Times New Roman" w:hAnsi="Times New Roman"/>
                <w:sz w:val="20"/>
                <w:szCs w:val="20"/>
                <w:lang w:eastAsia="ru-RU"/>
              </w:rPr>
            </w:pPr>
          </w:p>
        </w:tc>
      </w:tr>
      <w:tr w:rsidR="00D72E1D" w:rsidRPr="00C26A01" w:rsidTr="00994AA1">
        <w:tc>
          <w:tcPr>
            <w:tcW w:w="468" w:type="dxa"/>
          </w:tcPr>
          <w:p w:rsidR="00D72E1D" w:rsidRPr="00805E20" w:rsidRDefault="00D72E1D" w:rsidP="009960DA">
            <w:pPr>
              <w:spacing w:after="0" w:line="240" w:lineRule="auto"/>
              <w:rPr>
                <w:rFonts w:ascii="Times New Roman" w:hAnsi="Times New Roman"/>
                <w:szCs w:val="20"/>
                <w:lang w:eastAsia="ru-RU"/>
              </w:rPr>
            </w:pPr>
            <w:r w:rsidRPr="00805E20">
              <w:rPr>
                <w:rFonts w:ascii="Times New Roman" w:hAnsi="Times New Roman"/>
                <w:szCs w:val="20"/>
                <w:lang w:eastAsia="ru-RU"/>
              </w:rPr>
              <w:t>7</w:t>
            </w:r>
          </w:p>
        </w:tc>
        <w:tc>
          <w:tcPr>
            <w:tcW w:w="3420" w:type="dxa"/>
          </w:tcPr>
          <w:p w:rsidR="00D72E1D" w:rsidRPr="00805E20" w:rsidRDefault="00D72E1D" w:rsidP="009960DA">
            <w:pPr>
              <w:spacing w:after="0" w:line="240" w:lineRule="auto"/>
              <w:rPr>
                <w:rFonts w:ascii="Times New Roman" w:hAnsi="Times New Roman"/>
                <w:szCs w:val="20"/>
                <w:lang w:eastAsia="ru-RU"/>
              </w:rPr>
            </w:pPr>
            <w:r w:rsidRPr="00805E20">
              <w:rPr>
                <w:rFonts w:ascii="Times New Roman" w:hAnsi="Times New Roman"/>
                <w:szCs w:val="20"/>
                <w:lang w:eastAsia="ru-RU"/>
              </w:rPr>
              <w:t>Покуп-кая платежеспособность</w:t>
            </w:r>
          </w:p>
        </w:tc>
        <w:tc>
          <w:tcPr>
            <w:tcW w:w="900"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849"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1275"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993"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850"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1276" w:type="dxa"/>
          </w:tcPr>
          <w:p w:rsidR="00D72E1D" w:rsidRPr="00C26A01" w:rsidRDefault="00D72E1D" w:rsidP="00EB21BD">
            <w:pPr>
              <w:spacing w:after="0" w:line="240" w:lineRule="auto"/>
              <w:jc w:val="center"/>
              <w:rPr>
                <w:rFonts w:ascii="Times New Roman" w:hAnsi="Times New Roman"/>
                <w:sz w:val="20"/>
                <w:szCs w:val="20"/>
                <w:lang w:eastAsia="ru-RU"/>
              </w:rPr>
            </w:pPr>
          </w:p>
        </w:tc>
      </w:tr>
      <w:tr w:rsidR="00D72E1D" w:rsidRPr="00C26A01" w:rsidTr="00994AA1">
        <w:tc>
          <w:tcPr>
            <w:tcW w:w="468" w:type="dxa"/>
          </w:tcPr>
          <w:p w:rsidR="00D72E1D" w:rsidRPr="00805E20" w:rsidRDefault="00D72E1D" w:rsidP="009960DA">
            <w:pPr>
              <w:spacing w:after="0" w:line="240" w:lineRule="auto"/>
              <w:rPr>
                <w:rFonts w:ascii="Times New Roman" w:hAnsi="Times New Roman"/>
                <w:szCs w:val="20"/>
                <w:lang w:eastAsia="ru-RU"/>
              </w:rPr>
            </w:pPr>
            <w:r w:rsidRPr="00805E20">
              <w:rPr>
                <w:rFonts w:ascii="Times New Roman" w:hAnsi="Times New Roman"/>
                <w:szCs w:val="20"/>
                <w:lang w:eastAsia="ru-RU"/>
              </w:rPr>
              <w:t>8</w:t>
            </w:r>
          </w:p>
        </w:tc>
        <w:tc>
          <w:tcPr>
            <w:tcW w:w="3420" w:type="dxa"/>
          </w:tcPr>
          <w:p w:rsidR="00D72E1D" w:rsidRPr="00805E20" w:rsidRDefault="00D72E1D" w:rsidP="009960DA">
            <w:pPr>
              <w:spacing w:after="0" w:line="240" w:lineRule="auto"/>
              <w:rPr>
                <w:rFonts w:ascii="Times New Roman" w:hAnsi="Times New Roman"/>
                <w:szCs w:val="20"/>
                <w:lang w:eastAsia="ru-RU"/>
              </w:rPr>
            </w:pPr>
            <w:r w:rsidRPr="00805E20">
              <w:rPr>
                <w:rFonts w:ascii="Times New Roman" w:hAnsi="Times New Roman"/>
                <w:szCs w:val="20"/>
                <w:lang w:eastAsia="ru-RU"/>
              </w:rPr>
              <w:t>Отношения с поставщиками</w:t>
            </w:r>
          </w:p>
        </w:tc>
        <w:tc>
          <w:tcPr>
            <w:tcW w:w="900"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849"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1275"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993"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850"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1276" w:type="dxa"/>
          </w:tcPr>
          <w:p w:rsidR="00D72E1D" w:rsidRPr="00C26A01" w:rsidRDefault="00D72E1D" w:rsidP="00EB21BD">
            <w:pPr>
              <w:spacing w:after="0" w:line="240" w:lineRule="auto"/>
              <w:jc w:val="center"/>
              <w:rPr>
                <w:rFonts w:ascii="Times New Roman" w:hAnsi="Times New Roman"/>
                <w:sz w:val="20"/>
                <w:szCs w:val="20"/>
                <w:lang w:eastAsia="ru-RU"/>
              </w:rPr>
            </w:pPr>
          </w:p>
        </w:tc>
      </w:tr>
      <w:tr w:rsidR="00D72E1D" w:rsidRPr="00C26A01" w:rsidTr="00994AA1">
        <w:tc>
          <w:tcPr>
            <w:tcW w:w="468" w:type="dxa"/>
          </w:tcPr>
          <w:p w:rsidR="00D72E1D" w:rsidRPr="00805E20" w:rsidRDefault="00D72E1D" w:rsidP="009960DA">
            <w:pPr>
              <w:spacing w:after="0" w:line="240" w:lineRule="auto"/>
              <w:rPr>
                <w:rFonts w:ascii="Times New Roman" w:hAnsi="Times New Roman"/>
                <w:szCs w:val="20"/>
                <w:lang w:eastAsia="ru-RU"/>
              </w:rPr>
            </w:pPr>
            <w:r w:rsidRPr="00805E20">
              <w:rPr>
                <w:rFonts w:ascii="Times New Roman" w:hAnsi="Times New Roman"/>
                <w:szCs w:val="20"/>
                <w:lang w:eastAsia="ru-RU"/>
              </w:rPr>
              <w:t>9</w:t>
            </w:r>
          </w:p>
        </w:tc>
        <w:tc>
          <w:tcPr>
            <w:tcW w:w="3420" w:type="dxa"/>
          </w:tcPr>
          <w:p w:rsidR="00D72E1D" w:rsidRPr="00805E20" w:rsidRDefault="00D72E1D" w:rsidP="009960DA">
            <w:pPr>
              <w:spacing w:after="0" w:line="240" w:lineRule="auto"/>
              <w:rPr>
                <w:rFonts w:ascii="Times New Roman" w:hAnsi="Times New Roman"/>
                <w:szCs w:val="20"/>
                <w:lang w:eastAsia="ru-RU"/>
              </w:rPr>
            </w:pPr>
            <w:r w:rsidRPr="00805E20">
              <w:rPr>
                <w:rFonts w:ascii="Times New Roman" w:hAnsi="Times New Roman"/>
                <w:szCs w:val="20"/>
                <w:lang w:eastAsia="ru-RU"/>
              </w:rPr>
              <w:t xml:space="preserve">Энергоемкость </w:t>
            </w:r>
          </w:p>
        </w:tc>
        <w:tc>
          <w:tcPr>
            <w:tcW w:w="900"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849"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1275"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993"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850"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1276" w:type="dxa"/>
          </w:tcPr>
          <w:p w:rsidR="00D72E1D" w:rsidRPr="00C26A01" w:rsidRDefault="00D72E1D" w:rsidP="00EB21BD">
            <w:pPr>
              <w:spacing w:after="0" w:line="240" w:lineRule="auto"/>
              <w:jc w:val="center"/>
              <w:rPr>
                <w:rFonts w:ascii="Times New Roman" w:hAnsi="Times New Roman"/>
                <w:sz w:val="20"/>
                <w:szCs w:val="20"/>
                <w:lang w:eastAsia="ru-RU"/>
              </w:rPr>
            </w:pPr>
          </w:p>
        </w:tc>
      </w:tr>
      <w:tr w:rsidR="00D72E1D" w:rsidRPr="00C26A01" w:rsidTr="00994AA1">
        <w:tc>
          <w:tcPr>
            <w:tcW w:w="468" w:type="dxa"/>
          </w:tcPr>
          <w:p w:rsidR="00D72E1D" w:rsidRPr="00805E20" w:rsidRDefault="00D72E1D" w:rsidP="009960DA">
            <w:pPr>
              <w:spacing w:after="0" w:line="240" w:lineRule="auto"/>
              <w:rPr>
                <w:rFonts w:ascii="Times New Roman" w:hAnsi="Times New Roman"/>
                <w:szCs w:val="20"/>
                <w:lang w:eastAsia="ru-RU"/>
              </w:rPr>
            </w:pPr>
            <w:r w:rsidRPr="00805E20">
              <w:rPr>
                <w:rFonts w:ascii="Times New Roman" w:hAnsi="Times New Roman"/>
                <w:szCs w:val="20"/>
                <w:lang w:eastAsia="ru-RU"/>
              </w:rPr>
              <w:t>10</w:t>
            </w:r>
          </w:p>
        </w:tc>
        <w:tc>
          <w:tcPr>
            <w:tcW w:w="3420" w:type="dxa"/>
          </w:tcPr>
          <w:p w:rsidR="00D72E1D" w:rsidRPr="00805E20" w:rsidRDefault="00D72E1D" w:rsidP="009960DA">
            <w:pPr>
              <w:spacing w:after="0" w:line="240" w:lineRule="auto"/>
              <w:rPr>
                <w:rFonts w:ascii="Times New Roman" w:hAnsi="Times New Roman"/>
                <w:szCs w:val="20"/>
                <w:lang w:eastAsia="ru-RU"/>
              </w:rPr>
            </w:pPr>
            <w:r w:rsidRPr="00805E20">
              <w:rPr>
                <w:rFonts w:ascii="Times New Roman" w:hAnsi="Times New Roman"/>
                <w:szCs w:val="20"/>
                <w:lang w:eastAsia="ru-RU"/>
              </w:rPr>
              <w:t>Потенциал диверсификации</w:t>
            </w:r>
          </w:p>
        </w:tc>
        <w:tc>
          <w:tcPr>
            <w:tcW w:w="900"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849"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1275"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993"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850"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1276" w:type="dxa"/>
          </w:tcPr>
          <w:p w:rsidR="00D72E1D" w:rsidRPr="00C26A01" w:rsidRDefault="00D72E1D" w:rsidP="00EB21BD">
            <w:pPr>
              <w:spacing w:after="0" w:line="240" w:lineRule="auto"/>
              <w:jc w:val="center"/>
              <w:rPr>
                <w:rFonts w:ascii="Times New Roman" w:hAnsi="Times New Roman"/>
                <w:sz w:val="20"/>
                <w:szCs w:val="20"/>
                <w:lang w:eastAsia="ru-RU"/>
              </w:rPr>
            </w:pPr>
          </w:p>
        </w:tc>
      </w:tr>
      <w:tr w:rsidR="00D72E1D" w:rsidRPr="00C26A01" w:rsidTr="00994AA1">
        <w:tc>
          <w:tcPr>
            <w:tcW w:w="468" w:type="dxa"/>
          </w:tcPr>
          <w:p w:rsidR="00D72E1D" w:rsidRPr="00C26A01" w:rsidRDefault="00D72E1D" w:rsidP="009960DA">
            <w:pPr>
              <w:spacing w:after="0" w:line="240" w:lineRule="auto"/>
              <w:rPr>
                <w:rFonts w:ascii="Times New Roman" w:hAnsi="Times New Roman"/>
                <w:sz w:val="20"/>
                <w:szCs w:val="20"/>
                <w:lang w:eastAsia="ru-RU"/>
              </w:rPr>
            </w:pPr>
          </w:p>
        </w:tc>
        <w:tc>
          <w:tcPr>
            <w:tcW w:w="3420" w:type="dxa"/>
          </w:tcPr>
          <w:p w:rsidR="00AB21D1" w:rsidRDefault="00D72E1D" w:rsidP="009960DA">
            <w:pPr>
              <w:spacing w:after="0" w:line="240" w:lineRule="auto"/>
              <w:jc w:val="right"/>
              <w:rPr>
                <w:rFonts w:ascii="Times New Roman" w:hAnsi="Times New Roman"/>
                <w:szCs w:val="20"/>
                <w:lang w:eastAsia="ru-RU"/>
              </w:rPr>
            </w:pPr>
            <w:r w:rsidRPr="00805E20">
              <w:rPr>
                <w:rFonts w:ascii="Times New Roman" w:hAnsi="Times New Roman"/>
                <w:szCs w:val="20"/>
                <w:lang w:eastAsia="ru-RU"/>
              </w:rPr>
              <w:t>Привлекательн</w:t>
            </w:r>
            <w:r w:rsidR="009960DA" w:rsidRPr="00805E20">
              <w:rPr>
                <w:rFonts w:ascii="Times New Roman" w:hAnsi="Times New Roman"/>
                <w:szCs w:val="20"/>
                <w:lang w:eastAsia="ru-RU"/>
              </w:rPr>
              <w:t>ос</w:t>
            </w:r>
            <w:r w:rsidRPr="00805E20">
              <w:rPr>
                <w:rFonts w:ascii="Times New Roman" w:hAnsi="Times New Roman"/>
                <w:szCs w:val="20"/>
                <w:lang w:eastAsia="ru-RU"/>
              </w:rPr>
              <w:t>ть  рынка</w:t>
            </w:r>
            <w:r w:rsidR="00AB21D1">
              <w:rPr>
                <w:rFonts w:ascii="Times New Roman" w:hAnsi="Times New Roman"/>
                <w:szCs w:val="20"/>
                <w:lang w:eastAsia="ru-RU"/>
              </w:rPr>
              <w:t>:</w:t>
            </w:r>
            <w:r w:rsidRPr="00805E20">
              <w:rPr>
                <w:rFonts w:ascii="Times New Roman" w:hAnsi="Times New Roman"/>
                <w:szCs w:val="20"/>
                <w:lang w:eastAsia="ru-RU"/>
              </w:rPr>
              <w:t xml:space="preserve"> </w:t>
            </w:r>
          </w:p>
          <w:p w:rsidR="00D72E1D" w:rsidRPr="00D26829" w:rsidRDefault="00D26829" w:rsidP="009960DA">
            <w:pPr>
              <w:spacing w:after="0" w:line="240" w:lineRule="auto"/>
              <w:jc w:val="right"/>
              <w:rPr>
                <w:rFonts w:ascii="Times New Roman" w:hAnsi="Times New Roman"/>
                <w:sz w:val="20"/>
                <w:szCs w:val="20"/>
                <w:lang w:eastAsia="ru-RU"/>
              </w:rPr>
            </w:pPr>
            <w:r>
              <w:rPr>
                <w:rFonts w:ascii="Times New Roman" w:hAnsi="Times New Roman"/>
                <w:szCs w:val="20"/>
                <w:lang w:eastAsia="ru-RU"/>
              </w:rPr>
              <w:t>(</w:t>
            </w:r>
            <w:r w:rsidR="00AB21D1">
              <w:rPr>
                <w:rFonts w:ascii="Times New Roman" w:hAnsi="Times New Roman"/>
                <w:szCs w:val="20"/>
                <w:lang w:eastAsia="ru-RU"/>
              </w:rPr>
              <w:t>сумма</w:t>
            </w:r>
            <w:r w:rsidR="00AB21D1" w:rsidRPr="00805E20">
              <w:rPr>
                <w:rFonts w:ascii="Times New Roman" w:hAnsi="Times New Roman"/>
                <w:szCs w:val="20"/>
                <w:lang w:val="en-US" w:eastAsia="ru-RU"/>
              </w:rPr>
              <w:t xml:space="preserve"> </w:t>
            </w:r>
            <w:r w:rsidR="00D72E1D" w:rsidRPr="00805E20">
              <w:rPr>
                <w:rFonts w:ascii="Times New Roman" w:hAnsi="Times New Roman"/>
                <w:szCs w:val="20"/>
                <w:lang w:val="en-US" w:eastAsia="ru-RU"/>
              </w:rPr>
              <w:t>V</w:t>
            </w:r>
            <w:r w:rsidR="00D72E1D" w:rsidRPr="00805E20">
              <w:rPr>
                <w:rFonts w:ascii="Times New Roman" w:hAnsi="Times New Roman"/>
                <w:szCs w:val="20"/>
                <w:vertAlign w:val="subscript"/>
                <w:lang w:val="en-US" w:eastAsia="ru-RU"/>
              </w:rPr>
              <w:t>i</w:t>
            </w:r>
            <w:r>
              <w:rPr>
                <w:rFonts w:ascii="Times New Roman" w:hAnsi="Times New Roman"/>
                <w:szCs w:val="20"/>
                <w:lang w:eastAsia="ru-RU"/>
              </w:rPr>
              <w:t>)</w:t>
            </w:r>
          </w:p>
        </w:tc>
        <w:tc>
          <w:tcPr>
            <w:tcW w:w="900" w:type="dxa"/>
          </w:tcPr>
          <w:p w:rsidR="00D72E1D" w:rsidRPr="00C26A01" w:rsidRDefault="00D72E1D" w:rsidP="00EB21BD">
            <w:pPr>
              <w:spacing w:after="0" w:line="240" w:lineRule="auto"/>
              <w:jc w:val="center"/>
              <w:rPr>
                <w:rFonts w:ascii="Times New Roman" w:hAnsi="Times New Roman"/>
                <w:sz w:val="20"/>
                <w:szCs w:val="20"/>
                <w:lang w:eastAsia="ru-RU"/>
              </w:rPr>
            </w:pPr>
            <w:r w:rsidRPr="00C26A01">
              <w:rPr>
                <w:rFonts w:ascii="Times New Roman" w:hAnsi="Times New Roman"/>
                <w:sz w:val="20"/>
                <w:szCs w:val="20"/>
                <w:lang w:eastAsia="ru-RU"/>
              </w:rPr>
              <w:t>–</w:t>
            </w:r>
          </w:p>
        </w:tc>
        <w:tc>
          <w:tcPr>
            <w:tcW w:w="849" w:type="dxa"/>
          </w:tcPr>
          <w:p w:rsidR="00D72E1D" w:rsidRPr="00C26A01" w:rsidRDefault="00D72E1D" w:rsidP="00EB21BD">
            <w:pPr>
              <w:spacing w:after="0" w:line="240" w:lineRule="auto"/>
              <w:jc w:val="center"/>
              <w:rPr>
                <w:rFonts w:ascii="Times New Roman" w:hAnsi="Times New Roman"/>
                <w:sz w:val="20"/>
                <w:szCs w:val="20"/>
                <w:lang w:eastAsia="ru-RU"/>
              </w:rPr>
            </w:pPr>
            <w:r w:rsidRPr="00C26A01">
              <w:rPr>
                <w:rFonts w:ascii="Times New Roman" w:hAnsi="Times New Roman"/>
                <w:sz w:val="20"/>
                <w:szCs w:val="20"/>
                <w:lang w:eastAsia="ru-RU"/>
              </w:rPr>
              <w:t>1</w:t>
            </w:r>
          </w:p>
        </w:tc>
        <w:tc>
          <w:tcPr>
            <w:tcW w:w="1275" w:type="dxa"/>
          </w:tcPr>
          <w:p w:rsidR="00D72E1D" w:rsidRPr="00C26A01" w:rsidRDefault="00D72E1D" w:rsidP="00EB21BD">
            <w:pPr>
              <w:spacing w:after="0" w:line="240" w:lineRule="auto"/>
              <w:jc w:val="center"/>
              <w:rPr>
                <w:rFonts w:ascii="Times New Roman" w:hAnsi="Times New Roman"/>
                <w:sz w:val="20"/>
                <w:szCs w:val="20"/>
                <w:lang w:eastAsia="ru-RU"/>
              </w:rPr>
            </w:pPr>
          </w:p>
        </w:tc>
        <w:tc>
          <w:tcPr>
            <w:tcW w:w="993" w:type="dxa"/>
          </w:tcPr>
          <w:p w:rsidR="00D72E1D" w:rsidRPr="00C26A01" w:rsidRDefault="00D72E1D" w:rsidP="00EB21BD">
            <w:pPr>
              <w:spacing w:after="0" w:line="240" w:lineRule="auto"/>
              <w:jc w:val="center"/>
              <w:rPr>
                <w:rFonts w:ascii="Times New Roman" w:hAnsi="Times New Roman"/>
                <w:sz w:val="20"/>
                <w:szCs w:val="20"/>
                <w:lang w:eastAsia="ru-RU"/>
              </w:rPr>
            </w:pPr>
            <w:r w:rsidRPr="00C26A01">
              <w:rPr>
                <w:rFonts w:ascii="Times New Roman" w:hAnsi="Times New Roman"/>
                <w:sz w:val="20"/>
                <w:szCs w:val="20"/>
                <w:lang w:eastAsia="ru-RU"/>
              </w:rPr>
              <w:t>–</w:t>
            </w:r>
          </w:p>
        </w:tc>
        <w:tc>
          <w:tcPr>
            <w:tcW w:w="850" w:type="dxa"/>
          </w:tcPr>
          <w:p w:rsidR="00D72E1D" w:rsidRPr="00C26A01" w:rsidRDefault="00D72E1D" w:rsidP="00EB21BD">
            <w:pPr>
              <w:spacing w:after="0" w:line="240" w:lineRule="auto"/>
              <w:jc w:val="center"/>
              <w:rPr>
                <w:rFonts w:ascii="Times New Roman" w:hAnsi="Times New Roman"/>
                <w:sz w:val="20"/>
                <w:szCs w:val="20"/>
                <w:lang w:eastAsia="ru-RU"/>
              </w:rPr>
            </w:pPr>
            <w:r w:rsidRPr="00C26A01">
              <w:rPr>
                <w:rFonts w:ascii="Times New Roman" w:hAnsi="Times New Roman"/>
                <w:sz w:val="20"/>
                <w:szCs w:val="20"/>
                <w:lang w:eastAsia="ru-RU"/>
              </w:rPr>
              <w:t>1</w:t>
            </w:r>
          </w:p>
        </w:tc>
        <w:tc>
          <w:tcPr>
            <w:tcW w:w="1276" w:type="dxa"/>
          </w:tcPr>
          <w:p w:rsidR="00D72E1D" w:rsidRPr="00C26A01" w:rsidRDefault="00D72E1D" w:rsidP="00EB21BD">
            <w:pPr>
              <w:spacing w:after="0" w:line="240" w:lineRule="auto"/>
              <w:jc w:val="center"/>
              <w:rPr>
                <w:rFonts w:ascii="Times New Roman" w:hAnsi="Times New Roman"/>
                <w:sz w:val="20"/>
                <w:szCs w:val="20"/>
                <w:lang w:eastAsia="ru-RU"/>
              </w:rPr>
            </w:pPr>
          </w:p>
        </w:tc>
      </w:tr>
    </w:tbl>
    <w:p w:rsidR="00D37528" w:rsidRDefault="00D37528" w:rsidP="00AB21D1">
      <w:pPr>
        <w:spacing w:after="0" w:line="240" w:lineRule="auto"/>
        <w:ind w:left="357"/>
        <w:jc w:val="both"/>
        <w:rPr>
          <w:rFonts w:ascii="Times New Roman" w:hAnsi="Times New Roman"/>
          <w:b/>
          <w:sz w:val="24"/>
          <w:szCs w:val="24"/>
        </w:rPr>
      </w:pPr>
    </w:p>
    <w:p w:rsidR="00C534E2" w:rsidRDefault="00C534E2" w:rsidP="00AB21D1">
      <w:pPr>
        <w:spacing w:after="0" w:line="240" w:lineRule="auto"/>
        <w:ind w:left="357"/>
        <w:jc w:val="both"/>
        <w:rPr>
          <w:rFonts w:ascii="Times New Roman" w:hAnsi="Times New Roman"/>
          <w:b/>
          <w:sz w:val="24"/>
          <w:szCs w:val="24"/>
        </w:rPr>
      </w:pPr>
    </w:p>
    <w:p w:rsidR="00805E20" w:rsidRPr="005061C2" w:rsidRDefault="00805E20" w:rsidP="005061C2">
      <w:pPr>
        <w:spacing w:after="0" w:line="240" w:lineRule="auto"/>
        <w:ind w:firstLine="540"/>
        <w:jc w:val="both"/>
        <w:rPr>
          <w:rFonts w:ascii="Times New Roman" w:hAnsi="Times New Roman"/>
          <w:sz w:val="28"/>
          <w:szCs w:val="24"/>
        </w:rPr>
      </w:pPr>
      <w:r w:rsidRPr="00AB21D1">
        <w:rPr>
          <w:rFonts w:ascii="Times New Roman" w:hAnsi="Times New Roman"/>
          <w:sz w:val="28"/>
          <w:szCs w:val="24"/>
        </w:rPr>
        <w:t xml:space="preserve">При осуществлении результирующих расчетов (табл.3) следует учесть, что </w:t>
      </w:r>
      <w:r w:rsidR="007840CA" w:rsidRPr="00AB21D1">
        <w:rPr>
          <w:rFonts w:ascii="Times New Roman" w:hAnsi="Times New Roman"/>
          <w:sz w:val="28"/>
          <w:szCs w:val="24"/>
        </w:rPr>
        <w:t>необхо</w:t>
      </w:r>
      <w:r w:rsidR="003644A1" w:rsidRPr="00AB21D1">
        <w:rPr>
          <w:rFonts w:ascii="Times New Roman" w:hAnsi="Times New Roman"/>
          <w:sz w:val="28"/>
          <w:szCs w:val="24"/>
        </w:rPr>
        <w:t>дим</w:t>
      </w:r>
      <w:r w:rsidR="007840CA" w:rsidRPr="00AB21D1">
        <w:rPr>
          <w:rFonts w:ascii="Times New Roman" w:hAnsi="Times New Roman"/>
          <w:sz w:val="28"/>
          <w:szCs w:val="24"/>
        </w:rPr>
        <w:t xml:space="preserve"> учет</w:t>
      </w:r>
      <w:r w:rsidRPr="00AB21D1">
        <w:rPr>
          <w:rFonts w:ascii="Times New Roman" w:hAnsi="Times New Roman"/>
          <w:sz w:val="28"/>
          <w:szCs w:val="24"/>
        </w:rPr>
        <w:t xml:space="preserve"> данны</w:t>
      </w:r>
      <w:r w:rsidR="007840CA" w:rsidRPr="00AB21D1">
        <w:rPr>
          <w:rFonts w:ascii="Times New Roman" w:hAnsi="Times New Roman"/>
          <w:sz w:val="28"/>
          <w:szCs w:val="24"/>
        </w:rPr>
        <w:t>х</w:t>
      </w:r>
      <w:r w:rsidRPr="00AB21D1">
        <w:rPr>
          <w:rFonts w:ascii="Times New Roman" w:hAnsi="Times New Roman"/>
          <w:sz w:val="28"/>
          <w:szCs w:val="24"/>
        </w:rPr>
        <w:t xml:space="preserve"> предыдущих таблиц (табл. 1, 2) – показатели «</w:t>
      </w:r>
      <w:r w:rsidRPr="00AB21D1">
        <w:rPr>
          <w:rFonts w:ascii="Times New Roman" w:hAnsi="Times New Roman"/>
          <w:sz w:val="28"/>
          <w:szCs w:val="24"/>
          <w:lang w:eastAsia="ru-RU"/>
        </w:rPr>
        <w:t>Общая оценка предприятия» и «Привлекательность рынка»</w:t>
      </w:r>
      <w:r w:rsidR="0035593A" w:rsidRPr="00AB21D1">
        <w:rPr>
          <w:rFonts w:ascii="Times New Roman" w:hAnsi="Times New Roman"/>
          <w:sz w:val="28"/>
          <w:szCs w:val="24"/>
          <w:lang w:eastAsia="ru-RU"/>
        </w:rPr>
        <w:t xml:space="preserve">, которые </w:t>
      </w:r>
      <w:r w:rsidR="007840CA" w:rsidRPr="00AB21D1">
        <w:rPr>
          <w:rFonts w:ascii="Times New Roman" w:hAnsi="Times New Roman"/>
          <w:sz w:val="28"/>
          <w:szCs w:val="24"/>
          <w:lang w:eastAsia="ru-RU"/>
        </w:rPr>
        <w:t xml:space="preserve">будут </w:t>
      </w:r>
      <w:r w:rsidR="0035593A" w:rsidRPr="00AB21D1">
        <w:rPr>
          <w:rFonts w:ascii="Times New Roman" w:hAnsi="Times New Roman"/>
          <w:sz w:val="28"/>
          <w:szCs w:val="24"/>
          <w:lang w:eastAsia="ru-RU"/>
        </w:rPr>
        <w:t xml:space="preserve">включены в п.8 и 9 перечня показателей </w:t>
      </w:r>
      <w:r w:rsidR="007840CA" w:rsidRPr="00AB21D1">
        <w:rPr>
          <w:rFonts w:ascii="Times New Roman" w:hAnsi="Times New Roman"/>
          <w:sz w:val="28"/>
          <w:szCs w:val="24"/>
          <w:lang w:eastAsia="ru-RU"/>
        </w:rPr>
        <w:t xml:space="preserve">конкурентоспособности </w:t>
      </w:r>
      <w:r w:rsidR="0035593A" w:rsidRPr="00AB21D1">
        <w:rPr>
          <w:rFonts w:ascii="Times New Roman" w:hAnsi="Times New Roman"/>
          <w:sz w:val="28"/>
          <w:szCs w:val="24"/>
          <w:lang w:eastAsia="ru-RU"/>
        </w:rPr>
        <w:t>табл. 3</w:t>
      </w:r>
      <w:r w:rsidRPr="00AB21D1">
        <w:rPr>
          <w:rFonts w:ascii="Times New Roman" w:hAnsi="Times New Roman"/>
          <w:sz w:val="28"/>
          <w:szCs w:val="24"/>
          <w:lang w:eastAsia="ru-RU"/>
        </w:rPr>
        <w:t xml:space="preserve">. </w:t>
      </w:r>
      <w:r w:rsidR="0093222B">
        <w:rPr>
          <w:rFonts w:ascii="Times New Roman" w:hAnsi="Times New Roman"/>
          <w:sz w:val="28"/>
          <w:szCs w:val="24"/>
          <w:lang w:eastAsia="ru-RU"/>
        </w:rPr>
        <w:t xml:space="preserve">Поэтому оценки </w:t>
      </w:r>
      <w:r w:rsidR="005061C2" w:rsidRPr="005061C2">
        <w:rPr>
          <w:rFonts w:ascii="Times New Roman" w:hAnsi="Times New Roman"/>
          <w:sz w:val="28"/>
          <w:szCs w:val="20"/>
          <w:lang w:eastAsia="ru-RU"/>
        </w:rPr>
        <w:t>О</w:t>
      </w:r>
      <w:r w:rsidR="005061C2" w:rsidRPr="005061C2">
        <w:rPr>
          <w:rFonts w:ascii="Times New Roman" w:hAnsi="Times New Roman"/>
          <w:sz w:val="28"/>
          <w:szCs w:val="20"/>
          <w:vertAlign w:val="subscript"/>
          <w:lang w:val="en-US" w:eastAsia="ru-RU"/>
        </w:rPr>
        <w:t>i</w:t>
      </w:r>
      <w:r w:rsidR="005061C2">
        <w:rPr>
          <w:rFonts w:ascii="Times New Roman" w:hAnsi="Times New Roman"/>
          <w:sz w:val="28"/>
          <w:szCs w:val="24"/>
          <w:lang w:eastAsia="ru-RU"/>
        </w:rPr>
        <w:t xml:space="preserve"> </w:t>
      </w:r>
      <w:r w:rsidR="0093222B">
        <w:rPr>
          <w:rFonts w:ascii="Times New Roman" w:hAnsi="Times New Roman"/>
          <w:sz w:val="28"/>
          <w:szCs w:val="24"/>
          <w:lang w:eastAsia="ru-RU"/>
        </w:rPr>
        <w:t xml:space="preserve">в табл. 3 будут </w:t>
      </w:r>
      <w:r w:rsidR="005061C2">
        <w:rPr>
          <w:rFonts w:ascii="Times New Roman" w:hAnsi="Times New Roman"/>
          <w:sz w:val="28"/>
          <w:szCs w:val="24"/>
          <w:lang w:eastAsia="ru-RU"/>
        </w:rPr>
        <w:t xml:space="preserve">в основном </w:t>
      </w:r>
      <w:r w:rsidR="0093222B">
        <w:rPr>
          <w:rFonts w:ascii="Times New Roman" w:hAnsi="Times New Roman"/>
          <w:sz w:val="28"/>
          <w:szCs w:val="24"/>
          <w:lang w:eastAsia="ru-RU"/>
        </w:rPr>
        <w:t xml:space="preserve">целыми (от 2 до 5), </w:t>
      </w:r>
      <w:r w:rsidR="005061C2">
        <w:rPr>
          <w:rFonts w:ascii="Times New Roman" w:hAnsi="Times New Roman"/>
          <w:sz w:val="28"/>
          <w:szCs w:val="24"/>
          <w:lang w:eastAsia="ru-RU"/>
        </w:rPr>
        <w:t>но</w:t>
      </w:r>
      <w:r w:rsidR="0093222B">
        <w:rPr>
          <w:rFonts w:ascii="Times New Roman" w:hAnsi="Times New Roman"/>
          <w:sz w:val="28"/>
          <w:szCs w:val="24"/>
          <w:lang w:eastAsia="ru-RU"/>
        </w:rPr>
        <w:t xml:space="preserve"> в строках 8, 9 </w:t>
      </w:r>
      <w:r w:rsidR="005061C2">
        <w:rPr>
          <w:rFonts w:ascii="Times New Roman" w:hAnsi="Times New Roman"/>
          <w:sz w:val="28"/>
          <w:szCs w:val="24"/>
          <w:lang w:eastAsia="ru-RU"/>
        </w:rPr>
        <w:t xml:space="preserve">(оценка предприятия и привлекательность рынка) </w:t>
      </w:r>
      <w:r w:rsidR="0093222B">
        <w:rPr>
          <w:rFonts w:ascii="Times New Roman" w:hAnsi="Times New Roman"/>
          <w:sz w:val="28"/>
          <w:szCs w:val="24"/>
          <w:lang w:eastAsia="ru-RU"/>
        </w:rPr>
        <w:t>– дробными.</w:t>
      </w:r>
    </w:p>
    <w:p w:rsidR="00365D7E" w:rsidRDefault="00365D7E">
      <w:pPr>
        <w:spacing w:after="0" w:line="240" w:lineRule="auto"/>
        <w:rPr>
          <w:rFonts w:ascii="Times New Roman" w:hAnsi="Times New Roman"/>
          <w:b/>
          <w:sz w:val="28"/>
          <w:szCs w:val="24"/>
        </w:rPr>
      </w:pPr>
      <w:r>
        <w:rPr>
          <w:rFonts w:ascii="Times New Roman" w:hAnsi="Times New Roman"/>
          <w:b/>
          <w:sz w:val="28"/>
          <w:szCs w:val="24"/>
        </w:rPr>
        <w:br w:type="page"/>
      </w:r>
    </w:p>
    <w:p w:rsidR="00D37528" w:rsidRPr="00AB21D1" w:rsidRDefault="009960DA" w:rsidP="00F91B6C">
      <w:pPr>
        <w:pStyle w:val="1"/>
        <w:spacing w:after="0" w:line="240" w:lineRule="auto"/>
        <w:ind w:left="357"/>
        <w:jc w:val="center"/>
        <w:rPr>
          <w:rFonts w:ascii="Times New Roman" w:hAnsi="Times New Roman"/>
          <w:b/>
          <w:sz w:val="28"/>
          <w:szCs w:val="24"/>
        </w:rPr>
      </w:pPr>
      <w:r w:rsidRPr="00AB21D1">
        <w:rPr>
          <w:rFonts w:ascii="Times New Roman" w:hAnsi="Times New Roman"/>
          <w:b/>
          <w:sz w:val="28"/>
          <w:szCs w:val="24"/>
        </w:rPr>
        <w:lastRenderedPageBreak/>
        <w:t xml:space="preserve">Таблица 3. </w:t>
      </w:r>
      <w:r w:rsidR="00D37528" w:rsidRPr="00AB21D1">
        <w:rPr>
          <w:rFonts w:ascii="Times New Roman" w:hAnsi="Times New Roman"/>
          <w:b/>
          <w:sz w:val="28"/>
          <w:szCs w:val="24"/>
        </w:rPr>
        <w:t>Оценка конкурентоспособности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184"/>
        <w:gridCol w:w="992"/>
        <w:gridCol w:w="851"/>
        <w:gridCol w:w="1276"/>
        <w:gridCol w:w="1134"/>
        <w:gridCol w:w="850"/>
        <w:gridCol w:w="1134"/>
      </w:tblGrid>
      <w:tr w:rsidR="009960DA" w:rsidRPr="00C26A01" w:rsidTr="00D26829">
        <w:tc>
          <w:tcPr>
            <w:tcW w:w="468" w:type="dxa"/>
            <w:vMerge w:val="restart"/>
            <w:vAlign w:val="center"/>
          </w:tcPr>
          <w:p w:rsidR="009960DA" w:rsidRPr="00C26A01" w:rsidRDefault="009960DA" w:rsidP="009960DA">
            <w:pPr>
              <w:spacing w:after="0" w:line="240" w:lineRule="auto"/>
              <w:jc w:val="center"/>
              <w:rPr>
                <w:rFonts w:ascii="Times New Roman" w:hAnsi="Times New Roman"/>
                <w:sz w:val="20"/>
                <w:szCs w:val="20"/>
                <w:lang w:eastAsia="ru-RU"/>
              </w:rPr>
            </w:pPr>
            <w:r w:rsidRPr="00C26A01">
              <w:rPr>
                <w:rFonts w:ascii="Times New Roman" w:hAnsi="Times New Roman"/>
                <w:sz w:val="20"/>
                <w:szCs w:val="20"/>
                <w:lang w:eastAsia="ru-RU"/>
              </w:rPr>
              <w:t>№</w:t>
            </w:r>
          </w:p>
        </w:tc>
        <w:tc>
          <w:tcPr>
            <w:tcW w:w="3184" w:type="dxa"/>
            <w:vMerge w:val="restart"/>
            <w:vAlign w:val="center"/>
          </w:tcPr>
          <w:p w:rsidR="009960DA" w:rsidRPr="00C26A01" w:rsidRDefault="009960DA" w:rsidP="009960DA">
            <w:pPr>
              <w:spacing w:after="0" w:line="240" w:lineRule="auto"/>
              <w:jc w:val="center"/>
              <w:rPr>
                <w:rFonts w:ascii="Times New Roman" w:hAnsi="Times New Roman"/>
                <w:sz w:val="20"/>
                <w:szCs w:val="20"/>
                <w:lang w:eastAsia="ru-RU"/>
              </w:rPr>
            </w:pPr>
            <w:r w:rsidRPr="00AB21D1">
              <w:rPr>
                <w:rFonts w:ascii="Times New Roman" w:hAnsi="Times New Roman"/>
                <w:i/>
                <w:sz w:val="24"/>
                <w:szCs w:val="20"/>
                <w:lang w:eastAsia="ru-RU"/>
              </w:rPr>
              <w:t>Показатели</w:t>
            </w:r>
          </w:p>
        </w:tc>
        <w:tc>
          <w:tcPr>
            <w:tcW w:w="6237" w:type="dxa"/>
            <w:gridSpan w:val="6"/>
          </w:tcPr>
          <w:p w:rsidR="009960DA" w:rsidRPr="00293D10" w:rsidRDefault="009960DA" w:rsidP="009960DA">
            <w:pPr>
              <w:spacing w:after="0" w:line="240" w:lineRule="auto"/>
              <w:jc w:val="center"/>
              <w:rPr>
                <w:rFonts w:ascii="Times New Roman" w:hAnsi="Times New Roman"/>
                <w:szCs w:val="20"/>
                <w:lang w:eastAsia="ru-RU"/>
              </w:rPr>
            </w:pPr>
            <w:r w:rsidRPr="00AB21D1">
              <w:rPr>
                <w:rFonts w:ascii="Times New Roman" w:hAnsi="Times New Roman"/>
                <w:i/>
                <w:sz w:val="24"/>
                <w:szCs w:val="20"/>
                <w:lang w:eastAsia="ru-RU"/>
              </w:rPr>
              <w:t>Период</w:t>
            </w:r>
          </w:p>
        </w:tc>
      </w:tr>
      <w:tr w:rsidR="009960DA" w:rsidRPr="00C26A01" w:rsidTr="00D26829">
        <w:tc>
          <w:tcPr>
            <w:tcW w:w="468" w:type="dxa"/>
            <w:vMerge/>
          </w:tcPr>
          <w:p w:rsidR="009960DA" w:rsidRPr="00C26A01" w:rsidRDefault="009960DA" w:rsidP="009960DA">
            <w:pPr>
              <w:spacing w:after="0" w:line="240" w:lineRule="auto"/>
              <w:rPr>
                <w:rFonts w:ascii="Times New Roman" w:hAnsi="Times New Roman"/>
                <w:sz w:val="20"/>
                <w:szCs w:val="20"/>
                <w:lang w:eastAsia="ru-RU"/>
              </w:rPr>
            </w:pPr>
          </w:p>
        </w:tc>
        <w:tc>
          <w:tcPr>
            <w:tcW w:w="3184" w:type="dxa"/>
            <w:vMerge/>
          </w:tcPr>
          <w:p w:rsidR="009960DA" w:rsidRPr="00C26A01" w:rsidRDefault="009960DA" w:rsidP="009960DA">
            <w:pPr>
              <w:spacing w:after="0" w:line="240" w:lineRule="auto"/>
              <w:rPr>
                <w:rFonts w:ascii="Times New Roman" w:hAnsi="Times New Roman"/>
                <w:sz w:val="20"/>
                <w:szCs w:val="20"/>
                <w:lang w:eastAsia="ru-RU"/>
              </w:rPr>
            </w:pPr>
          </w:p>
        </w:tc>
        <w:tc>
          <w:tcPr>
            <w:tcW w:w="3119" w:type="dxa"/>
            <w:gridSpan w:val="3"/>
          </w:tcPr>
          <w:p w:rsidR="009960DA" w:rsidRPr="00AB21D1" w:rsidRDefault="009960DA" w:rsidP="009960DA">
            <w:pPr>
              <w:spacing w:after="0" w:line="240" w:lineRule="auto"/>
              <w:jc w:val="center"/>
              <w:rPr>
                <w:rFonts w:ascii="Times New Roman" w:hAnsi="Times New Roman"/>
                <w:sz w:val="24"/>
                <w:szCs w:val="20"/>
                <w:lang w:eastAsia="ru-RU"/>
              </w:rPr>
            </w:pPr>
            <w:r w:rsidRPr="00AB21D1">
              <w:rPr>
                <w:rFonts w:ascii="Times New Roman" w:hAnsi="Times New Roman"/>
                <w:i/>
                <w:sz w:val="24"/>
                <w:szCs w:val="20"/>
                <w:lang w:eastAsia="ru-RU"/>
              </w:rPr>
              <w:t>Настоящий</w:t>
            </w:r>
          </w:p>
        </w:tc>
        <w:tc>
          <w:tcPr>
            <w:tcW w:w="3118" w:type="dxa"/>
            <w:gridSpan w:val="3"/>
          </w:tcPr>
          <w:p w:rsidR="009960DA" w:rsidRPr="00AB21D1" w:rsidRDefault="009960DA" w:rsidP="009960DA">
            <w:pPr>
              <w:spacing w:after="0" w:line="240" w:lineRule="auto"/>
              <w:jc w:val="center"/>
              <w:rPr>
                <w:rFonts w:ascii="Times New Roman" w:hAnsi="Times New Roman"/>
                <w:sz w:val="24"/>
                <w:szCs w:val="20"/>
                <w:lang w:eastAsia="ru-RU"/>
              </w:rPr>
            </w:pPr>
            <w:r w:rsidRPr="00AB21D1">
              <w:rPr>
                <w:rFonts w:ascii="Times New Roman" w:hAnsi="Times New Roman"/>
                <w:i/>
                <w:sz w:val="24"/>
                <w:szCs w:val="20"/>
                <w:lang w:eastAsia="ru-RU"/>
              </w:rPr>
              <w:t>Будущий</w:t>
            </w:r>
          </w:p>
        </w:tc>
      </w:tr>
      <w:tr w:rsidR="0001236E" w:rsidRPr="00C26A01" w:rsidTr="00D26829">
        <w:tc>
          <w:tcPr>
            <w:tcW w:w="468" w:type="dxa"/>
            <w:vMerge/>
          </w:tcPr>
          <w:p w:rsidR="0001236E" w:rsidRPr="00C26A01" w:rsidRDefault="0001236E" w:rsidP="009960DA">
            <w:pPr>
              <w:spacing w:after="0" w:line="240" w:lineRule="auto"/>
              <w:rPr>
                <w:rFonts w:ascii="Times New Roman" w:hAnsi="Times New Roman"/>
                <w:sz w:val="20"/>
                <w:szCs w:val="20"/>
                <w:lang w:eastAsia="ru-RU"/>
              </w:rPr>
            </w:pPr>
          </w:p>
        </w:tc>
        <w:tc>
          <w:tcPr>
            <w:tcW w:w="3184" w:type="dxa"/>
            <w:vMerge/>
          </w:tcPr>
          <w:p w:rsidR="0001236E" w:rsidRPr="00C26A01" w:rsidRDefault="0001236E" w:rsidP="009960DA">
            <w:pPr>
              <w:spacing w:after="0" w:line="240" w:lineRule="auto"/>
              <w:rPr>
                <w:rFonts w:ascii="Times New Roman" w:hAnsi="Times New Roman"/>
                <w:sz w:val="20"/>
                <w:szCs w:val="20"/>
                <w:lang w:eastAsia="ru-RU"/>
              </w:rPr>
            </w:pPr>
          </w:p>
        </w:tc>
        <w:tc>
          <w:tcPr>
            <w:tcW w:w="992" w:type="dxa"/>
            <w:vAlign w:val="center"/>
          </w:tcPr>
          <w:p w:rsidR="0001236E" w:rsidRPr="00C26A01" w:rsidRDefault="0001236E" w:rsidP="005B3F24">
            <w:pPr>
              <w:spacing w:after="0" w:line="240" w:lineRule="auto"/>
              <w:jc w:val="center"/>
              <w:rPr>
                <w:rFonts w:ascii="Times New Roman" w:hAnsi="Times New Roman"/>
                <w:sz w:val="20"/>
                <w:szCs w:val="20"/>
                <w:lang w:eastAsia="ru-RU"/>
              </w:rPr>
            </w:pPr>
            <w:r w:rsidRPr="00C26A01">
              <w:rPr>
                <w:rFonts w:ascii="Times New Roman" w:hAnsi="Times New Roman"/>
                <w:sz w:val="20"/>
                <w:szCs w:val="20"/>
                <w:lang w:eastAsia="ru-RU"/>
              </w:rPr>
              <w:t>Оценка, О</w:t>
            </w:r>
            <w:r w:rsidRPr="00D72E1D">
              <w:rPr>
                <w:rFonts w:ascii="Times New Roman" w:hAnsi="Times New Roman"/>
                <w:sz w:val="20"/>
                <w:szCs w:val="20"/>
                <w:vertAlign w:val="subscript"/>
                <w:lang w:val="en-US" w:eastAsia="ru-RU"/>
              </w:rPr>
              <w:t>i</w:t>
            </w:r>
            <w:r w:rsidRPr="00C26A01">
              <w:rPr>
                <w:rFonts w:ascii="Times New Roman" w:hAnsi="Times New Roman"/>
                <w:sz w:val="20"/>
                <w:szCs w:val="20"/>
                <w:lang w:eastAsia="ru-RU"/>
              </w:rPr>
              <w:t>, балл</w:t>
            </w:r>
          </w:p>
        </w:tc>
        <w:tc>
          <w:tcPr>
            <w:tcW w:w="851" w:type="dxa"/>
            <w:vAlign w:val="center"/>
          </w:tcPr>
          <w:p w:rsidR="0001236E" w:rsidRPr="00C26A01" w:rsidRDefault="0001236E" w:rsidP="005B3F24">
            <w:pPr>
              <w:spacing w:after="0" w:line="240" w:lineRule="auto"/>
              <w:jc w:val="center"/>
              <w:rPr>
                <w:rFonts w:ascii="Times New Roman" w:hAnsi="Times New Roman"/>
                <w:sz w:val="20"/>
                <w:szCs w:val="20"/>
                <w:lang w:val="en-US" w:eastAsia="ru-RU"/>
              </w:rPr>
            </w:pPr>
            <w:r w:rsidRPr="00C26A01">
              <w:rPr>
                <w:rFonts w:ascii="Times New Roman" w:hAnsi="Times New Roman"/>
                <w:sz w:val="20"/>
                <w:szCs w:val="20"/>
                <w:lang w:eastAsia="ru-RU"/>
              </w:rPr>
              <w:t>Вес,</w:t>
            </w:r>
            <w:r w:rsidRPr="00C26A01">
              <w:rPr>
                <w:rFonts w:ascii="Times New Roman" w:hAnsi="Times New Roman"/>
                <w:sz w:val="20"/>
                <w:szCs w:val="20"/>
                <w:lang w:val="en-US" w:eastAsia="ru-RU"/>
              </w:rPr>
              <w:t xml:space="preserve"> w</w:t>
            </w:r>
            <w:r w:rsidRPr="00D72E1D">
              <w:rPr>
                <w:rFonts w:ascii="Times New Roman" w:hAnsi="Times New Roman"/>
                <w:sz w:val="20"/>
                <w:szCs w:val="20"/>
                <w:vertAlign w:val="subscript"/>
                <w:lang w:val="en-US" w:eastAsia="ru-RU"/>
              </w:rPr>
              <w:t>i</w:t>
            </w:r>
          </w:p>
          <w:p w:rsidR="0001236E" w:rsidRPr="00C26A01" w:rsidRDefault="0001236E" w:rsidP="005B3F24">
            <w:pPr>
              <w:spacing w:after="0" w:line="240" w:lineRule="auto"/>
              <w:jc w:val="center"/>
              <w:rPr>
                <w:rFonts w:ascii="Times New Roman" w:hAnsi="Times New Roman"/>
                <w:sz w:val="20"/>
                <w:szCs w:val="20"/>
                <w:lang w:eastAsia="ru-RU"/>
              </w:rPr>
            </w:pPr>
            <w:r w:rsidRPr="00C26A01">
              <w:rPr>
                <w:rFonts w:ascii="Times New Roman" w:hAnsi="Times New Roman"/>
                <w:sz w:val="20"/>
                <w:szCs w:val="20"/>
                <w:lang w:eastAsia="ru-RU"/>
              </w:rPr>
              <w:t>доля 1</w:t>
            </w:r>
          </w:p>
        </w:tc>
        <w:tc>
          <w:tcPr>
            <w:tcW w:w="1276" w:type="dxa"/>
            <w:vAlign w:val="center"/>
          </w:tcPr>
          <w:p w:rsidR="0001236E" w:rsidRPr="00C26A01" w:rsidRDefault="0001236E" w:rsidP="005B3F24">
            <w:pPr>
              <w:spacing w:after="0" w:line="240" w:lineRule="auto"/>
              <w:jc w:val="center"/>
              <w:rPr>
                <w:rFonts w:ascii="Times New Roman" w:hAnsi="Times New Roman"/>
                <w:sz w:val="20"/>
                <w:szCs w:val="20"/>
                <w:lang w:eastAsia="ru-RU"/>
              </w:rPr>
            </w:pPr>
            <w:r w:rsidRPr="00C26A01">
              <w:rPr>
                <w:rFonts w:ascii="Times New Roman" w:hAnsi="Times New Roman"/>
                <w:sz w:val="20"/>
                <w:szCs w:val="20"/>
                <w:lang w:eastAsia="ru-RU"/>
              </w:rPr>
              <w:t>Взвеш.</w:t>
            </w:r>
            <w:r w:rsidR="00137029">
              <w:rPr>
                <w:rFonts w:ascii="Times New Roman" w:hAnsi="Times New Roman"/>
                <w:sz w:val="20"/>
                <w:szCs w:val="20"/>
                <w:lang w:eastAsia="ru-RU"/>
              </w:rPr>
              <w:t xml:space="preserve"> </w:t>
            </w:r>
            <w:r>
              <w:rPr>
                <w:rFonts w:ascii="Times New Roman" w:hAnsi="Times New Roman"/>
                <w:sz w:val="20"/>
                <w:szCs w:val="20"/>
                <w:lang w:eastAsia="ru-RU"/>
              </w:rPr>
              <w:t>оценка</w:t>
            </w:r>
          </w:p>
          <w:p w:rsidR="0001236E" w:rsidRPr="00C26A01" w:rsidRDefault="0001236E" w:rsidP="005B3F24">
            <w:pPr>
              <w:spacing w:after="0" w:line="240" w:lineRule="auto"/>
              <w:jc w:val="center"/>
              <w:rPr>
                <w:rFonts w:ascii="Times New Roman" w:hAnsi="Times New Roman"/>
                <w:sz w:val="20"/>
                <w:szCs w:val="20"/>
                <w:lang w:eastAsia="ru-RU"/>
              </w:rPr>
            </w:pPr>
            <w:r>
              <w:rPr>
                <w:rFonts w:ascii="Times New Roman" w:hAnsi="Times New Roman"/>
                <w:sz w:val="20"/>
                <w:szCs w:val="20"/>
                <w:lang w:val="en-US" w:eastAsia="ru-RU"/>
              </w:rPr>
              <w:t>V</w:t>
            </w:r>
            <w:r w:rsidRPr="00D72E1D">
              <w:rPr>
                <w:rFonts w:ascii="Times New Roman" w:hAnsi="Times New Roman"/>
                <w:sz w:val="20"/>
                <w:szCs w:val="20"/>
                <w:vertAlign w:val="subscript"/>
                <w:lang w:val="en-US" w:eastAsia="ru-RU"/>
              </w:rPr>
              <w:t>i</w:t>
            </w:r>
            <w:r w:rsidRPr="00A64B4B">
              <w:rPr>
                <w:rFonts w:ascii="Times New Roman" w:hAnsi="Times New Roman"/>
                <w:sz w:val="20"/>
                <w:szCs w:val="20"/>
                <w:lang w:eastAsia="ru-RU"/>
              </w:rPr>
              <w:t xml:space="preserve"> =</w:t>
            </w:r>
            <w:r w:rsidRPr="00C26A01">
              <w:rPr>
                <w:rFonts w:ascii="Times New Roman" w:hAnsi="Times New Roman"/>
                <w:sz w:val="20"/>
                <w:szCs w:val="20"/>
                <w:lang w:eastAsia="ru-RU"/>
              </w:rPr>
              <w:t>О</w:t>
            </w:r>
            <w:r w:rsidRPr="00D72E1D">
              <w:rPr>
                <w:rFonts w:ascii="Times New Roman" w:hAnsi="Times New Roman"/>
                <w:sz w:val="20"/>
                <w:szCs w:val="20"/>
                <w:vertAlign w:val="subscript"/>
                <w:lang w:val="en-US" w:eastAsia="ru-RU"/>
              </w:rPr>
              <w:t>i</w:t>
            </w:r>
            <w:r w:rsidRPr="00C26A01">
              <w:rPr>
                <w:rFonts w:ascii="Times New Roman" w:hAnsi="Times New Roman"/>
                <w:sz w:val="20"/>
                <w:szCs w:val="20"/>
                <w:lang w:eastAsia="ru-RU"/>
              </w:rPr>
              <w:t xml:space="preserve"> ×  </w:t>
            </w:r>
            <w:r w:rsidRPr="00C26A01">
              <w:rPr>
                <w:rFonts w:ascii="Times New Roman" w:hAnsi="Times New Roman"/>
                <w:sz w:val="20"/>
                <w:szCs w:val="20"/>
                <w:lang w:val="en-US" w:eastAsia="ru-RU"/>
              </w:rPr>
              <w:t>w</w:t>
            </w:r>
            <w:r w:rsidRPr="00D72E1D">
              <w:rPr>
                <w:rFonts w:ascii="Times New Roman" w:hAnsi="Times New Roman"/>
                <w:sz w:val="20"/>
                <w:szCs w:val="20"/>
                <w:vertAlign w:val="subscript"/>
                <w:lang w:val="en-US" w:eastAsia="ru-RU"/>
              </w:rPr>
              <w:t>i</w:t>
            </w:r>
          </w:p>
        </w:tc>
        <w:tc>
          <w:tcPr>
            <w:tcW w:w="1134" w:type="dxa"/>
            <w:vAlign w:val="center"/>
          </w:tcPr>
          <w:p w:rsidR="0001236E" w:rsidRPr="00C26A01" w:rsidRDefault="0001236E" w:rsidP="005B3F24">
            <w:pPr>
              <w:spacing w:after="0" w:line="240" w:lineRule="auto"/>
              <w:jc w:val="center"/>
              <w:rPr>
                <w:rFonts w:ascii="Times New Roman" w:hAnsi="Times New Roman"/>
                <w:sz w:val="20"/>
                <w:szCs w:val="20"/>
                <w:lang w:eastAsia="ru-RU"/>
              </w:rPr>
            </w:pPr>
            <w:r w:rsidRPr="00C26A01">
              <w:rPr>
                <w:rFonts w:ascii="Times New Roman" w:hAnsi="Times New Roman"/>
                <w:sz w:val="20"/>
                <w:szCs w:val="20"/>
                <w:lang w:eastAsia="ru-RU"/>
              </w:rPr>
              <w:t>Оценка, О</w:t>
            </w:r>
            <w:r w:rsidRPr="00D72E1D">
              <w:rPr>
                <w:rFonts w:ascii="Times New Roman" w:hAnsi="Times New Roman"/>
                <w:sz w:val="20"/>
                <w:szCs w:val="20"/>
                <w:vertAlign w:val="subscript"/>
                <w:lang w:val="en-US" w:eastAsia="ru-RU"/>
              </w:rPr>
              <w:t>i</w:t>
            </w:r>
            <w:r w:rsidRPr="00C26A01">
              <w:rPr>
                <w:rFonts w:ascii="Times New Roman" w:hAnsi="Times New Roman"/>
                <w:sz w:val="20"/>
                <w:szCs w:val="20"/>
                <w:lang w:eastAsia="ru-RU"/>
              </w:rPr>
              <w:t>, балл</w:t>
            </w:r>
          </w:p>
        </w:tc>
        <w:tc>
          <w:tcPr>
            <w:tcW w:w="850" w:type="dxa"/>
            <w:vAlign w:val="center"/>
          </w:tcPr>
          <w:p w:rsidR="0001236E" w:rsidRPr="00C26A01" w:rsidRDefault="0001236E" w:rsidP="005B3F24">
            <w:pPr>
              <w:spacing w:after="0" w:line="240" w:lineRule="auto"/>
              <w:jc w:val="center"/>
              <w:rPr>
                <w:rFonts w:ascii="Times New Roman" w:hAnsi="Times New Roman"/>
                <w:sz w:val="20"/>
                <w:szCs w:val="20"/>
                <w:lang w:val="en-US" w:eastAsia="ru-RU"/>
              </w:rPr>
            </w:pPr>
            <w:r w:rsidRPr="00C26A01">
              <w:rPr>
                <w:rFonts w:ascii="Times New Roman" w:hAnsi="Times New Roman"/>
                <w:sz w:val="20"/>
                <w:szCs w:val="20"/>
                <w:lang w:eastAsia="ru-RU"/>
              </w:rPr>
              <w:t>Вес,</w:t>
            </w:r>
            <w:r w:rsidRPr="00C26A01">
              <w:rPr>
                <w:rFonts w:ascii="Times New Roman" w:hAnsi="Times New Roman"/>
                <w:sz w:val="20"/>
                <w:szCs w:val="20"/>
                <w:lang w:val="en-US" w:eastAsia="ru-RU"/>
              </w:rPr>
              <w:t xml:space="preserve"> w</w:t>
            </w:r>
            <w:r w:rsidRPr="00D72E1D">
              <w:rPr>
                <w:rFonts w:ascii="Times New Roman" w:hAnsi="Times New Roman"/>
                <w:sz w:val="20"/>
                <w:szCs w:val="20"/>
                <w:vertAlign w:val="subscript"/>
                <w:lang w:val="en-US" w:eastAsia="ru-RU"/>
              </w:rPr>
              <w:t>i</w:t>
            </w:r>
          </w:p>
          <w:p w:rsidR="0001236E" w:rsidRPr="00C26A01" w:rsidRDefault="0001236E" w:rsidP="005B3F24">
            <w:pPr>
              <w:spacing w:after="0" w:line="240" w:lineRule="auto"/>
              <w:jc w:val="center"/>
              <w:rPr>
                <w:rFonts w:ascii="Times New Roman" w:hAnsi="Times New Roman"/>
                <w:sz w:val="20"/>
                <w:szCs w:val="20"/>
                <w:lang w:eastAsia="ru-RU"/>
              </w:rPr>
            </w:pPr>
            <w:r w:rsidRPr="00C26A01">
              <w:rPr>
                <w:rFonts w:ascii="Times New Roman" w:hAnsi="Times New Roman"/>
                <w:sz w:val="20"/>
                <w:szCs w:val="20"/>
                <w:lang w:eastAsia="ru-RU"/>
              </w:rPr>
              <w:t>доля 1</w:t>
            </w:r>
          </w:p>
        </w:tc>
        <w:tc>
          <w:tcPr>
            <w:tcW w:w="1134" w:type="dxa"/>
            <w:vAlign w:val="center"/>
          </w:tcPr>
          <w:p w:rsidR="0001236E" w:rsidRPr="00C26A01" w:rsidRDefault="0001236E" w:rsidP="005B3F24">
            <w:pPr>
              <w:spacing w:after="0" w:line="240" w:lineRule="auto"/>
              <w:ind w:left="-108"/>
              <w:jc w:val="center"/>
              <w:rPr>
                <w:rFonts w:ascii="Times New Roman" w:hAnsi="Times New Roman"/>
                <w:sz w:val="20"/>
                <w:szCs w:val="20"/>
                <w:lang w:eastAsia="ru-RU"/>
              </w:rPr>
            </w:pPr>
            <w:r w:rsidRPr="00C26A01">
              <w:rPr>
                <w:rFonts w:ascii="Times New Roman" w:hAnsi="Times New Roman"/>
                <w:sz w:val="20"/>
                <w:szCs w:val="20"/>
                <w:lang w:eastAsia="ru-RU"/>
              </w:rPr>
              <w:t>Взвеш</w:t>
            </w:r>
            <w:r>
              <w:rPr>
                <w:rFonts w:ascii="Times New Roman" w:hAnsi="Times New Roman"/>
                <w:sz w:val="20"/>
                <w:szCs w:val="20"/>
                <w:lang w:eastAsia="ru-RU"/>
              </w:rPr>
              <w:t>. оценка</w:t>
            </w:r>
          </w:p>
          <w:p w:rsidR="0001236E" w:rsidRPr="00C26A01" w:rsidRDefault="0001236E" w:rsidP="005B3F24">
            <w:pPr>
              <w:spacing w:after="0" w:line="240" w:lineRule="auto"/>
              <w:ind w:left="-108"/>
              <w:jc w:val="center"/>
              <w:rPr>
                <w:rFonts w:ascii="Times New Roman" w:hAnsi="Times New Roman"/>
                <w:sz w:val="20"/>
                <w:szCs w:val="20"/>
                <w:lang w:eastAsia="ru-RU"/>
              </w:rPr>
            </w:pPr>
            <w:r>
              <w:rPr>
                <w:rFonts w:ascii="Times New Roman" w:hAnsi="Times New Roman"/>
                <w:sz w:val="20"/>
                <w:szCs w:val="20"/>
                <w:lang w:val="en-US" w:eastAsia="ru-RU"/>
              </w:rPr>
              <w:t>V</w:t>
            </w:r>
            <w:r w:rsidRPr="00D72E1D">
              <w:rPr>
                <w:rFonts w:ascii="Times New Roman" w:hAnsi="Times New Roman"/>
                <w:sz w:val="20"/>
                <w:szCs w:val="20"/>
                <w:vertAlign w:val="subscript"/>
                <w:lang w:val="en-US" w:eastAsia="ru-RU"/>
              </w:rPr>
              <w:t>i</w:t>
            </w:r>
            <w:r w:rsidRPr="009960DA">
              <w:rPr>
                <w:rFonts w:ascii="Times New Roman" w:hAnsi="Times New Roman"/>
                <w:sz w:val="20"/>
                <w:szCs w:val="20"/>
                <w:lang w:eastAsia="ru-RU"/>
              </w:rPr>
              <w:t xml:space="preserve"> =</w:t>
            </w:r>
            <w:r w:rsidRPr="00C26A01">
              <w:rPr>
                <w:rFonts w:ascii="Times New Roman" w:hAnsi="Times New Roman"/>
                <w:sz w:val="20"/>
                <w:szCs w:val="20"/>
                <w:lang w:eastAsia="ru-RU"/>
              </w:rPr>
              <w:t>О</w:t>
            </w:r>
            <w:r w:rsidRPr="00D72E1D">
              <w:rPr>
                <w:rFonts w:ascii="Times New Roman" w:hAnsi="Times New Roman"/>
                <w:sz w:val="20"/>
                <w:szCs w:val="20"/>
                <w:vertAlign w:val="subscript"/>
                <w:lang w:val="en-US" w:eastAsia="ru-RU"/>
              </w:rPr>
              <w:t>i</w:t>
            </w:r>
            <w:r w:rsidRPr="00C26A01">
              <w:rPr>
                <w:rFonts w:ascii="Times New Roman" w:hAnsi="Times New Roman"/>
                <w:sz w:val="20"/>
                <w:szCs w:val="20"/>
                <w:lang w:eastAsia="ru-RU"/>
              </w:rPr>
              <w:t xml:space="preserve"> ×  </w:t>
            </w:r>
            <w:r w:rsidRPr="00C26A01">
              <w:rPr>
                <w:rFonts w:ascii="Times New Roman" w:hAnsi="Times New Roman"/>
                <w:sz w:val="20"/>
                <w:szCs w:val="20"/>
                <w:lang w:val="en-US" w:eastAsia="ru-RU"/>
              </w:rPr>
              <w:t>w</w:t>
            </w:r>
            <w:r w:rsidRPr="00D72E1D">
              <w:rPr>
                <w:rFonts w:ascii="Times New Roman" w:hAnsi="Times New Roman"/>
                <w:sz w:val="20"/>
                <w:szCs w:val="20"/>
                <w:vertAlign w:val="subscript"/>
                <w:lang w:val="en-US" w:eastAsia="ru-RU"/>
              </w:rPr>
              <w:t>i</w:t>
            </w:r>
          </w:p>
        </w:tc>
      </w:tr>
      <w:tr w:rsidR="009960DA" w:rsidRPr="00C26A01" w:rsidTr="00D26829">
        <w:tc>
          <w:tcPr>
            <w:tcW w:w="468"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1</w:t>
            </w:r>
          </w:p>
        </w:tc>
        <w:tc>
          <w:tcPr>
            <w:tcW w:w="3184"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Относит</w:t>
            </w:r>
            <w:r w:rsidR="00F91DB5" w:rsidRPr="00805E20">
              <w:rPr>
                <w:rFonts w:ascii="Times New Roman" w:hAnsi="Times New Roman"/>
                <w:szCs w:val="20"/>
                <w:lang w:eastAsia="ru-RU"/>
              </w:rPr>
              <w:t>ельна</w:t>
            </w:r>
            <w:r w:rsidRPr="00805E20">
              <w:rPr>
                <w:rFonts w:ascii="Times New Roman" w:hAnsi="Times New Roman"/>
                <w:szCs w:val="20"/>
                <w:lang w:eastAsia="ru-RU"/>
              </w:rPr>
              <w:t xml:space="preserve">я доля рынка </w:t>
            </w:r>
          </w:p>
        </w:tc>
        <w:tc>
          <w:tcPr>
            <w:tcW w:w="992"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851"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27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134"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850"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134" w:type="dxa"/>
          </w:tcPr>
          <w:p w:rsidR="009960DA" w:rsidRPr="00C26A01" w:rsidRDefault="009960DA" w:rsidP="00EB21BD">
            <w:pPr>
              <w:spacing w:after="0" w:line="240" w:lineRule="auto"/>
              <w:jc w:val="center"/>
              <w:rPr>
                <w:rFonts w:ascii="Times New Roman" w:hAnsi="Times New Roman"/>
                <w:sz w:val="20"/>
                <w:szCs w:val="20"/>
                <w:lang w:eastAsia="ru-RU"/>
              </w:rPr>
            </w:pPr>
          </w:p>
        </w:tc>
      </w:tr>
      <w:tr w:rsidR="009960DA" w:rsidRPr="00C26A01" w:rsidTr="00D26829">
        <w:tc>
          <w:tcPr>
            <w:tcW w:w="468"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2</w:t>
            </w:r>
          </w:p>
        </w:tc>
        <w:tc>
          <w:tcPr>
            <w:tcW w:w="3184"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Рост объемов продаж</w:t>
            </w:r>
          </w:p>
        </w:tc>
        <w:tc>
          <w:tcPr>
            <w:tcW w:w="992"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851"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27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134"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850"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134" w:type="dxa"/>
          </w:tcPr>
          <w:p w:rsidR="009960DA" w:rsidRPr="00C26A01" w:rsidRDefault="009960DA" w:rsidP="00EB21BD">
            <w:pPr>
              <w:spacing w:after="0" w:line="240" w:lineRule="auto"/>
              <w:jc w:val="center"/>
              <w:rPr>
                <w:rFonts w:ascii="Times New Roman" w:hAnsi="Times New Roman"/>
                <w:sz w:val="20"/>
                <w:szCs w:val="20"/>
                <w:lang w:eastAsia="ru-RU"/>
              </w:rPr>
            </w:pPr>
          </w:p>
        </w:tc>
      </w:tr>
      <w:tr w:rsidR="009960DA" w:rsidRPr="00C26A01" w:rsidTr="00D26829">
        <w:tc>
          <w:tcPr>
            <w:tcW w:w="468"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3</w:t>
            </w:r>
          </w:p>
        </w:tc>
        <w:tc>
          <w:tcPr>
            <w:tcW w:w="3184"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 xml:space="preserve">Технологическое развитие </w:t>
            </w:r>
          </w:p>
        </w:tc>
        <w:tc>
          <w:tcPr>
            <w:tcW w:w="992"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851"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27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134"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850"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134" w:type="dxa"/>
          </w:tcPr>
          <w:p w:rsidR="009960DA" w:rsidRPr="00C26A01" w:rsidRDefault="009960DA" w:rsidP="00EB21BD">
            <w:pPr>
              <w:spacing w:after="0" w:line="240" w:lineRule="auto"/>
              <w:jc w:val="center"/>
              <w:rPr>
                <w:rFonts w:ascii="Times New Roman" w:hAnsi="Times New Roman"/>
                <w:sz w:val="20"/>
                <w:szCs w:val="20"/>
                <w:lang w:eastAsia="ru-RU"/>
              </w:rPr>
            </w:pPr>
          </w:p>
        </w:tc>
      </w:tr>
      <w:tr w:rsidR="009960DA" w:rsidRPr="00C26A01" w:rsidTr="00D26829">
        <w:tc>
          <w:tcPr>
            <w:tcW w:w="468"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4</w:t>
            </w:r>
          </w:p>
        </w:tc>
        <w:tc>
          <w:tcPr>
            <w:tcW w:w="3184"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Репутация марки</w:t>
            </w:r>
            <w:r w:rsidR="00F91DB5" w:rsidRPr="00805E20">
              <w:rPr>
                <w:rFonts w:ascii="Times New Roman" w:hAnsi="Times New Roman"/>
                <w:szCs w:val="20"/>
                <w:lang w:eastAsia="ru-RU"/>
              </w:rPr>
              <w:t xml:space="preserve"> предприятия</w:t>
            </w:r>
          </w:p>
        </w:tc>
        <w:tc>
          <w:tcPr>
            <w:tcW w:w="992"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851"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27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134"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850"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134" w:type="dxa"/>
          </w:tcPr>
          <w:p w:rsidR="009960DA" w:rsidRPr="00C26A01" w:rsidRDefault="009960DA" w:rsidP="00EB21BD">
            <w:pPr>
              <w:spacing w:after="0" w:line="240" w:lineRule="auto"/>
              <w:jc w:val="center"/>
              <w:rPr>
                <w:rFonts w:ascii="Times New Roman" w:hAnsi="Times New Roman"/>
                <w:sz w:val="20"/>
                <w:szCs w:val="20"/>
                <w:lang w:eastAsia="ru-RU"/>
              </w:rPr>
            </w:pPr>
          </w:p>
        </w:tc>
      </w:tr>
      <w:tr w:rsidR="009960DA" w:rsidRPr="00C26A01" w:rsidTr="00D26829">
        <w:tc>
          <w:tcPr>
            <w:tcW w:w="468"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5</w:t>
            </w:r>
          </w:p>
        </w:tc>
        <w:tc>
          <w:tcPr>
            <w:tcW w:w="3184"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Степень инновационности</w:t>
            </w:r>
          </w:p>
        </w:tc>
        <w:tc>
          <w:tcPr>
            <w:tcW w:w="992"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851"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27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134"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850"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134" w:type="dxa"/>
          </w:tcPr>
          <w:p w:rsidR="009960DA" w:rsidRPr="00C26A01" w:rsidRDefault="009960DA" w:rsidP="00EB21BD">
            <w:pPr>
              <w:spacing w:after="0" w:line="240" w:lineRule="auto"/>
              <w:jc w:val="center"/>
              <w:rPr>
                <w:rFonts w:ascii="Times New Roman" w:hAnsi="Times New Roman"/>
                <w:sz w:val="20"/>
                <w:szCs w:val="20"/>
                <w:lang w:eastAsia="ru-RU"/>
              </w:rPr>
            </w:pPr>
          </w:p>
        </w:tc>
      </w:tr>
      <w:tr w:rsidR="009960DA" w:rsidRPr="00C26A01" w:rsidTr="00D26829">
        <w:tc>
          <w:tcPr>
            <w:tcW w:w="468"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6</w:t>
            </w:r>
          </w:p>
        </w:tc>
        <w:tc>
          <w:tcPr>
            <w:tcW w:w="3184"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Организация обслуживания</w:t>
            </w:r>
          </w:p>
        </w:tc>
        <w:tc>
          <w:tcPr>
            <w:tcW w:w="992"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851"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27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134"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850"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134" w:type="dxa"/>
          </w:tcPr>
          <w:p w:rsidR="009960DA" w:rsidRPr="00C26A01" w:rsidRDefault="009960DA" w:rsidP="00EB21BD">
            <w:pPr>
              <w:spacing w:after="0" w:line="240" w:lineRule="auto"/>
              <w:jc w:val="center"/>
              <w:rPr>
                <w:rFonts w:ascii="Times New Roman" w:hAnsi="Times New Roman"/>
                <w:sz w:val="20"/>
                <w:szCs w:val="20"/>
                <w:lang w:eastAsia="ru-RU"/>
              </w:rPr>
            </w:pPr>
          </w:p>
        </w:tc>
      </w:tr>
      <w:tr w:rsidR="009960DA" w:rsidRPr="00C26A01" w:rsidTr="00D26829">
        <w:tc>
          <w:tcPr>
            <w:tcW w:w="468"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7</w:t>
            </w:r>
          </w:p>
        </w:tc>
        <w:tc>
          <w:tcPr>
            <w:tcW w:w="3184"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 xml:space="preserve">Организация товародвижения </w:t>
            </w:r>
          </w:p>
        </w:tc>
        <w:tc>
          <w:tcPr>
            <w:tcW w:w="992"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851"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27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134"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850"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134" w:type="dxa"/>
          </w:tcPr>
          <w:p w:rsidR="009960DA" w:rsidRPr="00C26A01" w:rsidRDefault="009960DA" w:rsidP="00EB21BD">
            <w:pPr>
              <w:spacing w:after="0" w:line="240" w:lineRule="auto"/>
              <w:jc w:val="center"/>
              <w:rPr>
                <w:rFonts w:ascii="Times New Roman" w:hAnsi="Times New Roman"/>
                <w:sz w:val="20"/>
                <w:szCs w:val="20"/>
                <w:lang w:eastAsia="ru-RU"/>
              </w:rPr>
            </w:pPr>
          </w:p>
        </w:tc>
      </w:tr>
      <w:tr w:rsidR="009960DA" w:rsidRPr="00C26A01" w:rsidTr="00D26829">
        <w:tc>
          <w:tcPr>
            <w:tcW w:w="468"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8</w:t>
            </w:r>
          </w:p>
        </w:tc>
        <w:tc>
          <w:tcPr>
            <w:tcW w:w="3184"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Общая оценка предприятия</w:t>
            </w:r>
          </w:p>
        </w:tc>
        <w:tc>
          <w:tcPr>
            <w:tcW w:w="992"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851"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27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134"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850"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134" w:type="dxa"/>
          </w:tcPr>
          <w:p w:rsidR="009960DA" w:rsidRPr="00C26A01" w:rsidRDefault="009960DA" w:rsidP="00EB21BD">
            <w:pPr>
              <w:spacing w:after="0" w:line="240" w:lineRule="auto"/>
              <w:jc w:val="center"/>
              <w:rPr>
                <w:rFonts w:ascii="Times New Roman" w:hAnsi="Times New Roman"/>
                <w:sz w:val="20"/>
                <w:szCs w:val="20"/>
                <w:lang w:eastAsia="ru-RU"/>
              </w:rPr>
            </w:pPr>
          </w:p>
        </w:tc>
      </w:tr>
      <w:tr w:rsidR="009960DA" w:rsidRPr="00C26A01" w:rsidTr="00D26829">
        <w:tc>
          <w:tcPr>
            <w:tcW w:w="468"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9</w:t>
            </w:r>
          </w:p>
        </w:tc>
        <w:tc>
          <w:tcPr>
            <w:tcW w:w="3184"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Привлекательность рынка</w:t>
            </w:r>
          </w:p>
        </w:tc>
        <w:tc>
          <w:tcPr>
            <w:tcW w:w="992"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851"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27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134"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850"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134" w:type="dxa"/>
          </w:tcPr>
          <w:p w:rsidR="009960DA" w:rsidRPr="00C26A01" w:rsidRDefault="009960DA" w:rsidP="00EB21BD">
            <w:pPr>
              <w:spacing w:after="0" w:line="240" w:lineRule="auto"/>
              <w:jc w:val="center"/>
              <w:rPr>
                <w:rFonts w:ascii="Times New Roman" w:hAnsi="Times New Roman"/>
                <w:sz w:val="20"/>
                <w:szCs w:val="20"/>
                <w:lang w:eastAsia="ru-RU"/>
              </w:rPr>
            </w:pPr>
          </w:p>
        </w:tc>
      </w:tr>
      <w:tr w:rsidR="009960DA" w:rsidRPr="00C26A01" w:rsidTr="00D26829">
        <w:tc>
          <w:tcPr>
            <w:tcW w:w="468" w:type="dxa"/>
          </w:tcPr>
          <w:p w:rsidR="009960DA" w:rsidRPr="00805E20" w:rsidRDefault="009960DA" w:rsidP="009960DA">
            <w:pPr>
              <w:spacing w:after="0" w:line="240" w:lineRule="auto"/>
              <w:rPr>
                <w:rFonts w:ascii="Times New Roman" w:hAnsi="Times New Roman"/>
                <w:szCs w:val="20"/>
                <w:lang w:eastAsia="ru-RU"/>
              </w:rPr>
            </w:pPr>
            <w:r w:rsidRPr="00805E20">
              <w:rPr>
                <w:rFonts w:ascii="Times New Roman" w:hAnsi="Times New Roman"/>
                <w:szCs w:val="20"/>
                <w:lang w:eastAsia="ru-RU"/>
              </w:rPr>
              <w:t>10</w:t>
            </w:r>
          </w:p>
        </w:tc>
        <w:tc>
          <w:tcPr>
            <w:tcW w:w="3184" w:type="dxa"/>
          </w:tcPr>
          <w:p w:rsidR="009960DA" w:rsidRPr="00805E20" w:rsidRDefault="009960DA" w:rsidP="009960DA">
            <w:pPr>
              <w:spacing w:after="0" w:line="240" w:lineRule="auto"/>
              <w:jc w:val="right"/>
              <w:rPr>
                <w:rFonts w:ascii="Times New Roman" w:hAnsi="Times New Roman"/>
                <w:szCs w:val="20"/>
                <w:lang w:eastAsia="ru-RU"/>
              </w:rPr>
            </w:pPr>
            <w:r w:rsidRPr="00805E20">
              <w:rPr>
                <w:rFonts w:ascii="Times New Roman" w:hAnsi="Times New Roman"/>
                <w:szCs w:val="20"/>
                <w:lang w:eastAsia="ru-RU"/>
              </w:rPr>
              <w:t xml:space="preserve">Конкурентоспособность Σ </w:t>
            </w:r>
            <w:r w:rsidRPr="00805E20">
              <w:rPr>
                <w:rFonts w:ascii="Times New Roman" w:hAnsi="Times New Roman"/>
                <w:szCs w:val="20"/>
                <w:lang w:val="en-US" w:eastAsia="ru-RU"/>
              </w:rPr>
              <w:t>V</w:t>
            </w:r>
            <w:r w:rsidRPr="00805E20">
              <w:rPr>
                <w:rFonts w:ascii="Times New Roman" w:hAnsi="Times New Roman"/>
                <w:szCs w:val="20"/>
                <w:vertAlign w:val="subscript"/>
                <w:lang w:val="en-US" w:eastAsia="ru-RU"/>
              </w:rPr>
              <w:t>i</w:t>
            </w:r>
          </w:p>
        </w:tc>
        <w:tc>
          <w:tcPr>
            <w:tcW w:w="992"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851"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27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134"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850"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134" w:type="dxa"/>
          </w:tcPr>
          <w:p w:rsidR="009960DA" w:rsidRPr="00C26A01" w:rsidRDefault="009960DA" w:rsidP="00EB21BD">
            <w:pPr>
              <w:spacing w:after="0" w:line="240" w:lineRule="auto"/>
              <w:jc w:val="center"/>
              <w:rPr>
                <w:rFonts w:ascii="Times New Roman" w:hAnsi="Times New Roman"/>
                <w:sz w:val="20"/>
                <w:szCs w:val="20"/>
                <w:lang w:eastAsia="ru-RU"/>
              </w:rPr>
            </w:pPr>
          </w:p>
        </w:tc>
      </w:tr>
      <w:tr w:rsidR="009960DA" w:rsidRPr="00C26A01" w:rsidTr="00D26829">
        <w:tc>
          <w:tcPr>
            <w:tcW w:w="468" w:type="dxa"/>
          </w:tcPr>
          <w:p w:rsidR="009960DA" w:rsidRPr="00805E20" w:rsidRDefault="009960DA" w:rsidP="009960DA">
            <w:pPr>
              <w:spacing w:after="0" w:line="240" w:lineRule="auto"/>
              <w:rPr>
                <w:rFonts w:ascii="Times New Roman" w:hAnsi="Times New Roman"/>
                <w:szCs w:val="20"/>
                <w:lang w:eastAsia="ru-RU"/>
              </w:rPr>
            </w:pPr>
          </w:p>
        </w:tc>
        <w:tc>
          <w:tcPr>
            <w:tcW w:w="3184" w:type="dxa"/>
          </w:tcPr>
          <w:p w:rsidR="009960DA" w:rsidRPr="00805E20" w:rsidRDefault="009960DA" w:rsidP="009960DA">
            <w:pPr>
              <w:spacing w:after="0" w:line="240" w:lineRule="auto"/>
              <w:jc w:val="right"/>
              <w:rPr>
                <w:rFonts w:ascii="Times New Roman" w:hAnsi="Times New Roman"/>
                <w:szCs w:val="20"/>
                <w:lang w:eastAsia="ru-RU"/>
              </w:rPr>
            </w:pPr>
            <w:r w:rsidRPr="00805E20">
              <w:rPr>
                <w:rFonts w:ascii="Times New Roman" w:hAnsi="Times New Roman"/>
                <w:szCs w:val="20"/>
                <w:lang w:eastAsia="ru-RU"/>
              </w:rPr>
              <w:t>Относительная доля рынка</w:t>
            </w:r>
            <w:r w:rsidR="00AB21D1">
              <w:rPr>
                <w:rFonts w:ascii="Times New Roman" w:hAnsi="Times New Roman"/>
                <w:szCs w:val="20"/>
                <w:lang w:eastAsia="ru-RU"/>
              </w:rPr>
              <w:t xml:space="preserve">: </w:t>
            </w:r>
            <w:r w:rsidR="00D26829">
              <w:rPr>
                <w:rFonts w:ascii="Times New Roman" w:hAnsi="Times New Roman"/>
                <w:szCs w:val="20"/>
                <w:lang w:eastAsia="ru-RU"/>
              </w:rPr>
              <w:t>(сумма</w:t>
            </w:r>
            <w:r w:rsidR="00D26829" w:rsidRPr="00D26829">
              <w:rPr>
                <w:rFonts w:ascii="Times New Roman" w:hAnsi="Times New Roman"/>
                <w:szCs w:val="20"/>
                <w:lang w:eastAsia="ru-RU"/>
              </w:rPr>
              <w:t xml:space="preserve"> </w:t>
            </w:r>
            <w:r w:rsidR="00D26829" w:rsidRPr="00805E20">
              <w:rPr>
                <w:rFonts w:ascii="Times New Roman" w:hAnsi="Times New Roman"/>
                <w:szCs w:val="20"/>
                <w:lang w:val="en-US" w:eastAsia="ru-RU"/>
              </w:rPr>
              <w:t>V</w:t>
            </w:r>
            <w:r w:rsidR="00D26829" w:rsidRPr="00805E20">
              <w:rPr>
                <w:rFonts w:ascii="Times New Roman" w:hAnsi="Times New Roman"/>
                <w:szCs w:val="20"/>
                <w:vertAlign w:val="subscript"/>
                <w:lang w:val="en-US" w:eastAsia="ru-RU"/>
              </w:rPr>
              <w:t>i</w:t>
            </w:r>
            <w:r w:rsidR="00D26829">
              <w:rPr>
                <w:rFonts w:ascii="Times New Roman" w:hAnsi="Times New Roman"/>
                <w:szCs w:val="20"/>
                <w:lang w:eastAsia="ru-RU"/>
              </w:rPr>
              <w:t>)</w:t>
            </w:r>
            <w:r w:rsidR="00AB21D1">
              <w:rPr>
                <w:rFonts w:ascii="Times New Roman" w:hAnsi="Times New Roman"/>
                <w:szCs w:val="20"/>
                <w:lang w:eastAsia="ru-RU"/>
              </w:rPr>
              <w:t xml:space="preserve"> </w:t>
            </w:r>
            <w:r w:rsidRPr="00805E20">
              <w:rPr>
                <w:rFonts w:ascii="Times New Roman" w:hAnsi="Times New Roman"/>
                <w:szCs w:val="20"/>
                <w:lang w:eastAsia="ru-RU"/>
              </w:rPr>
              <w:t xml:space="preserve"> </w:t>
            </w:r>
          </w:p>
        </w:tc>
        <w:tc>
          <w:tcPr>
            <w:tcW w:w="992" w:type="dxa"/>
          </w:tcPr>
          <w:p w:rsidR="009960DA" w:rsidRPr="00C26A01" w:rsidRDefault="00D26829" w:rsidP="00EB21BD">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851" w:type="dxa"/>
          </w:tcPr>
          <w:p w:rsidR="009960DA" w:rsidRPr="00C26A01" w:rsidRDefault="009960DA" w:rsidP="00EB21BD">
            <w:pPr>
              <w:spacing w:after="0" w:line="240" w:lineRule="auto"/>
              <w:jc w:val="center"/>
              <w:rPr>
                <w:rFonts w:ascii="Times New Roman" w:hAnsi="Times New Roman"/>
                <w:sz w:val="20"/>
                <w:szCs w:val="20"/>
                <w:lang w:eastAsia="ru-RU"/>
              </w:rPr>
            </w:pPr>
            <w:r w:rsidRPr="00C26A01">
              <w:rPr>
                <w:rFonts w:ascii="Times New Roman" w:hAnsi="Times New Roman"/>
                <w:sz w:val="20"/>
                <w:szCs w:val="20"/>
                <w:lang w:eastAsia="ru-RU"/>
              </w:rPr>
              <w:t>1</w:t>
            </w:r>
          </w:p>
        </w:tc>
        <w:tc>
          <w:tcPr>
            <w:tcW w:w="1276" w:type="dxa"/>
          </w:tcPr>
          <w:p w:rsidR="009960DA" w:rsidRPr="00C26A01" w:rsidRDefault="009960DA" w:rsidP="00EB21BD">
            <w:pPr>
              <w:spacing w:after="0" w:line="240" w:lineRule="auto"/>
              <w:jc w:val="center"/>
              <w:rPr>
                <w:rFonts w:ascii="Times New Roman" w:hAnsi="Times New Roman"/>
                <w:sz w:val="20"/>
                <w:szCs w:val="20"/>
                <w:lang w:eastAsia="ru-RU"/>
              </w:rPr>
            </w:pPr>
          </w:p>
        </w:tc>
        <w:tc>
          <w:tcPr>
            <w:tcW w:w="1134" w:type="dxa"/>
          </w:tcPr>
          <w:p w:rsidR="009960DA" w:rsidRPr="00C26A01" w:rsidRDefault="009960DA" w:rsidP="00EB21BD">
            <w:pPr>
              <w:spacing w:after="0" w:line="240" w:lineRule="auto"/>
              <w:jc w:val="center"/>
              <w:rPr>
                <w:rFonts w:ascii="Times New Roman" w:hAnsi="Times New Roman"/>
                <w:sz w:val="20"/>
                <w:szCs w:val="20"/>
                <w:lang w:eastAsia="ru-RU"/>
              </w:rPr>
            </w:pPr>
            <w:r w:rsidRPr="00C26A01">
              <w:rPr>
                <w:rFonts w:ascii="Times New Roman" w:hAnsi="Times New Roman"/>
                <w:sz w:val="20"/>
                <w:szCs w:val="20"/>
                <w:lang w:eastAsia="ru-RU"/>
              </w:rPr>
              <w:t>–</w:t>
            </w:r>
          </w:p>
        </w:tc>
        <w:tc>
          <w:tcPr>
            <w:tcW w:w="850" w:type="dxa"/>
          </w:tcPr>
          <w:p w:rsidR="009960DA" w:rsidRPr="00C26A01" w:rsidRDefault="009960DA" w:rsidP="00EB21BD">
            <w:pPr>
              <w:spacing w:after="0" w:line="240" w:lineRule="auto"/>
              <w:jc w:val="center"/>
              <w:rPr>
                <w:rFonts w:ascii="Times New Roman" w:hAnsi="Times New Roman"/>
                <w:sz w:val="20"/>
                <w:szCs w:val="20"/>
                <w:lang w:eastAsia="ru-RU"/>
              </w:rPr>
            </w:pPr>
            <w:r w:rsidRPr="00C26A01">
              <w:rPr>
                <w:rFonts w:ascii="Times New Roman" w:hAnsi="Times New Roman"/>
                <w:sz w:val="20"/>
                <w:szCs w:val="20"/>
                <w:lang w:eastAsia="ru-RU"/>
              </w:rPr>
              <w:t>1</w:t>
            </w:r>
          </w:p>
        </w:tc>
        <w:tc>
          <w:tcPr>
            <w:tcW w:w="1134" w:type="dxa"/>
          </w:tcPr>
          <w:p w:rsidR="009960DA" w:rsidRPr="00C26A01" w:rsidRDefault="009960DA" w:rsidP="00EB21BD">
            <w:pPr>
              <w:spacing w:after="0" w:line="240" w:lineRule="auto"/>
              <w:jc w:val="center"/>
              <w:rPr>
                <w:rFonts w:ascii="Times New Roman" w:hAnsi="Times New Roman"/>
                <w:sz w:val="20"/>
                <w:szCs w:val="20"/>
                <w:lang w:eastAsia="ru-RU"/>
              </w:rPr>
            </w:pPr>
          </w:p>
        </w:tc>
      </w:tr>
    </w:tbl>
    <w:p w:rsidR="009960DA" w:rsidRPr="0070165D" w:rsidRDefault="009960DA" w:rsidP="00075A62">
      <w:pPr>
        <w:spacing w:after="0"/>
        <w:ind w:left="360" w:firstLine="348"/>
        <w:jc w:val="both"/>
        <w:rPr>
          <w:rFonts w:ascii="Times New Roman" w:hAnsi="Times New Roman"/>
          <w:sz w:val="28"/>
          <w:szCs w:val="24"/>
        </w:rPr>
      </w:pPr>
    </w:p>
    <w:p w:rsidR="00D47678" w:rsidRPr="00AB21D1" w:rsidRDefault="00D47678" w:rsidP="0070165D">
      <w:pPr>
        <w:spacing w:after="0" w:line="240" w:lineRule="auto"/>
        <w:ind w:firstLine="567"/>
        <w:jc w:val="both"/>
        <w:rPr>
          <w:rFonts w:ascii="Times New Roman" w:hAnsi="Times New Roman"/>
          <w:sz w:val="28"/>
          <w:szCs w:val="24"/>
        </w:rPr>
      </w:pPr>
      <w:r w:rsidRPr="00AB21D1">
        <w:rPr>
          <w:rFonts w:ascii="Times New Roman" w:hAnsi="Times New Roman"/>
          <w:sz w:val="28"/>
          <w:szCs w:val="24"/>
        </w:rPr>
        <w:t xml:space="preserve">После осуществления расчетов необходимо сделать </w:t>
      </w:r>
      <w:r w:rsidRPr="00AB21D1">
        <w:rPr>
          <w:rFonts w:ascii="Times New Roman" w:hAnsi="Times New Roman"/>
          <w:b/>
          <w:sz w:val="28"/>
          <w:szCs w:val="24"/>
        </w:rPr>
        <w:t>выводы</w:t>
      </w:r>
      <w:r w:rsidRPr="00AB21D1">
        <w:rPr>
          <w:rFonts w:ascii="Times New Roman" w:hAnsi="Times New Roman"/>
          <w:sz w:val="28"/>
          <w:szCs w:val="24"/>
        </w:rPr>
        <w:t xml:space="preserve"> по схеме.</w:t>
      </w:r>
    </w:p>
    <w:p w:rsidR="00D47678" w:rsidRPr="00AB21D1" w:rsidRDefault="00D47678" w:rsidP="0070165D">
      <w:pPr>
        <w:spacing w:after="0" w:line="240" w:lineRule="auto"/>
        <w:ind w:firstLine="567"/>
        <w:jc w:val="both"/>
        <w:rPr>
          <w:rFonts w:ascii="Times New Roman" w:hAnsi="Times New Roman"/>
          <w:sz w:val="28"/>
          <w:szCs w:val="24"/>
        </w:rPr>
      </w:pPr>
      <w:r w:rsidRPr="00AB21D1">
        <w:rPr>
          <w:rFonts w:ascii="Times New Roman" w:hAnsi="Times New Roman"/>
          <w:sz w:val="28"/>
          <w:szCs w:val="24"/>
        </w:rPr>
        <w:t>1.Сильные стороны предприятия. Указать показатели, подтверждающие это, а также перечислить факторы, характеризующие состояние предприятия</w:t>
      </w:r>
      <w:r w:rsidR="00805E20" w:rsidRPr="00AB21D1">
        <w:rPr>
          <w:rFonts w:ascii="Times New Roman" w:hAnsi="Times New Roman"/>
          <w:sz w:val="28"/>
          <w:szCs w:val="24"/>
        </w:rPr>
        <w:t>:</w:t>
      </w:r>
    </w:p>
    <w:p w:rsidR="00D47678" w:rsidRDefault="00E814BD" w:rsidP="0070165D">
      <w:pPr>
        <w:spacing w:after="0" w:line="240" w:lineRule="auto"/>
        <w:ind w:firstLine="567"/>
        <w:jc w:val="both"/>
        <w:rPr>
          <w:rFonts w:ascii="Times New Roman" w:hAnsi="Times New Roman"/>
          <w:sz w:val="28"/>
          <w:szCs w:val="24"/>
        </w:rPr>
      </w:pPr>
      <w:r w:rsidRPr="00AB21D1">
        <w:rPr>
          <w:rFonts w:ascii="Times New Roman" w:hAnsi="Times New Roman"/>
          <w:sz w:val="28"/>
          <w:szCs w:val="24"/>
        </w:rPr>
        <w:t>а)</w:t>
      </w:r>
      <w:r w:rsidR="00D47678" w:rsidRPr="00AB21D1">
        <w:rPr>
          <w:rFonts w:ascii="Times New Roman" w:hAnsi="Times New Roman"/>
          <w:sz w:val="28"/>
          <w:szCs w:val="24"/>
        </w:rPr>
        <w:t xml:space="preserve"> в настоящем периоде;</w:t>
      </w:r>
      <w:r w:rsidR="00F91B6C">
        <w:rPr>
          <w:rFonts w:ascii="Times New Roman" w:hAnsi="Times New Roman"/>
          <w:sz w:val="28"/>
          <w:szCs w:val="24"/>
        </w:rPr>
        <w:t xml:space="preserve"> </w:t>
      </w:r>
      <w:r w:rsidRPr="00AB21D1">
        <w:rPr>
          <w:rFonts w:ascii="Times New Roman" w:hAnsi="Times New Roman"/>
          <w:sz w:val="28"/>
          <w:szCs w:val="24"/>
        </w:rPr>
        <w:t>б</w:t>
      </w:r>
      <w:r w:rsidR="00D47678" w:rsidRPr="00AB21D1">
        <w:rPr>
          <w:rFonts w:ascii="Times New Roman" w:hAnsi="Times New Roman"/>
          <w:sz w:val="28"/>
          <w:szCs w:val="24"/>
        </w:rPr>
        <w:t>) в будущем периоде.</w:t>
      </w:r>
    </w:p>
    <w:p w:rsidR="00D142E2" w:rsidRPr="00AB21D1" w:rsidRDefault="00D142E2" w:rsidP="0070165D">
      <w:pPr>
        <w:spacing w:after="0" w:line="240" w:lineRule="auto"/>
        <w:ind w:firstLine="567"/>
        <w:jc w:val="both"/>
        <w:rPr>
          <w:rFonts w:ascii="Times New Roman" w:hAnsi="Times New Roman"/>
          <w:sz w:val="28"/>
          <w:szCs w:val="24"/>
        </w:rPr>
      </w:pPr>
      <w:r>
        <w:rPr>
          <w:rFonts w:ascii="Times New Roman" w:hAnsi="Times New Roman"/>
          <w:sz w:val="28"/>
          <w:szCs w:val="24"/>
        </w:rPr>
        <w:t>Провести анализ сильных сторон. Каковы перспективы их развития.</w:t>
      </w:r>
    </w:p>
    <w:p w:rsidR="00D47678" w:rsidRPr="00AB21D1" w:rsidRDefault="00D47678" w:rsidP="0070165D">
      <w:pPr>
        <w:spacing w:after="0" w:line="240" w:lineRule="auto"/>
        <w:ind w:firstLine="567"/>
        <w:jc w:val="both"/>
        <w:rPr>
          <w:rFonts w:ascii="Times New Roman" w:hAnsi="Times New Roman"/>
          <w:sz w:val="28"/>
          <w:szCs w:val="24"/>
        </w:rPr>
      </w:pPr>
      <w:r w:rsidRPr="00AB21D1">
        <w:rPr>
          <w:rFonts w:ascii="Times New Roman" w:hAnsi="Times New Roman"/>
          <w:sz w:val="28"/>
          <w:szCs w:val="24"/>
        </w:rPr>
        <w:t>2.Слабые  стороны предприятия. Указать показатели, подтверждающие это, а также перечислить факторы, характеризующие состояние предприятия</w:t>
      </w:r>
      <w:r w:rsidR="00805E20" w:rsidRPr="00AB21D1">
        <w:rPr>
          <w:rFonts w:ascii="Times New Roman" w:hAnsi="Times New Roman"/>
          <w:sz w:val="28"/>
          <w:szCs w:val="24"/>
        </w:rPr>
        <w:t>:</w:t>
      </w:r>
    </w:p>
    <w:p w:rsidR="00E814BD" w:rsidRDefault="00E814BD" w:rsidP="0070165D">
      <w:pPr>
        <w:spacing w:after="0" w:line="240" w:lineRule="auto"/>
        <w:ind w:firstLine="567"/>
        <w:jc w:val="both"/>
        <w:rPr>
          <w:rFonts w:ascii="Times New Roman" w:hAnsi="Times New Roman"/>
          <w:sz w:val="28"/>
          <w:szCs w:val="24"/>
        </w:rPr>
      </w:pPr>
      <w:r w:rsidRPr="00AB21D1">
        <w:rPr>
          <w:rFonts w:ascii="Times New Roman" w:hAnsi="Times New Roman"/>
          <w:sz w:val="28"/>
          <w:szCs w:val="24"/>
        </w:rPr>
        <w:t>а) в настоящем периоде;</w:t>
      </w:r>
      <w:r w:rsidR="00F91B6C">
        <w:rPr>
          <w:rFonts w:ascii="Times New Roman" w:hAnsi="Times New Roman"/>
          <w:sz w:val="28"/>
          <w:szCs w:val="24"/>
        </w:rPr>
        <w:t xml:space="preserve"> </w:t>
      </w:r>
      <w:r w:rsidRPr="00AB21D1">
        <w:rPr>
          <w:rFonts w:ascii="Times New Roman" w:hAnsi="Times New Roman"/>
          <w:sz w:val="28"/>
          <w:szCs w:val="24"/>
        </w:rPr>
        <w:t>б) в будущем периоде.</w:t>
      </w:r>
    </w:p>
    <w:p w:rsidR="00D142E2" w:rsidRPr="00AB21D1" w:rsidRDefault="00D142E2" w:rsidP="0070165D">
      <w:pPr>
        <w:spacing w:after="0" w:line="240" w:lineRule="auto"/>
        <w:ind w:firstLine="567"/>
        <w:jc w:val="both"/>
        <w:rPr>
          <w:rFonts w:ascii="Times New Roman" w:hAnsi="Times New Roman"/>
          <w:sz w:val="28"/>
          <w:szCs w:val="24"/>
        </w:rPr>
      </w:pPr>
      <w:r>
        <w:rPr>
          <w:rFonts w:ascii="Times New Roman" w:hAnsi="Times New Roman"/>
          <w:sz w:val="28"/>
          <w:szCs w:val="24"/>
        </w:rPr>
        <w:t>Провести анализ слабых сторон.</w:t>
      </w:r>
      <w:r w:rsidRPr="00D142E2">
        <w:rPr>
          <w:rFonts w:ascii="Times New Roman" w:hAnsi="Times New Roman"/>
          <w:sz w:val="28"/>
          <w:szCs w:val="24"/>
        </w:rPr>
        <w:t xml:space="preserve"> </w:t>
      </w:r>
      <w:r>
        <w:rPr>
          <w:rFonts w:ascii="Times New Roman" w:hAnsi="Times New Roman"/>
          <w:sz w:val="28"/>
          <w:szCs w:val="24"/>
        </w:rPr>
        <w:t>Каковы перспективы их преодоления.</w:t>
      </w:r>
    </w:p>
    <w:p w:rsidR="00D47678" w:rsidRPr="00AB21D1" w:rsidRDefault="001D2788" w:rsidP="0070165D">
      <w:pPr>
        <w:spacing w:after="0" w:line="240" w:lineRule="auto"/>
        <w:ind w:firstLine="567"/>
        <w:jc w:val="both"/>
        <w:rPr>
          <w:rFonts w:ascii="Times New Roman" w:hAnsi="Times New Roman"/>
          <w:sz w:val="28"/>
          <w:szCs w:val="24"/>
        </w:rPr>
      </w:pPr>
      <w:r w:rsidRPr="00AB21D1">
        <w:rPr>
          <w:rFonts w:ascii="Times New Roman" w:hAnsi="Times New Roman"/>
          <w:sz w:val="28"/>
          <w:szCs w:val="24"/>
        </w:rPr>
        <w:t>3</w:t>
      </w:r>
      <w:r w:rsidR="00D47678" w:rsidRPr="00AB21D1">
        <w:rPr>
          <w:rFonts w:ascii="Times New Roman" w:hAnsi="Times New Roman"/>
          <w:sz w:val="28"/>
          <w:szCs w:val="24"/>
        </w:rPr>
        <w:t>.Возможности развития предприятия в конкурентной среде. Указать показатели, подтверждающие это, а также перечислить факторы, характеризующие состояние предприятия.</w:t>
      </w:r>
    </w:p>
    <w:p w:rsidR="00E814BD" w:rsidRDefault="00E814BD" w:rsidP="0070165D">
      <w:pPr>
        <w:spacing w:after="0" w:line="240" w:lineRule="auto"/>
        <w:ind w:firstLine="567"/>
        <w:jc w:val="both"/>
        <w:rPr>
          <w:rFonts w:ascii="Times New Roman" w:hAnsi="Times New Roman"/>
          <w:sz w:val="28"/>
          <w:szCs w:val="24"/>
        </w:rPr>
      </w:pPr>
      <w:r w:rsidRPr="00AB21D1">
        <w:rPr>
          <w:rFonts w:ascii="Times New Roman" w:hAnsi="Times New Roman"/>
          <w:sz w:val="28"/>
          <w:szCs w:val="24"/>
        </w:rPr>
        <w:t>а) в настоящем периоде;</w:t>
      </w:r>
      <w:r w:rsidR="00F91B6C">
        <w:rPr>
          <w:rFonts w:ascii="Times New Roman" w:hAnsi="Times New Roman"/>
          <w:sz w:val="28"/>
          <w:szCs w:val="24"/>
        </w:rPr>
        <w:t xml:space="preserve"> </w:t>
      </w:r>
      <w:r w:rsidRPr="00AB21D1">
        <w:rPr>
          <w:rFonts w:ascii="Times New Roman" w:hAnsi="Times New Roman"/>
          <w:sz w:val="28"/>
          <w:szCs w:val="24"/>
        </w:rPr>
        <w:t>б) в будущем периоде.</w:t>
      </w:r>
    </w:p>
    <w:p w:rsidR="00D142E2" w:rsidRPr="00AB21D1" w:rsidRDefault="00D142E2" w:rsidP="0070165D">
      <w:pPr>
        <w:spacing w:after="0" w:line="240" w:lineRule="auto"/>
        <w:ind w:firstLine="567"/>
        <w:jc w:val="both"/>
        <w:rPr>
          <w:rFonts w:ascii="Times New Roman" w:hAnsi="Times New Roman"/>
          <w:sz w:val="28"/>
          <w:szCs w:val="24"/>
        </w:rPr>
      </w:pPr>
      <w:r>
        <w:rPr>
          <w:rFonts w:ascii="Times New Roman" w:hAnsi="Times New Roman"/>
          <w:sz w:val="28"/>
          <w:szCs w:val="24"/>
        </w:rPr>
        <w:t>Провести анализ возможностей.</w:t>
      </w:r>
      <w:r w:rsidRPr="00D142E2">
        <w:rPr>
          <w:rFonts w:ascii="Times New Roman" w:hAnsi="Times New Roman"/>
          <w:sz w:val="28"/>
          <w:szCs w:val="24"/>
        </w:rPr>
        <w:t xml:space="preserve"> </w:t>
      </w:r>
      <w:r>
        <w:rPr>
          <w:rFonts w:ascii="Times New Roman" w:hAnsi="Times New Roman"/>
          <w:sz w:val="28"/>
          <w:szCs w:val="24"/>
        </w:rPr>
        <w:t>Каковы перспективы их использования.</w:t>
      </w:r>
    </w:p>
    <w:p w:rsidR="00D47678" w:rsidRPr="00AB21D1" w:rsidRDefault="001D2788" w:rsidP="0070165D">
      <w:pPr>
        <w:spacing w:after="0" w:line="240" w:lineRule="auto"/>
        <w:ind w:firstLine="567"/>
        <w:jc w:val="both"/>
        <w:rPr>
          <w:rFonts w:ascii="Times New Roman" w:hAnsi="Times New Roman"/>
          <w:sz w:val="28"/>
          <w:szCs w:val="24"/>
        </w:rPr>
      </w:pPr>
      <w:r w:rsidRPr="00AB21D1">
        <w:rPr>
          <w:rFonts w:ascii="Times New Roman" w:hAnsi="Times New Roman"/>
          <w:sz w:val="28"/>
          <w:szCs w:val="24"/>
        </w:rPr>
        <w:t xml:space="preserve">4. </w:t>
      </w:r>
      <w:r w:rsidR="00D47678" w:rsidRPr="00AB21D1">
        <w:rPr>
          <w:rFonts w:ascii="Times New Roman" w:hAnsi="Times New Roman"/>
          <w:sz w:val="28"/>
          <w:szCs w:val="24"/>
        </w:rPr>
        <w:t>Угрозы  развития предприятия во внешней конкурентной среде. Указать показатели, подтверждающие это, а также перечислить факторы, характеризующие состояние предприятия.</w:t>
      </w:r>
    </w:p>
    <w:p w:rsidR="00E814BD" w:rsidRDefault="00E814BD" w:rsidP="0070165D">
      <w:pPr>
        <w:spacing w:after="0" w:line="240" w:lineRule="auto"/>
        <w:ind w:firstLine="567"/>
        <w:jc w:val="both"/>
        <w:rPr>
          <w:rFonts w:ascii="Times New Roman" w:hAnsi="Times New Roman"/>
          <w:sz w:val="28"/>
          <w:szCs w:val="24"/>
        </w:rPr>
      </w:pPr>
      <w:bookmarkStart w:id="0" w:name="_GoBack"/>
      <w:bookmarkEnd w:id="0"/>
      <w:r w:rsidRPr="00AB21D1">
        <w:rPr>
          <w:rFonts w:ascii="Times New Roman" w:hAnsi="Times New Roman"/>
          <w:sz w:val="28"/>
          <w:szCs w:val="24"/>
        </w:rPr>
        <w:t>а) в настоящем периоде;</w:t>
      </w:r>
      <w:r w:rsidR="00F91B6C">
        <w:rPr>
          <w:rFonts w:ascii="Times New Roman" w:hAnsi="Times New Roman"/>
          <w:sz w:val="28"/>
          <w:szCs w:val="24"/>
        </w:rPr>
        <w:t xml:space="preserve"> </w:t>
      </w:r>
      <w:r w:rsidRPr="00AB21D1">
        <w:rPr>
          <w:rFonts w:ascii="Times New Roman" w:hAnsi="Times New Roman"/>
          <w:sz w:val="28"/>
          <w:szCs w:val="24"/>
        </w:rPr>
        <w:t>б) в будущем периоде.</w:t>
      </w:r>
    </w:p>
    <w:p w:rsidR="00D142E2" w:rsidRPr="00AB21D1" w:rsidRDefault="00D142E2" w:rsidP="0070165D">
      <w:pPr>
        <w:spacing w:after="0" w:line="240" w:lineRule="auto"/>
        <w:ind w:firstLine="567"/>
        <w:jc w:val="both"/>
        <w:rPr>
          <w:rFonts w:ascii="Times New Roman" w:hAnsi="Times New Roman"/>
          <w:sz w:val="28"/>
          <w:szCs w:val="24"/>
        </w:rPr>
      </w:pPr>
      <w:r>
        <w:rPr>
          <w:rFonts w:ascii="Times New Roman" w:hAnsi="Times New Roman"/>
          <w:sz w:val="28"/>
          <w:szCs w:val="24"/>
        </w:rPr>
        <w:t>Провести анализ угроз.</w:t>
      </w:r>
      <w:r w:rsidRPr="00D142E2">
        <w:rPr>
          <w:rFonts w:ascii="Times New Roman" w:hAnsi="Times New Roman"/>
          <w:sz w:val="28"/>
          <w:szCs w:val="24"/>
        </w:rPr>
        <w:t xml:space="preserve"> </w:t>
      </w:r>
      <w:r>
        <w:rPr>
          <w:rFonts w:ascii="Times New Roman" w:hAnsi="Times New Roman"/>
          <w:sz w:val="28"/>
          <w:szCs w:val="24"/>
        </w:rPr>
        <w:t xml:space="preserve">Каковы перспективы </w:t>
      </w:r>
      <w:r w:rsidR="0070165D">
        <w:rPr>
          <w:rFonts w:ascii="Times New Roman" w:hAnsi="Times New Roman"/>
          <w:sz w:val="28"/>
          <w:szCs w:val="24"/>
        </w:rPr>
        <w:t>защиты от них</w:t>
      </w:r>
      <w:r>
        <w:rPr>
          <w:rFonts w:ascii="Times New Roman" w:hAnsi="Times New Roman"/>
          <w:sz w:val="28"/>
          <w:szCs w:val="24"/>
        </w:rPr>
        <w:t>.</w:t>
      </w:r>
    </w:p>
    <w:p w:rsidR="00D47678" w:rsidRDefault="00D47678" w:rsidP="0070165D">
      <w:pPr>
        <w:spacing w:after="0" w:line="240" w:lineRule="auto"/>
        <w:ind w:firstLine="567"/>
        <w:jc w:val="both"/>
        <w:rPr>
          <w:rFonts w:ascii="Times New Roman" w:hAnsi="Times New Roman"/>
          <w:sz w:val="28"/>
          <w:szCs w:val="24"/>
        </w:rPr>
      </w:pPr>
      <w:r w:rsidRPr="00AB21D1">
        <w:rPr>
          <w:rFonts w:ascii="Times New Roman" w:hAnsi="Times New Roman"/>
          <w:sz w:val="28"/>
          <w:szCs w:val="24"/>
        </w:rPr>
        <w:t xml:space="preserve">Сделать </w:t>
      </w:r>
      <w:r w:rsidR="0070165D">
        <w:rPr>
          <w:rFonts w:ascii="Times New Roman" w:hAnsi="Times New Roman"/>
          <w:sz w:val="28"/>
          <w:szCs w:val="24"/>
        </w:rPr>
        <w:t xml:space="preserve">общее </w:t>
      </w:r>
      <w:r w:rsidRPr="00AB21D1">
        <w:rPr>
          <w:rFonts w:ascii="Times New Roman" w:hAnsi="Times New Roman"/>
          <w:b/>
          <w:sz w:val="28"/>
          <w:szCs w:val="24"/>
        </w:rPr>
        <w:t>заключение</w:t>
      </w:r>
      <w:r w:rsidRPr="00AB21D1">
        <w:rPr>
          <w:rFonts w:ascii="Times New Roman" w:hAnsi="Times New Roman"/>
          <w:sz w:val="28"/>
          <w:szCs w:val="24"/>
        </w:rPr>
        <w:t xml:space="preserve"> по стратегическим ориентирам, обеспечивающи</w:t>
      </w:r>
      <w:r w:rsidR="0070165D">
        <w:rPr>
          <w:rFonts w:ascii="Times New Roman" w:hAnsi="Times New Roman"/>
          <w:sz w:val="28"/>
          <w:szCs w:val="24"/>
        </w:rPr>
        <w:t xml:space="preserve">м развитие предприятия. </w:t>
      </w:r>
      <w:r w:rsidRPr="00AB21D1">
        <w:rPr>
          <w:rFonts w:ascii="Times New Roman" w:hAnsi="Times New Roman"/>
          <w:sz w:val="28"/>
          <w:szCs w:val="24"/>
        </w:rPr>
        <w:t>Указать наиболее значимые для предприятия факторы</w:t>
      </w:r>
      <w:r w:rsidR="00AB21D1">
        <w:rPr>
          <w:rFonts w:ascii="Times New Roman" w:hAnsi="Times New Roman"/>
          <w:sz w:val="28"/>
          <w:szCs w:val="24"/>
        </w:rPr>
        <w:t>, формирующие конкурентоспособность предприятия</w:t>
      </w:r>
      <w:r w:rsidRPr="00AB21D1">
        <w:rPr>
          <w:rFonts w:ascii="Times New Roman" w:hAnsi="Times New Roman"/>
          <w:sz w:val="28"/>
          <w:szCs w:val="24"/>
        </w:rPr>
        <w:t>.</w:t>
      </w:r>
      <w:r w:rsidR="0070165D">
        <w:rPr>
          <w:rFonts w:ascii="Times New Roman" w:hAnsi="Times New Roman"/>
          <w:sz w:val="28"/>
          <w:szCs w:val="24"/>
        </w:rPr>
        <w:t xml:space="preserve"> Сформировать стратегические направления развития пр</w:t>
      </w:r>
      <w:r w:rsidR="005061C2">
        <w:rPr>
          <w:rFonts w:ascii="Times New Roman" w:hAnsi="Times New Roman"/>
          <w:sz w:val="28"/>
          <w:szCs w:val="24"/>
        </w:rPr>
        <w:t>е</w:t>
      </w:r>
      <w:r w:rsidR="0070165D">
        <w:rPr>
          <w:rFonts w:ascii="Times New Roman" w:hAnsi="Times New Roman"/>
          <w:sz w:val="28"/>
          <w:szCs w:val="24"/>
        </w:rPr>
        <w:t>дприятия.</w:t>
      </w:r>
    </w:p>
    <w:p w:rsidR="0070165D" w:rsidRPr="0070165D" w:rsidRDefault="0070165D" w:rsidP="0070165D">
      <w:pPr>
        <w:spacing w:after="0" w:line="240" w:lineRule="auto"/>
        <w:ind w:firstLine="567"/>
        <w:jc w:val="both"/>
        <w:rPr>
          <w:rFonts w:ascii="Times New Roman" w:hAnsi="Times New Roman"/>
          <w:b/>
          <w:sz w:val="28"/>
          <w:szCs w:val="24"/>
        </w:rPr>
      </w:pPr>
      <w:r w:rsidRPr="0070165D">
        <w:rPr>
          <w:rFonts w:ascii="Times New Roman" w:hAnsi="Times New Roman"/>
          <w:b/>
          <w:sz w:val="28"/>
          <w:szCs w:val="24"/>
          <w:u w:val="single"/>
        </w:rPr>
        <w:t>Замечание</w:t>
      </w:r>
      <w:r w:rsidRPr="0070165D">
        <w:rPr>
          <w:rFonts w:ascii="Times New Roman" w:hAnsi="Times New Roman"/>
          <w:b/>
          <w:sz w:val="28"/>
          <w:szCs w:val="24"/>
        </w:rPr>
        <w:t xml:space="preserve">. От качества сделанных выводов, формирования стратегических перспектив  </w:t>
      </w:r>
      <w:r>
        <w:rPr>
          <w:rFonts w:ascii="Times New Roman" w:hAnsi="Times New Roman"/>
          <w:b/>
          <w:sz w:val="28"/>
          <w:szCs w:val="24"/>
        </w:rPr>
        <w:t xml:space="preserve">предприятия </w:t>
      </w:r>
      <w:r w:rsidRPr="0070165D">
        <w:rPr>
          <w:rFonts w:ascii="Times New Roman" w:hAnsi="Times New Roman"/>
          <w:b/>
          <w:sz w:val="28"/>
          <w:szCs w:val="24"/>
        </w:rPr>
        <w:t>во многом зависит итоговая оценка работы.</w:t>
      </w:r>
      <w:r>
        <w:rPr>
          <w:rFonts w:ascii="Times New Roman" w:hAnsi="Times New Roman"/>
          <w:b/>
          <w:sz w:val="28"/>
          <w:szCs w:val="24"/>
        </w:rPr>
        <w:t xml:space="preserve"> Краткие или мало информативные выводы означают, что студент плохо разобрался в стоящих перед предприятием задачах.</w:t>
      </w:r>
    </w:p>
    <w:sectPr w:rsidR="0070165D" w:rsidRPr="0070165D" w:rsidSect="00137029">
      <w:footerReference w:type="default" r:id="rId7"/>
      <w:pgSz w:w="11906" w:h="16838"/>
      <w:pgMar w:top="1134" w:right="56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033" w:rsidRDefault="00380033" w:rsidP="00A462C0">
      <w:pPr>
        <w:spacing w:after="0" w:line="240" w:lineRule="auto"/>
      </w:pPr>
      <w:r>
        <w:separator/>
      </w:r>
    </w:p>
  </w:endnote>
  <w:endnote w:type="continuationSeparator" w:id="1">
    <w:p w:rsidR="00380033" w:rsidRDefault="00380033" w:rsidP="00A462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0157"/>
      <w:docPartObj>
        <w:docPartGallery w:val="Page Numbers (Bottom of Page)"/>
        <w:docPartUnique/>
      </w:docPartObj>
    </w:sdtPr>
    <w:sdtContent>
      <w:p w:rsidR="00D142E2" w:rsidRDefault="002B7513">
        <w:pPr>
          <w:pStyle w:val="a7"/>
          <w:jc w:val="right"/>
        </w:pPr>
        <w:fldSimple w:instr=" PAGE   \* MERGEFORMAT ">
          <w:r w:rsidR="00EE3B4C">
            <w:rPr>
              <w:noProof/>
            </w:rPr>
            <w:t>1</w:t>
          </w:r>
        </w:fldSimple>
      </w:p>
    </w:sdtContent>
  </w:sdt>
  <w:p w:rsidR="00D142E2" w:rsidRDefault="00D142E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033" w:rsidRDefault="00380033" w:rsidP="00A462C0">
      <w:pPr>
        <w:spacing w:after="0" w:line="240" w:lineRule="auto"/>
      </w:pPr>
      <w:r>
        <w:separator/>
      </w:r>
    </w:p>
  </w:footnote>
  <w:footnote w:type="continuationSeparator" w:id="1">
    <w:p w:rsidR="00380033" w:rsidRDefault="00380033" w:rsidP="00A462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54C24"/>
    <w:multiLevelType w:val="hybridMultilevel"/>
    <w:tmpl w:val="A1188C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6BF73A8"/>
    <w:multiLevelType w:val="hybridMultilevel"/>
    <w:tmpl w:val="C24ED5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D150281"/>
    <w:multiLevelType w:val="hybridMultilevel"/>
    <w:tmpl w:val="0936B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A4321DB"/>
    <w:multiLevelType w:val="hybridMultilevel"/>
    <w:tmpl w:val="E7F086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1AB0E87"/>
    <w:multiLevelType w:val="hybridMultilevel"/>
    <w:tmpl w:val="B49EA1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064E5"/>
    <w:rsid w:val="0001236E"/>
    <w:rsid w:val="0002453E"/>
    <w:rsid w:val="000551FF"/>
    <w:rsid w:val="00055B9C"/>
    <w:rsid w:val="00075A62"/>
    <w:rsid w:val="00086AC5"/>
    <w:rsid w:val="000A291D"/>
    <w:rsid w:val="000B6504"/>
    <w:rsid w:val="00135E04"/>
    <w:rsid w:val="00137029"/>
    <w:rsid w:val="00143F7A"/>
    <w:rsid w:val="0014530D"/>
    <w:rsid w:val="00171DB9"/>
    <w:rsid w:val="001D2788"/>
    <w:rsid w:val="001E794F"/>
    <w:rsid w:val="001F0C02"/>
    <w:rsid w:val="00291FBA"/>
    <w:rsid w:val="00293D10"/>
    <w:rsid w:val="002B37AF"/>
    <w:rsid w:val="002B6D8E"/>
    <w:rsid w:val="002B7513"/>
    <w:rsid w:val="002C784C"/>
    <w:rsid w:val="002F1AA1"/>
    <w:rsid w:val="003535A4"/>
    <w:rsid w:val="0035593A"/>
    <w:rsid w:val="00356FE0"/>
    <w:rsid w:val="003644A1"/>
    <w:rsid w:val="00365D7E"/>
    <w:rsid w:val="00380033"/>
    <w:rsid w:val="003E3284"/>
    <w:rsid w:val="00410B30"/>
    <w:rsid w:val="00411736"/>
    <w:rsid w:val="00414A15"/>
    <w:rsid w:val="004B4910"/>
    <w:rsid w:val="004D6E48"/>
    <w:rsid w:val="004F3B6C"/>
    <w:rsid w:val="005061C2"/>
    <w:rsid w:val="005833E1"/>
    <w:rsid w:val="005B1FBA"/>
    <w:rsid w:val="005B3F24"/>
    <w:rsid w:val="005C0E2C"/>
    <w:rsid w:val="005C1F8B"/>
    <w:rsid w:val="006064E5"/>
    <w:rsid w:val="00633373"/>
    <w:rsid w:val="00687A47"/>
    <w:rsid w:val="00694379"/>
    <w:rsid w:val="006C4BDA"/>
    <w:rsid w:val="0070165D"/>
    <w:rsid w:val="00704A4D"/>
    <w:rsid w:val="00706753"/>
    <w:rsid w:val="0072728A"/>
    <w:rsid w:val="00764093"/>
    <w:rsid w:val="007840CA"/>
    <w:rsid w:val="007877DD"/>
    <w:rsid w:val="007F30B4"/>
    <w:rsid w:val="00805E20"/>
    <w:rsid w:val="00876713"/>
    <w:rsid w:val="008B1DD7"/>
    <w:rsid w:val="00912644"/>
    <w:rsid w:val="0093222B"/>
    <w:rsid w:val="00984A19"/>
    <w:rsid w:val="00987317"/>
    <w:rsid w:val="00994AA1"/>
    <w:rsid w:val="009960DA"/>
    <w:rsid w:val="009B456E"/>
    <w:rsid w:val="00A462C0"/>
    <w:rsid w:val="00A54BE4"/>
    <w:rsid w:val="00A64B4B"/>
    <w:rsid w:val="00AB21D1"/>
    <w:rsid w:val="00AC36A1"/>
    <w:rsid w:val="00AF6510"/>
    <w:rsid w:val="00B11EFF"/>
    <w:rsid w:val="00B4088B"/>
    <w:rsid w:val="00BA7223"/>
    <w:rsid w:val="00BC36D1"/>
    <w:rsid w:val="00BD7871"/>
    <w:rsid w:val="00C26A01"/>
    <w:rsid w:val="00C433B8"/>
    <w:rsid w:val="00C534E2"/>
    <w:rsid w:val="00C72392"/>
    <w:rsid w:val="00CE49F5"/>
    <w:rsid w:val="00D142E2"/>
    <w:rsid w:val="00D21ADD"/>
    <w:rsid w:val="00D26829"/>
    <w:rsid w:val="00D37528"/>
    <w:rsid w:val="00D474CF"/>
    <w:rsid w:val="00D47678"/>
    <w:rsid w:val="00D72E1D"/>
    <w:rsid w:val="00DC4054"/>
    <w:rsid w:val="00DF1735"/>
    <w:rsid w:val="00E130D5"/>
    <w:rsid w:val="00E814BD"/>
    <w:rsid w:val="00EB21BD"/>
    <w:rsid w:val="00EB3E00"/>
    <w:rsid w:val="00EE3B4C"/>
    <w:rsid w:val="00F01905"/>
    <w:rsid w:val="00F20336"/>
    <w:rsid w:val="00F477AE"/>
    <w:rsid w:val="00F511C6"/>
    <w:rsid w:val="00F54689"/>
    <w:rsid w:val="00F6405E"/>
    <w:rsid w:val="00F91B6C"/>
    <w:rsid w:val="00F91DB5"/>
    <w:rsid w:val="00FC3ACB"/>
    <w:rsid w:val="00FD2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4A4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064E5"/>
    <w:pPr>
      <w:ind w:left="720"/>
      <w:contextualSpacing/>
    </w:pPr>
  </w:style>
  <w:style w:type="table" w:styleId="a3">
    <w:name w:val="Table Grid"/>
    <w:basedOn w:val="a1"/>
    <w:rsid w:val="006064E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535A4"/>
    <w:pPr>
      <w:widowControl w:val="0"/>
      <w:autoSpaceDN w:val="0"/>
      <w:spacing w:before="1080"/>
      <w:ind w:left="567" w:right="567"/>
      <w:jc w:val="center"/>
      <w:textAlignment w:val="baseline"/>
    </w:pPr>
    <w:rPr>
      <w:rFonts w:ascii="Times New Roman" w:eastAsia="Times New Roman" w:hAnsi="Times New Roman" w:cs="Tahoma"/>
      <w:kern w:val="3"/>
      <w:sz w:val="24"/>
      <w:szCs w:val="21"/>
    </w:rPr>
  </w:style>
  <w:style w:type="paragraph" w:customStyle="1" w:styleId="a4">
    <w:name w:val="Титул"/>
    <w:basedOn w:val="a"/>
    <w:rsid w:val="003535A4"/>
    <w:pPr>
      <w:widowControl w:val="0"/>
      <w:tabs>
        <w:tab w:val="left" w:pos="5387"/>
      </w:tabs>
      <w:autoSpaceDN w:val="0"/>
      <w:spacing w:after="0" w:line="240" w:lineRule="auto"/>
      <w:ind w:left="142" w:right="570"/>
      <w:textAlignment w:val="baseline"/>
    </w:pPr>
    <w:rPr>
      <w:rFonts w:ascii="Times New Roman" w:hAnsi="Times New Roman" w:cs="Tahoma"/>
      <w:kern w:val="3"/>
      <w:sz w:val="24"/>
      <w:szCs w:val="21"/>
      <w:lang w:eastAsia="ru-RU"/>
    </w:rPr>
  </w:style>
  <w:style w:type="paragraph" w:styleId="a5">
    <w:name w:val="header"/>
    <w:basedOn w:val="a"/>
    <w:link w:val="a6"/>
    <w:rsid w:val="00A462C0"/>
    <w:pPr>
      <w:tabs>
        <w:tab w:val="center" w:pos="4677"/>
        <w:tab w:val="right" w:pos="9355"/>
      </w:tabs>
      <w:spacing w:after="0" w:line="240" w:lineRule="auto"/>
    </w:pPr>
  </w:style>
  <w:style w:type="character" w:customStyle="1" w:styleId="a6">
    <w:name w:val="Верхний колонтитул Знак"/>
    <w:basedOn w:val="a0"/>
    <w:link w:val="a5"/>
    <w:rsid w:val="00A462C0"/>
    <w:rPr>
      <w:rFonts w:eastAsia="Times New Roman"/>
      <w:sz w:val="22"/>
      <w:szCs w:val="22"/>
      <w:lang w:eastAsia="en-US"/>
    </w:rPr>
  </w:style>
  <w:style w:type="paragraph" w:styleId="a7">
    <w:name w:val="footer"/>
    <w:basedOn w:val="a"/>
    <w:link w:val="a8"/>
    <w:uiPriority w:val="99"/>
    <w:rsid w:val="00A462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62C0"/>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5</Pages>
  <Words>1238</Words>
  <Characters>7058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Федеральное агентство связи</vt:lpstr>
    </vt:vector>
  </TitlesOfParts>
  <Company/>
  <LinksUpToDate>false</LinksUpToDate>
  <CharactersWithSpaces>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связи</dc:title>
  <dc:subject/>
  <dc:creator>a216-student</dc:creator>
  <cp:keywords/>
  <dc:description/>
  <cp:lastModifiedBy>Сергей</cp:lastModifiedBy>
  <cp:revision>25</cp:revision>
  <cp:lastPrinted>2017-11-16T09:06:00Z</cp:lastPrinted>
  <dcterms:created xsi:type="dcterms:W3CDTF">2017-10-23T18:38:00Z</dcterms:created>
  <dcterms:modified xsi:type="dcterms:W3CDTF">2017-12-11T18:42:00Z</dcterms:modified>
</cp:coreProperties>
</file>