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56" w:rsidRDefault="004A1156">
      <w:r>
        <w:t xml:space="preserve">44. Раствор хлорида кальция применяется в медицине в качестве кровоостанавливающего и противоаллергического средства. Определите массу катионов кальция, поступающих в организм при приеме внутрь столовой ложки раствора (15 мл), содержащего в 100 мл 5 г </w:t>
      </w:r>
      <w:proofErr w:type="spellStart"/>
      <w:r>
        <w:t>гексагидрата</w:t>
      </w:r>
      <w:proofErr w:type="spellEnd"/>
      <w:r>
        <w:t xml:space="preserve"> хлорида кальция. Каковы массовая доля и молярная концентрация раствора, если для приготовления лекарственного препарата 90 г хлорида кальция растворили в 800 мл воды (ρ = 1,083 г/мл)?</w:t>
      </w:r>
    </w:p>
    <w:p w:rsidR="004A1156" w:rsidRDefault="004A1156">
      <w:r>
        <w:t xml:space="preserve">60. При определении кислотности желудочного сока на титрование 15 мл сока было израсходовано 6,5 мл раствора с молярной концентрацией гидроксида натрия 0,02 моль/л. Какова масса </w:t>
      </w:r>
      <w:proofErr w:type="spellStart"/>
      <w:r>
        <w:t>HCl</w:t>
      </w:r>
      <w:proofErr w:type="spellEnd"/>
      <w:r>
        <w:t xml:space="preserve"> в 200 мл желудочного сока?</w:t>
      </w:r>
    </w:p>
    <w:p w:rsidR="004A1156" w:rsidRDefault="004A1156">
      <w:r>
        <w:t>96. При авариях на АЭС появляется изотоп 131I, период полураспада которого составляет 8 суток. Сколько потребуется времени, чтобы активность радионуклида составила 25% от начальной?</w:t>
      </w:r>
    </w:p>
    <w:p w:rsidR="004A1156" w:rsidRDefault="004A1156">
      <w:r>
        <w:t>196. Какова концентрация водного раствора глицерина в массовых долях, если кристаллизация происходит при -0,</w:t>
      </w:r>
      <w:proofErr w:type="gramStart"/>
      <w:r>
        <w:t>52 ?</w:t>
      </w:r>
      <w:proofErr w:type="gramEnd"/>
    </w:p>
    <w:p w:rsidR="004A1156" w:rsidRDefault="004A1156">
      <w:r>
        <w:t>246. В 180 г воды растворили 9,8 г H2S04. Определите моральную концентрацию и молярную долю серной кислоты в растворе</w:t>
      </w:r>
      <w:bookmarkStart w:id="0" w:name="_GoBack"/>
      <w:bookmarkEnd w:id="0"/>
    </w:p>
    <w:sectPr w:rsidR="004A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6"/>
    <w:rsid w:val="004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FCF"/>
  <w15:chartTrackingRefBased/>
  <w15:docId w15:val="{97A55CD7-3D94-443C-8B3E-5A6EF07F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Криштопик</dc:creator>
  <cp:keywords/>
  <dc:description/>
  <cp:lastModifiedBy>Артем Криштопик</cp:lastModifiedBy>
  <cp:revision>1</cp:revision>
  <dcterms:created xsi:type="dcterms:W3CDTF">2018-01-12T11:32:00Z</dcterms:created>
  <dcterms:modified xsi:type="dcterms:W3CDTF">2018-01-12T11:35:00Z</dcterms:modified>
</cp:coreProperties>
</file>