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F8" w:rsidRPr="00390987" w:rsidRDefault="005110E3" w:rsidP="001D76F8">
      <w:pPr>
        <w:spacing w:line="240" w:lineRule="auto"/>
        <w:jc w:val="center"/>
        <w:rPr>
          <w:b/>
        </w:rPr>
      </w:pPr>
      <w:r w:rsidRPr="00390987">
        <w:rPr>
          <w:b/>
        </w:rPr>
        <w:t xml:space="preserve"> </w:t>
      </w:r>
      <w:r w:rsidR="001D76F8" w:rsidRPr="00390987">
        <w:rPr>
          <w:b/>
        </w:rPr>
        <w:t xml:space="preserve">(очень желательно выполнять задания в </w:t>
      </w:r>
      <w:r w:rsidR="001D76F8" w:rsidRPr="00390987">
        <w:rPr>
          <w:b/>
          <w:lang w:val="en-US"/>
        </w:rPr>
        <w:t>Excel</w:t>
      </w:r>
      <w:r w:rsidR="001D76F8" w:rsidRPr="00390987">
        <w:rPr>
          <w:b/>
        </w:rPr>
        <w:t>)</w:t>
      </w:r>
    </w:p>
    <w:p w:rsidR="001D76F8" w:rsidRPr="00390987" w:rsidRDefault="001D76F8" w:rsidP="001D76F8">
      <w:pPr>
        <w:spacing w:line="240" w:lineRule="auto"/>
        <w:rPr>
          <w:rFonts w:eastAsia="Times New Roman"/>
          <w:lang w:eastAsia="ar-SA"/>
        </w:rPr>
      </w:pPr>
    </w:p>
    <w:p w:rsidR="001D76F8" w:rsidRPr="00390987" w:rsidRDefault="001D76F8" w:rsidP="001D76F8">
      <w:pPr>
        <w:spacing w:line="240" w:lineRule="auto"/>
        <w:ind w:left="720" w:firstLine="0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>Часть 1 (50 % экзамена)</w:t>
      </w:r>
    </w:p>
    <w:p w:rsidR="001D76F8" w:rsidRPr="00390987" w:rsidRDefault="001D76F8" w:rsidP="001D76F8">
      <w:pPr>
        <w:numPr>
          <w:ilvl w:val="0"/>
          <w:numId w:val="1"/>
        </w:numPr>
        <w:spacing w:line="240" w:lineRule="auto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>Фирмы устанавливают цены, кривая спроса задана как</w:t>
      </w:r>
      <w:r w:rsidRPr="00390987">
        <w:rPr>
          <w:rFonts w:eastAsia="Times New Roman"/>
          <w:position w:val="-10"/>
          <w:lang w:eastAsia="ar-SA"/>
        </w:rPr>
        <w:object w:dxaOrig="12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pt;height:18.4pt" o:ole="">
            <v:imagedata r:id="rId6" o:title=""/>
          </v:shape>
          <o:OLEObject Type="Embed" ProgID="Equation.3" ShapeID="_x0000_i1025" DrawAspect="Content" ObjectID="_1578818935" r:id="rId7"/>
        </w:object>
      </w:r>
      <w:r w:rsidRPr="00390987">
        <w:rPr>
          <w:rFonts w:eastAsia="Times New Roman"/>
          <w:lang w:eastAsia="ar-SA"/>
        </w:rPr>
        <w:t xml:space="preserve">, где </w:t>
      </w:r>
      <w:r w:rsidRPr="00390987">
        <w:rPr>
          <w:rFonts w:eastAsia="Times New Roman"/>
          <w:position w:val="-10"/>
          <w:lang w:eastAsia="ar-SA"/>
        </w:rPr>
        <w:object w:dxaOrig="1560" w:dyaOrig="340">
          <v:shape id="_x0000_i1026" type="#_x0000_t75" style="width:77.85pt;height:17.6pt" o:ole="">
            <v:imagedata r:id="rId8" o:title=""/>
          </v:shape>
          <o:OLEObject Type="Embed" ProgID="Equation.3" ShapeID="_x0000_i1026" DrawAspect="Content" ObjectID="_1578818936" r:id="rId9"/>
        </w:object>
      </w:r>
      <w:r w:rsidRPr="00390987">
        <w:rPr>
          <w:rFonts w:eastAsia="Times New Roman"/>
          <w:lang w:eastAsia="ar-SA"/>
        </w:rPr>
        <w:t xml:space="preserve">. (значение </w:t>
      </w:r>
      <w:r w:rsidRPr="00390987">
        <w:rPr>
          <w:rFonts w:eastAsia="Times New Roman"/>
          <w:lang w:val="en-US" w:eastAsia="ar-SA"/>
        </w:rPr>
        <w:t>min</w:t>
      </w:r>
      <w:r w:rsidRPr="00390987">
        <w:rPr>
          <w:rFonts w:eastAsia="Times New Roman"/>
          <w:lang w:eastAsia="ar-SA"/>
        </w:rPr>
        <w:t xml:space="preserve"> предполагает, что все потребители будут покупать по наименьшей из цен, установленных первой и второй фирмами, а по более высокой цене продукция покупаться не будет)</w:t>
      </w:r>
    </w:p>
    <w:p w:rsidR="001D76F8" w:rsidRPr="00390987" w:rsidRDefault="001D76F8" w:rsidP="001D76F8">
      <w:pPr>
        <w:tabs>
          <w:tab w:val="left" w:pos="709"/>
        </w:tabs>
        <w:spacing w:line="240" w:lineRule="auto"/>
        <w:ind w:left="709" w:firstLine="0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>Функция прибыли первой фирмы задана как:</w:t>
      </w:r>
    </w:p>
    <w:p w:rsidR="001D76F8" w:rsidRPr="00390987" w:rsidRDefault="001D76F8" w:rsidP="001D76F8">
      <w:pPr>
        <w:tabs>
          <w:tab w:val="left" w:pos="709"/>
        </w:tabs>
        <w:spacing w:line="240" w:lineRule="auto"/>
        <w:ind w:left="709" w:firstLine="0"/>
        <w:rPr>
          <w:rFonts w:eastAsia="Times New Roman"/>
          <w:lang w:eastAsia="ar-SA"/>
        </w:rPr>
      </w:pPr>
      <w:r w:rsidRPr="00390987">
        <w:rPr>
          <w:rFonts w:eastAsia="Times New Roman"/>
          <w:position w:val="-10"/>
          <w:lang w:eastAsia="ar-SA"/>
        </w:rPr>
        <w:object w:dxaOrig="3340" w:dyaOrig="340">
          <v:shape id="_x0000_i1027" type="#_x0000_t75" style="width:167.45pt;height:17.6pt" o:ole="">
            <v:imagedata r:id="rId10" o:title=""/>
          </v:shape>
          <o:OLEObject Type="Embed" ProgID="Equation.3" ShapeID="_x0000_i1027" DrawAspect="Content" ObjectID="_1578818937" r:id="rId11"/>
        </w:object>
      </w:r>
    </w:p>
    <w:p w:rsidR="001D76F8" w:rsidRPr="00390987" w:rsidRDefault="001D76F8" w:rsidP="001D76F8">
      <w:pPr>
        <w:tabs>
          <w:tab w:val="left" w:pos="709"/>
        </w:tabs>
        <w:spacing w:line="240" w:lineRule="auto"/>
        <w:ind w:left="709" w:firstLine="0"/>
        <w:rPr>
          <w:rFonts w:eastAsia="Times New Roman"/>
          <w:lang w:eastAsia="ar-SA"/>
        </w:rPr>
      </w:pPr>
      <w:r w:rsidRPr="00390987">
        <w:rPr>
          <w:rFonts w:eastAsia="Times New Roman"/>
          <w:position w:val="-24"/>
          <w:lang w:eastAsia="ar-SA"/>
        </w:rPr>
        <w:object w:dxaOrig="2840" w:dyaOrig="639">
          <v:shape id="_x0000_i1028" type="#_x0000_t75" style="width:142.35pt;height:32.65pt" o:ole="">
            <v:imagedata r:id="rId12" o:title=""/>
          </v:shape>
          <o:OLEObject Type="Embed" ProgID="Equation.3" ShapeID="_x0000_i1028" DrawAspect="Content" ObjectID="_1578818938" r:id="rId13"/>
        </w:object>
      </w:r>
      <w:r w:rsidRPr="00390987">
        <w:rPr>
          <w:rFonts w:eastAsia="Times New Roman"/>
          <w:lang w:eastAsia="ar-SA"/>
        </w:rPr>
        <w:t xml:space="preserve"> </w:t>
      </w:r>
    </w:p>
    <w:p w:rsidR="001D76F8" w:rsidRPr="00390987" w:rsidRDefault="001D76F8" w:rsidP="001D76F8">
      <w:pPr>
        <w:tabs>
          <w:tab w:val="left" w:pos="709"/>
        </w:tabs>
        <w:spacing w:line="240" w:lineRule="auto"/>
        <w:ind w:left="709" w:firstLine="0"/>
        <w:rPr>
          <w:rFonts w:eastAsia="Times New Roman"/>
          <w:lang w:eastAsia="ar-SA"/>
        </w:rPr>
      </w:pPr>
      <w:r w:rsidRPr="00390987">
        <w:rPr>
          <w:rFonts w:eastAsia="Times New Roman"/>
          <w:position w:val="-10"/>
          <w:lang w:eastAsia="ar-SA"/>
        </w:rPr>
        <w:object w:dxaOrig="2040" w:dyaOrig="340">
          <v:shape id="_x0000_i1029" type="#_x0000_t75" style="width:102.15pt;height:17.6pt" o:ole="">
            <v:imagedata r:id="rId14" o:title=""/>
          </v:shape>
          <o:OLEObject Type="Embed" ProgID="Equation.3" ShapeID="_x0000_i1029" DrawAspect="Content" ObjectID="_1578818939" r:id="rId15"/>
        </w:object>
      </w:r>
    </w:p>
    <w:p w:rsidR="001D76F8" w:rsidRPr="00390987" w:rsidRDefault="001D76F8" w:rsidP="001D76F8">
      <w:pPr>
        <w:tabs>
          <w:tab w:val="left" w:pos="709"/>
        </w:tabs>
        <w:spacing w:line="240" w:lineRule="auto"/>
        <w:ind w:left="709" w:firstLine="0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>Функция прибыли второй фирмы задана аналогично. Предельные издержки первой фирмы постоянны и равны 5, второй, соответственно, 6</w:t>
      </w:r>
    </w:p>
    <w:p w:rsidR="001D76F8" w:rsidRPr="00390987" w:rsidRDefault="001D76F8" w:rsidP="001D76F8">
      <w:pPr>
        <w:pStyle w:val="a3"/>
        <w:tabs>
          <w:tab w:val="left" w:pos="709"/>
        </w:tabs>
        <w:spacing w:line="240" w:lineRule="auto"/>
        <w:ind w:left="709" w:firstLine="0"/>
        <w:jc w:val="left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>Которая из фирм останется на рынке и какая будет цена?</w:t>
      </w:r>
    </w:p>
    <w:p w:rsidR="001D76F8" w:rsidRPr="00390987" w:rsidRDefault="001D76F8" w:rsidP="001D76F8">
      <w:pPr>
        <w:pStyle w:val="a3"/>
        <w:tabs>
          <w:tab w:val="left" w:pos="709"/>
        </w:tabs>
        <w:spacing w:line="240" w:lineRule="auto"/>
        <w:ind w:left="709" w:firstLine="0"/>
        <w:jc w:val="left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>Какую прибыль можно получить на этом рынке?</w:t>
      </w:r>
    </w:p>
    <w:p w:rsidR="001D76F8" w:rsidRPr="00390987" w:rsidRDefault="001D76F8" w:rsidP="001D76F8">
      <w:pPr>
        <w:numPr>
          <w:ilvl w:val="0"/>
          <w:numId w:val="1"/>
        </w:numPr>
        <w:spacing w:line="240" w:lineRule="auto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 xml:space="preserve">Представлена дуополия с гомогенными (однородными или одинаковыми) благами. Кривая спроса задана как </w:t>
      </w:r>
      <w:r w:rsidRPr="00390987">
        <w:rPr>
          <w:rFonts w:eastAsia="Times New Roman"/>
          <w:position w:val="-10"/>
          <w:lang w:eastAsia="ar-SA"/>
        </w:rPr>
        <w:object w:dxaOrig="1740" w:dyaOrig="360">
          <v:shape id="_x0000_i1030" type="#_x0000_t75" style="width:87.05pt;height:18.4pt" o:ole="">
            <v:imagedata r:id="rId16" o:title=""/>
          </v:shape>
          <o:OLEObject Type="Embed" ProgID="Equation.3" ShapeID="_x0000_i1030" DrawAspect="Content" ObjectID="_1578818940" r:id="rId17"/>
        </w:object>
      </w:r>
      <w:r w:rsidRPr="00390987">
        <w:rPr>
          <w:rFonts w:eastAsia="Times New Roman"/>
          <w:lang w:eastAsia="ar-SA"/>
        </w:rPr>
        <w:t xml:space="preserve">. Каждая фирма имеет кривую совокупных издержек </w:t>
      </w:r>
      <w:r w:rsidRPr="00390987">
        <w:rPr>
          <w:rFonts w:eastAsia="Times New Roman"/>
          <w:position w:val="-10"/>
          <w:lang w:eastAsia="ar-SA"/>
        </w:rPr>
        <w:object w:dxaOrig="1980" w:dyaOrig="320">
          <v:shape id="_x0000_i1031" type="#_x0000_t75" style="width:98.8pt;height:16.75pt" o:ole="">
            <v:imagedata r:id="rId18" o:title=""/>
          </v:shape>
          <o:OLEObject Type="Embed" ProgID="Equation.3" ShapeID="_x0000_i1031" DrawAspect="Content" ObjectID="_1578818941" r:id="rId19"/>
        </w:object>
      </w:r>
      <w:r w:rsidRPr="00390987">
        <w:rPr>
          <w:rFonts w:eastAsia="Times New Roman"/>
          <w:lang w:eastAsia="ar-SA"/>
        </w:rPr>
        <w:t xml:space="preserve">).  Конкуренция по </w:t>
      </w:r>
      <w:proofErr w:type="spellStart"/>
      <w:r w:rsidRPr="00390987">
        <w:rPr>
          <w:rFonts w:eastAsia="Times New Roman"/>
          <w:lang w:eastAsia="ar-SA"/>
        </w:rPr>
        <w:t>Курно</w:t>
      </w:r>
      <w:proofErr w:type="spellEnd"/>
      <w:r w:rsidRPr="00390987">
        <w:rPr>
          <w:rFonts w:eastAsia="Times New Roman"/>
          <w:lang w:eastAsia="ar-SA"/>
        </w:rPr>
        <w:t>.</w:t>
      </w:r>
    </w:p>
    <w:p w:rsidR="001D76F8" w:rsidRPr="00390987" w:rsidRDefault="001D76F8" w:rsidP="001D76F8">
      <w:pPr>
        <w:pStyle w:val="a3"/>
        <w:spacing w:line="240" w:lineRule="auto"/>
        <w:ind w:left="709" w:firstLine="0"/>
        <w:jc w:val="left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 xml:space="preserve">Определите суммарный объем выпуска в условиях конкуренции по </w:t>
      </w:r>
      <w:proofErr w:type="spellStart"/>
      <w:r w:rsidRPr="00390987">
        <w:rPr>
          <w:rFonts w:eastAsia="Times New Roman"/>
          <w:lang w:eastAsia="ar-SA"/>
        </w:rPr>
        <w:t>Курно</w:t>
      </w:r>
      <w:proofErr w:type="spellEnd"/>
    </w:p>
    <w:p w:rsidR="001D76F8" w:rsidRPr="00390987" w:rsidRDefault="001D76F8" w:rsidP="001D76F8">
      <w:pPr>
        <w:pStyle w:val="a3"/>
        <w:spacing w:line="240" w:lineRule="auto"/>
        <w:ind w:left="709" w:firstLine="0"/>
        <w:jc w:val="left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>Определите рыночную цену</w:t>
      </w:r>
    </w:p>
    <w:p w:rsidR="001D76F8" w:rsidRPr="00390987" w:rsidRDefault="001D76F8" w:rsidP="001D76F8">
      <w:pPr>
        <w:pStyle w:val="a3"/>
        <w:spacing w:line="240" w:lineRule="auto"/>
        <w:ind w:left="709" w:firstLine="0"/>
        <w:jc w:val="left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>Определите прибыль, полученную каждой фирмой</w:t>
      </w:r>
    </w:p>
    <w:p w:rsidR="001D76F8" w:rsidRPr="00390987" w:rsidRDefault="001D76F8" w:rsidP="001D76F8">
      <w:pPr>
        <w:pStyle w:val="a3"/>
        <w:spacing w:line="240" w:lineRule="auto"/>
        <w:ind w:firstLine="0"/>
        <w:rPr>
          <w:rFonts w:eastAsia="Times New Roman"/>
          <w:lang w:eastAsia="ar-SA"/>
        </w:rPr>
      </w:pPr>
    </w:p>
    <w:p w:rsidR="001D76F8" w:rsidRPr="00390987" w:rsidRDefault="001D76F8" w:rsidP="001D76F8">
      <w:pPr>
        <w:numPr>
          <w:ilvl w:val="0"/>
          <w:numId w:val="1"/>
        </w:numPr>
        <w:spacing w:line="240" w:lineRule="auto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 xml:space="preserve">В отрасли две фирмы. У фирмы лидера </w:t>
      </w:r>
      <w:r w:rsidRPr="00390987">
        <w:rPr>
          <w:rFonts w:eastAsia="Times New Roman"/>
          <w:position w:val="-6"/>
          <w:lang w:eastAsia="ar-SA"/>
        </w:rPr>
        <w:object w:dxaOrig="820" w:dyaOrig="279">
          <v:shape id="_x0000_i1032" type="#_x0000_t75" style="width:40.2pt;height:13.4pt" o:ole="">
            <v:imagedata r:id="rId20" o:title=""/>
          </v:shape>
          <o:OLEObject Type="Embed" ProgID="Equation.3" ShapeID="_x0000_i1032" DrawAspect="Content" ObjectID="_1578818942" r:id="rId21"/>
        </w:object>
      </w:r>
      <w:r w:rsidRPr="00390987">
        <w:rPr>
          <w:rFonts w:eastAsia="Times New Roman"/>
          <w:lang w:eastAsia="ar-SA"/>
        </w:rPr>
        <w:t xml:space="preserve">, а у последователя </w:t>
      </w:r>
      <w:r w:rsidRPr="00390987">
        <w:rPr>
          <w:rFonts w:eastAsia="Times New Roman"/>
          <w:position w:val="-6"/>
          <w:lang w:eastAsia="ar-SA"/>
        </w:rPr>
        <w:object w:dxaOrig="800" w:dyaOrig="279">
          <v:shape id="_x0000_i1033" type="#_x0000_t75" style="width:39.35pt;height:13.4pt" o:ole="">
            <v:imagedata r:id="rId22" o:title=""/>
          </v:shape>
          <o:OLEObject Type="Embed" ProgID="Equation.3" ShapeID="_x0000_i1033" DrawAspect="Content" ObjectID="_1578818943" r:id="rId23"/>
        </w:object>
      </w:r>
      <w:r w:rsidRPr="00390987">
        <w:rPr>
          <w:rFonts w:eastAsia="Times New Roman"/>
          <w:lang w:eastAsia="ar-SA"/>
        </w:rPr>
        <w:t xml:space="preserve">?. Рыночный спрос задан как </w:t>
      </w:r>
      <w:r w:rsidRPr="00390987">
        <w:rPr>
          <w:rFonts w:eastAsia="Times New Roman"/>
          <w:position w:val="-10"/>
          <w:lang w:eastAsia="ar-SA"/>
        </w:rPr>
        <w:object w:dxaOrig="2340" w:dyaOrig="360">
          <v:shape id="_x0000_i1034" type="#_x0000_t75" style="width:117.2pt;height:18.4pt" o:ole="">
            <v:imagedata r:id="rId24" o:title=""/>
          </v:shape>
          <o:OLEObject Type="Embed" ProgID="Equation.3" ShapeID="_x0000_i1034" DrawAspect="Content" ObjectID="_1578818944" r:id="rId25"/>
        </w:object>
      </w:r>
      <w:r w:rsidRPr="00390987">
        <w:rPr>
          <w:rFonts w:eastAsia="Times New Roman"/>
          <w:lang w:eastAsia="ar-SA"/>
        </w:rPr>
        <w:t xml:space="preserve">. Одна фирма принимает решение об объеме выпуска раньше другой и дает достоверный сигнал. Используя модель </w:t>
      </w:r>
      <w:proofErr w:type="spellStart"/>
      <w:r w:rsidRPr="00390987">
        <w:rPr>
          <w:rFonts w:eastAsia="Times New Roman"/>
          <w:lang w:eastAsia="ar-SA"/>
        </w:rPr>
        <w:t>Штакельберга</w:t>
      </w:r>
      <w:proofErr w:type="spellEnd"/>
      <w:r w:rsidRPr="00390987">
        <w:rPr>
          <w:rFonts w:eastAsia="Times New Roman"/>
          <w:lang w:eastAsia="ar-SA"/>
        </w:rPr>
        <w:t>, определите:</w:t>
      </w:r>
    </w:p>
    <w:p w:rsidR="001D76F8" w:rsidRPr="00390987" w:rsidRDefault="001D76F8" w:rsidP="001D76F8">
      <w:pPr>
        <w:pStyle w:val="a3"/>
        <w:spacing w:line="240" w:lineRule="auto"/>
        <w:ind w:firstLine="0"/>
        <w:jc w:val="left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 xml:space="preserve">Объем выпуска каждой фирмы?  </w:t>
      </w:r>
    </w:p>
    <w:p w:rsidR="001D76F8" w:rsidRPr="00390987" w:rsidRDefault="001D76F8" w:rsidP="001D76F8">
      <w:pPr>
        <w:pStyle w:val="a3"/>
        <w:spacing w:line="240" w:lineRule="auto"/>
        <w:ind w:firstLine="0"/>
        <w:jc w:val="left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>Суммарную прибыль, полученную фирмами</w:t>
      </w:r>
    </w:p>
    <w:p w:rsidR="001D76F8" w:rsidRPr="00390987" w:rsidRDefault="001D76F8" w:rsidP="001D76F8">
      <w:pPr>
        <w:pStyle w:val="a3"/>
        <w:spacing w:line="240" w:lineRule="auto"/>
        <w:ind w:firstLine="0"/>
        <w:jc w:val="left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>Прокалибруйте фирмы по объему выпуска</w:t>
      </w:r>
    </w:p>
    <w:p w:rsidR="001D76F8" w:rsidRPr="00390987" w:rsidRDefault="001D76F8" w:rsidP="001D76F8">
      <w:pPr>
        <w:spacing w:line="240" w:lineRule="auto"/>
        <w:ind w:firstLine="0"/>
        <w:rPr>
          <w:rFonts w:eastAsia="Times New Roman"/>
          <w:lang w:eastAsia="ar-SA"/>
        </w:rPr>
      </w:pPr>
    </w:p>
    <w:p w:rsidR="001D76F8" w:rsidRPr="00390987" w:rsidRDefault="001D76F8" w:rsidP="001D76F8">
      <w:pPr>
        <w:spacing w:line="240" w:lineRule="auto"/>
        <w:ind w:firstLine="0"/>
        <w:rPr>
          <w:rFonts w:eastAsia="Times New Roman"/>
          <w:lang w:eastAsia="ar-SA"/>
        </w:rPr>
      </w:pPr>
    </w:p>
    <w:p w:rsidR="001D76F8" w:rsidRPr="00390987" w:rsidRDefault="001D76F8" w:rsidP="001D76F8">
      <w:pPr>
        <w:pStyle w:val="a3"/>
        <w:numPr>
          <w:ilvl w:val="0"/>
          <w:numId w:val="1"/>
        </w:numPr>
        <w:spacing w:line="240" w:lineRule="auto"/>
        <w:jc w:val="left"/>
        <w:outlineLvl w:val="0"/>
      </w:pPr>
      <w:r w:rsidRPr="00390987">
        <w:t xml:space="preserve">Кривая рыночного спроса на продукцию отрасли описывается уравнением </w:t>
      </w:r>
      <w:r w:rsidRPr="00390987">
        <w:rPr>
          <w:rFonts w:eastAsia="Times New Roman"/>
          <w:position w:val="-10"/>
          <w:lang w:eastAsia="ar-SA"/>
        </w:rPr>
        <w:object w:dxaOrig="1280" w:dyaOrig="360">
          <v:shape id="_x0000_i1035" type="#_x0000_t75" style="width:63.65pt;height:18.4pt" o:ole="">
            <v:imagedata r:id="rId26" o:title=""/>
          </v:shape>
          <o:OLEObject Type="Embed" ProgID="Equation.3" ShapeID="_x0000_i1035" DrawAspect="Content" ObjectID="_1578818945" r:id="rId27"/>
        </w:object>
      </w:r>
      <w:r w:rsidRPr="00390987">
        <w:t xml:space="preserve">. Предположим, что в отрасли 9 фирм, предельные издержки каждой постоянны и равны </w:t>
      </w:r>
      <w:r w:rsidRPr="00390987">
        <w:rPr>
          <w:position w:val="-6"/>
        </w:rPr>
        <w:object w:dxaOrig="820" w:dyaOrig="279">
          <v:shape id="_x0000_i1036" type="#_x0000_t75" style="width:40.2pt;height:13.4pt" o:ole="">
            <v:imagedata r:id="rId28" o:title=""/>
          </v:shape>
          <o:OLEObject Type="Embed" ProgID="Equation.3" ShapeID="_x0000_i1036" DrawAspect="Content" ObjectID="_1578818946" r:id="rId29"/>
        </w:object>
      </w:r>
      <w:r w:rsidRPr="00390987">
        <w:t xml:space="preserve">. Конкуренция </w:t>
      </w:r>
      <w:r w:rsidRPr="00390987">
        <w:rPr>
          <w:lang w:val="en-US"/>
        </w:rPr>
        <w:t>a</w:t>
      </w:r>
      <w:r w:rsidRPr="00390987">
        <w:t>-</w:t>
      </w:r>
      <w:r w:rsidRPr="00390987">
        <w:rPr>
          <w:lang w:val="en-US"/>
        </w:rPr>
        <w:t>la</w:t>
      </w:r>
      <w:r w:rsidRPr="00390987">
        <w:t xml:space="preserve"> </w:t>
      </w:r>
      <w:proofErr w:type="spellStart"/>
      <w:r w:rsidRPr="00390987">
        <w:t>Курно</w:t>
      </w:r>
      <w:proofErr w:type="spellEnd"/>
      <w:r w:rsidRPr="00390987">
        <w:t xml:space="preserve">. </w:t>
      </w:r>
    </w:p>
    <w:p w:rsidR="001D76F8" w:rsidRPr="00390987" w:rsidRDefault="001D76F8" w:rsidP="001D76F8">
      <w:pPr>
        <w:pStyle w:val="a3"/>
        <w:spacing w:line="240" w:lineRule="auto"/>
        <w:ind w:firstLine="0"/>
        <w:jc w:val="left"/>
        <w:outlineLvl w:val="0"/>
      </w:pPr>
      <w:r w:rsidRPr="00390987">
        <w:t>Определите рыночную цену</w:t>
      </w:r>
    </w:p>
    <w:p w:rsidR="001D76F8" w:rsidRPr="00390987" w:rsidRDefault="001D76F8" w:rsidP="001D76F8">
      <w:pPr>
        <w:pStyle w:val="a3"/>
        <w:spacing w:line="240" w:lineRule="auto"/>
        <w:ind w:firstLine="0"/>
        <w:jc w:val="left"/>
        <w:outlineLvl w:val="0"/>
      </w:pPr>
    </w:p>
    <w:p w:rsidR="001D76F8" w:rsidRPr="00390987" w:rsidRDefault="001D76F8" w:rsidP="001D76F8">
      <w:pPr>
        <w:pStyle w:val="a3"/>
        <w:numPr>
          <w:ilvl w:val="0"/>
          <w:numId w:val="1"/>
        </w:numPr>
        <w:spacing w:line="240" w:lineRule="auto"/>
        <w:outlineLvl w:val="0"/>
      </w:pPr>
      <w:r w:rsidRPr="00390987">
        <w:t>На рынке присутствуют три</w:t>
      </w:r>
      <w:bookmarkStart w:id="0" w:name="_GoBack"/>
      <w:bookmarkEnd w:id="0"/>
      <w:r w:rsidRPr="00390987">
        <w:t xml:space="preserve"> фирмы со следующей структурой предельных издержек</w:t>
      </w:r>
    </w:p>
    <w:p w:rsidR="001D76F8" w:rsidRPr="00390987" w:rsidRDefault="001D76F8" w:rsidP="001D76F8">
      <w:pPr>
        <w:pStyle w:val="a3"/>
        <w:spacing w:line="240" w:lineRule="auto"/>
        <w:ind w:left="709" w:firstLine="0"/>
      </w:pPr>
      <w:r w:rsidRPr="00390987">
        <w:rPr>
          <w:position w:val="-12"/>
        </w:rPr>
        <w:object w:dxaOrig="3019" w:dyaOrig="360">
          <v:shape id="_x0000_i1037" type="#_x0000_t75" style="width:150.7pt;height:18.4pt" o:ole="">
            <v:imagedata r:id="rId30" o:title=""/>
          </v:shape>
          <o:OLEObject Type="Embed" ProgID="Equation.3" ShapeID="_x0000_i1037" DrawAspect="Content" ObjectID="_1578818947" r:id="rId31"/>
        </w:object>
      </w:r>
      <w:r w:rsidRPr="00390987">
        <w:t xml:space="preserve">. Эконометрические исследования позволили определить спрос на продукцию трех фирм как </w:t>
      </w:r>
      <w:r w:rsidRPr="00390987">
        <w:rPr>
          <w:position w:val="-10"/>
        </w:rPr>
        <w:object w:dxaOrig="1260" w:dyaOrig="360">
          <v:shape id="_x0000_i1038" type="#_x0000_t75" style="width:62.8pt;height:18.4pt" o:ole="">
            <v:imagedata r:id="rId32" o:title=""/>
          </v:shape>
          <o:OLEObject Type="Embed" ProgID="Equation.3" ShapeID="_x0000_i1038" DrawAspect="Content" ObjectID="_1578818948" r:id="rId33"/>
        </w:object>
      </w:r>
      <w:r w:rsidRPr="00390987">
        <w:t xml:space="preserve">, потребители воспринимают продукцию всех трех фирм как идентичную. Конкуренция </w:t>
      </w:r>
      <w:r w:rsidRPr="00390987">
        <w:rPr>
          <w:lang w:val="en-US"/>
        </w:rPr>
        <w:t>a</w:t>
      </w:r>
      <w:r w:rsidRPr="00390987">
        <w:t>-</w:t>
      </w:r>
      <w:r w:rsidRPr="00390987">
        <w:rPr>
          <w:lang w:val="en-US"/>
        </w:rPr>
        <w:t>la</w:t>
      </w:r>
      <w:r w:rsidRPr="00390987">
        <w:t xml:space="preserve"> </w:t>
      </w:r>
      <w:proofErr w:type="spellStart"/>
      <w:r w:rsidRPr="00390987">
        <w:t>Курно</w:t>
      </w:r>
      <w:proofErr w:type="spellEnd"/>
    </w:p>
    <w:p w:rsidR="001D76F8" w:rsidRPr="00390987" w:rsidRDefault="001D76F8" w:rsidP="001D76F8">
      <w:pPr>
        <w:pStyle w:val="a3"/>
        <w:spacing w:line="240" w:lineRule="auto"/>
        <w:ind w:left="709" w:firstLine="0"/>
      </w:pPr>
      <w:r w:rsidRPr="00390987">
        <w:t>А) Постройте кривую реакции для первой фирмы, предполагая неизменность выбора объемов выпуска второй и третьей фирмами</w:t>
      </w:r>
    </w:p>
    <w:p w:rsidR="001D76F8" w:rsidRPr="00390987" w:rsidRDefault="001D76F8" w:rsidP="001D76F8">
      <w:pPr>
        <w:pStyle w:val="a3"/>
        <w:spacing w:line="240" w:lineRule="auto"/>
        <w:ind w:left="709" w:firstLine="0"/>
        <w:outlineLvl w:val="0"/>
      </w:pPr>
      <w:r w:rsidRPr="00390987">
        <w:t>Б) Постройте кривые реакции для второй и третьей фирмы</w:t>
      </w:r>
    </w:p>
    <w:p w:rsidR="001D76F8" w:rsidRPr="00390987" w:rsidRDefault="001D76F8" w:rsidP="001D76F8">
      <w:pPr>
        <w:pStyle w:val="a3"/>
        <w:spacing w:line="240" w:lineRule="auto"/>
        <w:ind w:left="709" w:firstLine="0"/>
      </w:pPr>
      <w:r w:rsidRPr="00390987">
        <w:t>В) Решите систему из трех уравнений с тремя неизвестными и найдите объем выпуска для каждой из трех фирм</w:t>
      </w:r>
    </w:p>
    <w:p w:rsidR="001D76F8" w:rsidRPr="00390987" w:rsidRDefault="001D76F8" w:rsidP="001D76F8">
      <w:pPr>
        <w:pStyle w:val="a3"/>
        <w:spacing w:line="240" w:lineRule="auto"/>
        <w:ind w:left="709" w:firstLine="0"/>
      </w:pPr>
      <w:r w:rsidRPr="00390987">
        <w:lastRenderedPageBreak/>
        <w:t>Г) Определите рыночную цену и прибыль каждой фирмы</w:t>
      </w:r>
    </w:p>
    <w:p w:rsidR="001D76F8" w:rsidRPr="00390987" w:rsidRDefault="001D76F8" w:rsidP="001D76F8">
      <w:pPr>
        <w:spacing w:line="240" w:lineRule="auto"/>
        <w:ind w:left="709" w:firstLine="0"/>
      </w:pPr>
    </w:p>
    <w:p w:rsidR="001D76F8" w:rsidRPr="00390987" w:rsidRDefault="001D76F8" w:rsidP="001D76F8">
      <w:pPr>
        <w:numPr>
          <w:ilvl w:val="0"/>
          <w:numId w:val="1"/>
        </w:numPr>
        <w:spacing w:line="240" w:lineRule="auto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>Фирмы конкурируют с помощь цен. Конкуренция по Бертрану. Функции спроса на продукцию следующие:</w:t>
      </w:r>
    </w:p>
    <w:p w:rsidR="001D76F8" w:rsidRPr="00390987" w:rsidRDefault="001D76F8" w:rsidP="001D76F8">
      <w:pPr>
        <w:spacing w:line="240" w:lineRule="auto"/>
        <w:ind w:left="709" w:firstLine="0"/>
        <w:rPr>
          <w:rFonts w:eastAsia="Times New Roman"/>
          <w:lang w:eastAsia="ar-SA"/>
        </w:rPr>
      </w:pPr>
      <w:r w:rsidRPr="00390987">
        <w:rPr>
          <w:rFonts w:eastAsia="Times New Roman"/>
          <w:position w:val="-10"/>
          <w:lang w:val="en-US" w:eastAsia="ar-SA"/>
        </w:rPr>
        <w:object w:dxaOrig="1939" w:dyaOrig="360">
          <v:shape id="_x0000_i1039" type="#_x0000_t75" style="width:97.1pt;height:18.4pt" o:ole="">
            <v:imagedata r:id="rId34" o:title=""/>
          </v:shape>
          <o:OLEObject Type="Embed" ProgID="Equation.3" ShapeID="_x0000_i1039" DrawAspect="Content" ObjectID="_1578818949" r:id="rId35"/>
        </w:object>
      </w:r>
      <w:r w:rsidRPr="00390987">
        <w:rPr>
          <w:rFonts w:eastAsia="Times New Roman"/>
          <w:lang w:eastAsia="ar-SA"/>
        </w:rPr>
        <w:t xml:space="preserve"> и, соответственно,  </w:t>
      </w:r>
      <w:r w:rsidRPr="00390987">
        <w:rPr>
          <w:rFonts w:eastAsia="Times New Roman"/>
          <w:position w:val="-10"/>
          <w:lang w:val="en-US" w:eastAsia="ar-SA"/>
        </w:rPr>
        <w:object w:dxaOrig="1939" w:dyaOrig="360">
          <v:shape id="_x0000_i1040" type="#_x0000_t75" style="width:97.1pt;height:18.4pt" o:ole="">
            <v:imagedata r:id="rId36" o:title=""/>
          </v:shape>
          <o:OLEObject Type="Embed" ProgID="Equation.3" ShapeID="_x0000_i1040" DrawAspect="Content" ObjectID="_1578818950" r:id="rId37"/>
        </w:object>
      </w:r>
      <w:r w:rsidRPr="00390987">
        <w:rPr>
          <w:rFonts w:eastAsia="Times New Roman"/>
          <w:lang w:eastAsia="ar-SA"/>
        </w:rPr>
        <w:t>,</w:t>
      </w:r>
    </w:p>
    <w:p w:rsidR="001D76F8" w:rsidRPr="00390987" w:rsidRDefault="001D76F8" w:rsidP="001D76F8">
      <w:pPr>
        <w:spacing w:line="240" w:lineRule="auto"/>
        <w:ind w:left="709" w:firstLine="0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 xml:space="preserve">где </w:t>
      </w:r>
      <w:r w:rsidRPr="00390987">
        <w:rPr>
          <w:rFonts w:eastAsia="Times New Roman"/>
          <w:i/>
          <w:lang w:val="en-US" w:eastAsia="ar-SA"/>
        </w:rPr>
        <w:t>P</w:t>
      </w:r>
      <w:r w:rsidRPr="00390987">
        <w:rPr>
          <w:rFonts w:eastAsia="Times New Roman"/>
          <w:i/>
          <w:vertAlign w:val="subscript"/>
          <w:lang w:eastAsia="ar-SA"/>
        </w:rPr>
        <w:t>1</w:t>
      </w:r>
      <w:r w:rsidRPr="00390987">
        <w:rPr>
          <w:rFonts w:eastAsia="Times New Roman"/>
          <w:i/>
          <w:lang w:eastAsia="ar-SA"/>
        </w:rPr>
        <w:t xml:space="preserve"> и </w:t>
      </w:r>
      <w:r w:rsidRPr="00390987">
        <w:rPr>
          <w:rFonts w:eastAsia="Times New Roman"/>
          <w:i/>
          <w:lang w:val="en-US" w:eastAsia="ar-SA"/>
        </w:rPr>
        <w:t>P</w:t>
      </w:r>
      <w:r w:rsidRPr="00390987">
        <w:rPr>
          <w:rFonts w:eastAsia="Times New Roman"/>
          <w:i/>
          <w:vertAlign w:val="subscript"/>
          <w:lang w:eastAsia="ar-SA"/>
        </w:rPr>
        <w:t>2</w:t>
      </w:r>
      <w:r w:rsidRPr="00390987">
        <w:rPr>
          <w:rFonts w:eastAsia="Times New Roman"/>
          <w:lang w:eastAsia="ar-SA"/>
        </w:rPr>
        <w:t xml:space="preserve"> – цены, устанавливаемые каждой из фирм соответственно, </w:t>
      </w:r>
      <w:r w:rsidRPr="00390987">
        <w:rPr>
          <w:rFonts w:eastAsia="Times New Roman"/>
          <w:i/>
          <w:lang w:val="en-US" w:eastAsia="ar-SA"/>
        </w:rPr>
        <w:t>q</w:t>
      </w:r>
      <w:r w:rsidRPr="00390987">
        <w:rPr>
          <w:rFonts w:eastAsia="Times New Roman"/>
          <w:i/>
          <w:vertAlign w:val="subscript"/>
          <w:lang w:eastAsia="ar-SA"/>
        </w:rPr>
        <w:t>1</w:t>
      </w:r>
      <w:r w:rsidRPr="00390987">
        <w:rPr>
          <w:rFonts w:eastAsia="Times New Roman"/>
          <w:i/>
          <w:lang w:eastAsia="ar-SA"/>
        </w:rPr>
        <w:t xml:space="preserve"> и </w:t>
      </w:r>
      <w:r w:rsidRPr="00390987">
        <w:rPr>
          <w:rFonts w:eastAsia="Times New Roman"/>
          <w:i/>
          <w:lang w:val="en-US" w:eastAsia="ar-SA"/>
        </w:rPr>
        <w:t>q</w:t>
      </w:r>
      <w:r w:rsidRPr="00390987">
        <w:rPr>
          <w:rFonts w:eastAsia="Times New Roman"/>
          <w:i/>
          <w:vertAlign w:val="subscript"/>
          <w:lang w:eastAsia="ar-SA"/>
        </w:rPr>
        <w:t>2</w:t>
      </w:r>
      <w:r w:rsidRPr="00390987">
        <w:rPr>
          <w:rFonts w:eastAsia="Times New Roman"/>
          <w:i/>
          <w:lang w:eastAsia="ar-SA"/>
        </w:rPr>
        <w:t xml:space="preserve"> </w:t>
      </w:r>
      <w:r w:rsidRPr="00390987">
        <w:rPr>
          <w:rFonts w:eastAsia="Times New Roman"/>
          <w:lang w:eastAsia="ar-SA"/>
        </w:rPr>
        <w:t>– объемы реализации, возникающего при этих ценах спроса</w:t>
      </w:r>
    </w:p>
    <w:p w:rsidR="001D76F8" w:rsidRPr="00390987" w:rsidRDefault="001D76F8" w:rsidP="001D76F8">
      <w:pPr>
        <w:spacing w:line="240" w:lineRule="auto"/>
        <w:ind w:left="709" w:firstLine="0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>(Обратите внимание на то, что спрос на каждый из товаров зависит только от разницы цен; если бы фирмы сговорились и установили одну и ту же цену, они могли бы сделать ее сколь угодно высокой и получать неограниченные прибыли. Это допущение делает достаточно нереалистичной данную модель) Предельные издержки равны нулю.</w:t>
      </w:r>
    </w:p>
    <w:p w:rsidR="001D76F8" w:rsidRPr="00390987" w:rsidRDefault="001D76F8" w:rsidP="001D76F8">
      <w:pPr>
        <w:spacing w:line="240" w:lineRule="auto"/>
        <w:ind w:left="709" w:firstLine="0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 xml:space="preserve">Предположим, что эти две фирмы устанавливают цены одновременно. Найдите равновесие </w:t>
      </w:r>
      <w:proofErr w:type="spellStart"/>
      <w:r w:rsidRPr="00390987">
        <w:rPr>
          <w:rFonts w:eastAsia="Times New Roman"/>
          <w:lang w:eastAsia="ar-SA"/>
        </w:rPr>
        <w:t>Нэша</w:t>
      </w:r>
      <w:proofErr w:type="spellEnd"/>
      <w:r w:rsidRPr="00390987">
        <w:rPr>
          <w:rFonts w:eastAsia="Times New Roman"/>
          <w:lang w:eastAsia="ar-SA"/>
        </w:rPr>
        <w:t xml:space="preserve"> в это этом случае. Какую цену назначит каждая из фирм, сколько она продаст и какая у нее будет прибыль?</w:t>
      </w:r>
    </w:p>
    <w:p w:rsidR="001D76F8" w:rsidRPr="00390987" w:rsidRDefault="001D76F8" w:rsidP="001D76F8">
      <w:pPr>
        <w:spacing w:line="240" w:lineRule="auto"/>
        <w:ind w:left="720" w:firstLine="0"/>
        <w:rPr>
          <w:rFonts w:eastAsia="Times New Roman"/>
          <w:lang w:eastAsia="ar-SA"/>
        </w:rPr>
      </w:pPr>
    </w:p>
    <w:p w:rsidR="001D76F8" w:rsidRPr="00390987" w:rsidRDefault="001D76F8" w:rsidP="001D76F8">
      <w:pPr>
        <w:spacing w:line="240" w:lineRule="auto"/>
        <w:ind w:left="720" w:hanging="436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 xml:space="preserve">7. На рынке со спросом </w:t>
      </w:r>
      <w:r w:rsidRPr="00390987">
        <w:rPr>
          <w:rFonts w:eastAsia="Times New Roman"/>
          <w:position w:val="-10"/>
          <w:lang w:eastAsia="ar-SA"/>
        </w:rPr>
        <w:object w:dxaOrig="1480" w:dyaOrig="360">
          <v:shape id="_x0000_i1041" type="#_x0000_t75" style="width:74.5pt;height:18.4pt" o:ole="">
            <v:imagedata r:id="rId38" o:title=""/>
          </v:shape>
          <o:OLEObject Type="Embed" ProgID="Equation.3" ShapeID="_x0000_i1041" DrawAspect="Content" ObjectID="_1578818951" r:id="rId39"/>
        </w:object>
      </w:r>
      <w:r w:rsidRPr="00390987">
        <w:rPr>
          <w:rFonts w:eastAsia="Times New Roman"/>
          <w:lang w:eastAsia="ar-SA"/>
        </w:rPr>
        <w:t xml:space="preserve"> действует устанавливающая цену фирма-лидер, характеризующаяся более низкими издержками </w:t>
      </w:r>
      <w:r w:rsidRPr="00390987">
        <w:rPr>
          <w:rFonts w:eastAsia="Times New Roman"/>
          <w:lang w:eastAsia="ar-SA"/>
        </w:rPr>
        <w:object w:dxaOrig="2820" w:dyaOrig="380">
          <v:shape id="_x0000_i1042" type="#_x0000_t75" style="width:132.3pt;height:18.4pt" o:ole="">
            <v:imagedata r:id="rId40" o:title=""/>
          </v:shape>
          <o:OLEObject Type="Embed" ProgID="Equation.3" ShapeID="_x0000_i1042" DrawAspect="Content" ObjectID="_1578818952" r:id="rId41"/>
        </w:object>
      </w:r>
      <w:r w:rsidRPr="00390987">
        <w:rPr>
          <w:rFonts w:eastAsia="Times New Roman"/>
          <w:lang w:eastAsia="ar-SA"/>
        </w:rPr>
        <w:t xml:space="preserve">, и 5 фирм конкурентного окружения, чьи издержки производства равны </w:t>
      </w:r>
      <w:r w:rsidRPr="00390987">
        <w:rPr>
          <w:rFonts w:eastAsia="Times New Roman"/>
          <w:lang w:eastAsia="ar-SA"/>
        </w:rPr>
        <w:object w:dxaOrig="2820" w:dyaOrig="380">
          <v:shape id="_x0000_i1043" type="#_x0000_t75" style="width:136.45pt;height:18.4pt" o:ole="">
            <v:imagedata r:id="rId42" o:title=""/>
          </v:shape>
          <o:OLEObject Type="Embed" ProgID="Equation.3" ShapeID="_x0000_i1043" DrawAspect="Content" ObjectID="_1578818953" r:id="rId43"/>
        </w:object>
      </w:r>
      <w:r w:rsidRPr="00390987">
        <w:rPr>
          <w:rFonts w:eastAsia="Times New Roman"/>
          <w:lang w:eastAsia="ar-SA"/>
        </w:rPr>
        <w:t>.</w:t>
      </w:r>
    </w:p>
    <w:p w:rsidR="001D76F8" w:rsidRPr="00390987" w:rsidRDefault="001D76F8" w:rsidP="001D76F8">
      <w:pPr>
        <w:spacing w:line="240" w:lineRule="auto"/>
        <w:ind w:left="720" w:firstLine="0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>А) Определите остаточный спрос на продукцию лидера</w:t>
      </w:r>
    </w:p>
    <w:p w:rsidR="001D76F8" w:rsidRPr="00390987" w:rsidRDefault="001D76F8" w:rsidP="001D76F8">
      <w:pPr>
        <w:spacing w:line="240" w:lineRule="auto"/>
        <w:ind w:left="720" w:firstLine="0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 xml:space="preserve">Б) Какую цену установит лидер с целью максимизации своей прибыли? </w:t>
      </w:r>
    </w:p>
    <w:p w:rsidR="001D76F8" w:rsidRPr="00390987" w:rsidRDefault="001D76F8" w:rsidP="001D76F8">
      <w:pPr>
        <w:spacing w:line="240" w:lineRule="auto"/>
        <w:ind w:left="720" w:firstLine="0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 xml:space="preserve">В) Какими будут объемы поставок лидера и конкурентов? </w:t>
      </w:r>
    </w:p>
    <w:p w:rsidR="001D76F8" w:rsidRPr="00390987" w:rsidRDefault="001D76F8" w:rsidP="001D76F8">
      <w:pPr>
        <w:spacing w:line="240" w:lineRule="auto"/>
        <w:ind w:left="720" w:firstLine="0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>Г) Чему равны их прибыли?</w:t>
      </w:r>
    </w:p>
    <w:p w:rsidR="00712DBC" w:rsidRPr="00390987" w:rsidRDefault="00712DBC" w:rsidP="001D76F8"/>
    <w:p w:rsidR="001D76F8" w:rsidRPr="00390987" w:rsidRDefault="001D76F8" w:rsidP="001D76F8">
      <w:r w:rsidRPr="00390987">
        <w:t>Часть 2 (50% экзамена)</w:t>
      </w:r>
    </w:p>
    <w:p w:rsidR="001D76F8" w:rsidRPr="00390987" w:rsidRDefault="001D76F8" w:rsidP="001D76F8">
      <w:pPr>
        <w:spacing w:line="240" w:lineRule="auto"/>
        <w:ind w:left="567" w:hanging="425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 xml:space="preserve">1 Рассмотрим отрасль со следующей структурой. В отрасли </w:t>
      </w:r>
      <w:r w:rsidRPr="00390987">
        <w:rPr>
          <w:rFonts w:eastAsia="Times New Roman"/>
          <w:i/>
          <w:lang w:eastAsia="ar-SA"/>
        </w:rPr>
        <w:t>40 фирм</w:t>
      </w:r>
      <w:r w:rsidRPr="00390987">
        <w:rPr>
          <w:rFonts w:eastAsia="Times New Roman"/>
          <w:lang w:eastAsia="ar-SA"/>
        </w:rPr>
        <w:t xml:space="preserve">, конкурирующих между собой и имеющих идентичную функцию издержек </w:t>
      </w:r>
      <w:r w:rsidRPr="00390987">
        <w:rPr>
          <w:rFonts w:eastAsia="Times New Roman"/>
          <w:position w:val="-24"/>
          <w:lang w:eastAsia="ar-SA"/>
        </w:rPr>
        <w:object w:dxaOrig="1219" w:dyaOrig="660">
          <v:shape id="_x0000_i1044" type="#_x0000_t75" style="width:61.1pt;height:32.65pt" o:ole="">
            <v:imagedata r:id="rId44" o:title=""/>
          </v:shape>
          <o:OLEObject Type="Embed" ProgID="Equation.3" ShapeID="_x0000_i1044" DrawAspect="Content" ObjectID="_1578818954" r:id="rId45"/>
        </w:object>
      </w:r>
      <w:r w:rsidRPr="00390987">
        <w:rPr>
          <w:rFonts w:eastAsia="Times New Roman"/>
          <w:lang w:eastAsia="ar-SA"/>
        </w:rPr>
        <w:t xml:space="preserve">. Также с отрасли существует единственная фирма (назовем ее условно монополист) с предельными издержками равными </w:t>
      </w:r>
      <w:r w:rsidRPr="00390987">
        <w:rPr>
          <w:rFonts w:eastAsia="Times New Roman"/>
          <w:i/>
          <w:lang w:eastAsia="ar-SA"/>
        </w:rPr>
        <w:t>0.</w:t>
      </w:r>
      <w:r w:rsidRPr="00390987">
        <w:rPr>
          <w:rFonts w:eastAsia="Times New Roman"/>
          <w:lang w:eastAsia="ar-SA"/>
        </w:rPr>
        <w:t xml:space="preserve"> Спрос на продукцию отрасли задан как </w:t>
      </w:r>
      <w:r w:rsidRPr="00390987">
        <w:rPr>
          <w:rFonts w:eastAsia="Times New Roman"/>
          <w:position w:val="-10"/>
          <w:lang w:eastAsia="ar-SA"/>
        </w:rPr>
        <w:object w:dxaOrig="2220" w:dyaOrig="360">
          <v:shape id="_x0000_i1045" type="#_x0000_t75" style="width:111.35pt;height:18.4pt" o:ole="">
            <v:imagedata r:id="rId46" o:title=""/>
          </v:shape>
          <o:OLEObject Type="Embed" ProgID="Equation.3" ShapeID="_x0000_i1045" DrawAspect="Content" ObjectID="_1578818955" r:id="rId47"/>
        </w:object>
      </w:r>
    </w:p>
    <w:p w:rsidR="001D76F8" w:rsidRPr="00390987" w:rsidRDefault="001D76F8" w:rsidP="001D76F8">
      <w:pPr>
        <w:spacing w:line="240" w:lineRule="auto"/>
        <w:ind w:left="567" w:hanging="425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>А) Как выглядит кривая предложения для одной из конкурирующих фирм?</w:t>
      </w:r>
    </w:p>
    <w:p w:rsidR="001D76F8" w:rsidRPr="00390987" w:rsidRDefault="001D76F8" w:rsidP="001D76F8">
      <w:pPr>
        <w:spacing w:line="240" w:lineRule="auto"/>
        <w:ind w:left="567" w:hanging="425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 xml:space="preserve">Б) Как выглядит кривая предложение для всех </w:t>
      </w:r>
      <w:r w:rsidRPr="00390987">
        <w:rPr>
          <w:rFonts w:eastAsia="Times New Roman"/>
          <w:i/>
          <w:lang w:eastAsia="ar-SA"/>
        </w:rPr>
        <w:t>50</w:t>
      </w:r>
      <w:r w:rsidRPr="00390987">
        <w:rPr>
          <w:rFonts w:eastAsia="Times New Roman"/>
          <w:lang w:eastAsia="ar-SA"/>
        </w:rPr>
        <w:t xml:space="preserve"> фирм? </w:t>
      </w:r>
    </w:p>
    <w:p w:rsidR="001D76F8" w:rsidRPr="00390987" w:rsidRDefault="001D76F8" w:rsidP="001D76F8">
      <w:pPr>
        <w:spacing w:line="240" w:lineRule="auto"/>
        <w:ind w:left="567" w:hanging="425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>В) Определите остаточный спрос на продукцию монополиста</w:t>
      </w:r>
    </w:p>
    <w:p w:rsidR="001D76F8" w:rsidRPr="00390987" w:rsidRDefault="001D76F8" w:rsidP="001D76F8">
      <w:pPr>
        <w:spacing w:line="240" w:lineRule="auto"/>
        <w:ind w:left="567" w:hanging="425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 xml:space="preserve">Г) Если монополист установит цену равную </w:t>
      </w:r>
      <w:r w:rsidRPr="00390987">
        <w:rPr>
          <w:rFonts w:eastAsia="Times New Roman"/>
          <w:lang w:val="en-US" w:eastAsia="ar-SA"/>
        </w:rPr>
        <w:t>P</w:t>
      </w:r>
      <w:r w:rsidRPr="00390987">
        <w:rPr>
          <w:rFonts w:eastAsia="Times New Roman"/>
          <w:lang w:eastAsia="ar-SA"/>
        </w:rPr>
        <w:t>, то какой объем продукции он сможет продать? Какую цену назначит и какую прибыль получит?</w:t>
      </w:r>
    </w:p>
    <w:p w:rsidR="001D76F8" w:rsidRPr="00390987" w:rsidRDefault="001D76F8" w:rsidP="001D76F8">
      <w:pPr>
        <w:spacing w:line="240" w:lineRule="auto"/>
        <w:ind w:left="567" w:hanging="425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>Д) Какой объем выпуска будет обеспечен конкурирующим сектором экономики при данной цене? Каков будет суммарный объем выпуска?</w:t>
      </w:r>
    </w:p>
    <w:p w:rsidR="001D76F8" w:rsidRPr="00390987" w:rsidRDefault="001D76F8" w:rsidP="001D76F8">
      <w:pPr>
        <w:spacing w:line="240" w:lineRule="auto"/>
        <w:ind w:left="567" w:hanging="425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>Е) Насколько процентов увеличится выпуск при наличии конкурирующих фирм по сравнению с ситуацией, когда на рынке останется только один монополист?</w:t>
      </w:r>
    </w:p>
    <w:p w:rsidR="001D76F8" w:rsidRPr="00390987" w:rsidRDefault="001D76F8" w:rsidP="001D76F8">
      <w:pPr>
        <w:spacing w:line="240" w:lineRule="auto"/>
        <w:ind w:left="567" w:hanging="425"/>
      </w:pPr>
    </w:p>
    <w:p w:rsidR="001D76F8" w:rsidRPr="00390987" w:rsidRDefault="001D76F8" w:rsidP="001D76F8">
      <w:pPr>
        <w:pStyle w:val="a3"/>
        <w:spacing w:line="240" w:lineRule="auto"/>
        <w:ind w:left="567" w:hanging="425"/>
      </w:pPr>
      <w:r w:rsidRPr="00390987">
        <w:t xml:space="preserve">2. Издательство решает вопрос об издании новой книги известного писателя, спрос на которую оценивается функцией </w:t>
      </w:r>
      <w:r w:rsidRPr="00390987">
        <w:rPr>
          <w:position w:val="-10"/>
        </w:rPr>
        <w:object w:dxaOrig="1760" w:dyaOrig="360">
          <v:shape id="_x0000_i1046" type="#_x0000_t75" style="width:87.9pt;height:18.4pt" o:ole="">
            <v:imagedata r:id="rId48" o:title=""/>
          </v:shape>
          <o:OLEObject Type="Embed" ProgID="Equation.3" ShapeID="_x0000_i1046" DrawAspect="Content" ObjectID="_1578818956" r:id="rId49"/>
        </w:object>
      </w:r>
      <w:r w:rsidRPr="00390987">
        <w:t xml:space="preserve"> (тыс. шт.), где</w:t>
      </w:r>
      <w:r w:rsidRPr="00390987">
        <w:rPr>
          <w:i/>
        </w:rPr>
        <w:t xml:space="preserve"> </w:t>
      </w:r>
      <w:r w:rsidRPr="00390987">
        <w:rPr>
          <w:i/>
          <w:lang w:val="en-US"/>
        </w:rPr>
        <w:t>P</w:t>
      </w:r>
      <w:r w:rsidRPr="00390987">
        <w:t xml:space="preserve"> – цена, руб. Постоянные издержки составляют </w:t>
      </w:r>
      <w:r w:rsidRPr="00390987">
        <w:rPr>
          <w:i/>
        </w:rPr>
        <w:t>400 тыс. руб</w:t>
      </w:r>
      <w:r w:rsidRPr="00390987">
        <w:t xml:space="preserve">. Предельные издержки выпуска </w:t>
      </w:r>
      <w:r w:rsidRPr="00390987">
        <w:lastRenderedPageBreak/>
        <w:t xml:space="preserve">дополнительного экземпляра книги </w:t>
      </w:r>
      <w:r w:rsidRPr="00390987">
        <w:rPr>
          <w:i/>
        </w:rPr>
        <w:t>25 руб</w:t>
      </w:r>
      <w:r w:rsidRPr="00390987">
        <w:t xml:space="preserve">. При этом за право издания оно должно выплатить писателю гонорар </w:t>
      </w:r>
      <w:r w:rsidRPr="00390987">
        <w:rPr>
          <w:i/>
        </w:rPr>
        <w:t>400 тыс. руб</w:t>
      </w:r>
      <w:r w:rsidRPr="00390987">
        <w:t xml:space="preserve">. </w:t>
      </w:r>
    </w:p>
    <w:p w:rsidR="001D76F8" w:rsidRPr="00390987" w:rsidRDefault="001D76F8" w:rsidP="001D76F8">
      <w:pPr>
        <w:pStyle w:val="a3"/>
        <w:spacing w:line="240" w:lineRule="auto"/>
        <w:ind w:left="567" w:firstLine="0"/>
      </w:pPr>
      <w:r w:rsidRPr="00390987">
        <w:t xml:space="preserve">Возьмется ли издательство издавать книгу, если оно применит «политику снятия сливок», установив изначально высокую цену, по которой книгу, по оценкам, купит половина из готовых это сделать по такой цене, а затем снизив цену? </w:t>
      </w:r>
    </w:p>
    <w:p w:rsidR="001D76F8" w:rsidRPr="00390987" w:rsidRDefault="001D76F8" w:rsidP="001D76F8">
      <w:pPr>
        <w:spacing w:line="240" w:lineRule="auto"/>
        <w:ind w:left="567" w:hanging="425"/>
      </w:pPr>
    </w:p>
    <w:p w:rsidR="001D76F8" w:rsidRPr="00390987" w:rsidRDefault="001D76F8" w:rsidP="001D76F8">
      <w:pPr>
        <w:pStyle w:val="a3"/>
        <w:spacing w:line="240" w:lineRule="auto"/>
        <w:ind w:left="567" w:hanging="425"/>
      </w:pPr>
      <w:r w:rsidRPr="00390987">
        <w:t xml:space="preserve">3. Отраслевой спрос </w:t>
      </w:r>
      <w:r w:rsidRPr="00390987">
        <w:rPr>
          <w:i/>
          <w:lang w:val="en-US"/>
        </w:rPr>
        <w:t>Q</w:t>
      </w:r>
      <w:r w:rsidRPr="00390987">
        <w:rPr>
          <w:i/>
          <w:vertAlign w:val="superscript"/>
          <w:lang w:val="en-US"/>
        </w:rPr>
        <w:t>D</w:t>
      </w:r>
      <w:r w:rsidRPr="00390987">
        <w:t xml:space="preserve"> = 100 – 2*</w:t>
      </w:r>
      <w:r w:rsidRPr="00390987">
        <w:rPr>
          <w:i/>
          <w:lang w:val="en-US"/>
        </w:rPr>
        <w:t>P</w:t>
      </w:r>
      <w:r w:rsidRPr="00390987">
        <w:t xml:space="preserve"> удовлетворяет монополия, </w:t>
      </w:r>
      <w:proofErr w:type="spellStart"/>
      <w:r w:rsidRPr="00390987">
        <w:t>максимизирующая</w:t>
      </w:r>
      <w:proofErr w:type="spellEnd"/>
      <w:r w:rsidRPr="00390987">
        <w:t xml:space="preserve"> прибыль и имеющая неизменные средние затраты. Она установила цену </w:t>
      </w:r>
      <w:r w:rsidRPr="00390987">
        <w:rPr>
          <w:i/>
        </w:rPr>
        <w:t>Р</w:t>
      </w:r>
      <w:r w:rsidRPr="00390987">
        <w:t xml:space="preserve"> = 40. Определите цену и объем продаж на этом рынке в длительном периоде в соответствии с моделью дуополии </w:t>
      </w:r>
      <w:proofErr w:type="spellStart"/>
      <w:r w:rsidRPr="00390987">
        <w:t>Курно</w:t>
      </w:r>
      <w:proofErr w:type="spellEnd"/>
      <w:r w:rsidRPr="00390987">
        <w:t xml:space="preserve">, если еще одна фирма с функцией затрат </w:t>
      </w:r>
      <w:r w:rsidRPr="00390987">
        <w:rPr>
          <w:i/>
        </w:rPr>
        <w:t>ТС</w:t>
      </w:r>
      <w:r w:rsidRPr="00390987">
        <w:t xml:space="preserve"> = 0,5*</w:t>
      </w:r>
      <w:r w:rsidRPr="00390987">
        <w:rPr>
          <w:i/>
          <w:lang w:val="en-US"/>
        </w:rPr>
        <w:t>q</w:t>
      </w:r>
      <w:r w:rsidRPr="00390987">
        <w:rPr>
          <w:vertAlign w:val="superscript"/>
        </w:rPr>
        <w:t>2</w:t>
      </w:r>
      <w:r w:rsidRPr="00390987">
        <w:t xml:space="preserve"> войдет в отрасль.</w:t>
      </w:r>
    </w:p>
    <w:p w:rsidR="001D76F8" w:rsidRPr="00390987" w:rsidRDefault="001D76F8" w:rsidP="001D76F8">
      <w:pPr>
        <w:pStyle w:val="a3"/>
        <w:spacing w:line="240" w:lineRule="auto"/>
        <w:ind w:left="567" w:hanging="425"/>
      </w:pPr>
    </w:p>
    <w:p w:rsidR="001D76F8" w:rsidRPr="00390987" w:rsidRDefault="001D76F8" w:rsidP="001D76F8">
      <w:pPr>
        <w:pStyle w:val="a3"/>
        <w:spacing w:line="240" w:lineRule="auto"/>
        <w:ind w:left="567" w:hanging="425"/>
      </w:pPr>
      <w:r w:rsidRPr="00390987">
        <w:t xml:space="preserve">4. Отраслевой спрос </w:t>
      </w:r>
      <w:r w:rsidRPr="00390987">
        <w:rPr>
          <w:i/>
          <w:lang w:val="en-US"/>
        </w:rPr>
        <w:t>Q</w:t>
      </w:r>
      <w:r w:rsidRPr="00390987">
        <w:rPr>
          <w:i/>
          <w:vertAlign w:val="superscript"/>
          <w:lang w:val="en-US"/>
        </w:rPr>
        <w:t>D</w:t>
      </w:r>
      <w:r w:rsidRPr="00390987">
        <w:t xml:space="preserve"> = 120 – 2*</w:t>
      </w:r>
      <w:r w:rsidRPr="00390987">
        <w:rPr>
          <w:i/>
          <w:lang w:val="en-US"/>
        </w:rPr>
        <w:t>P</w:t>
      </w:r>
      <w:r w:rsidRPr="00390987">
        <w:t xml:space="preserve"> удовлетворяет монополия, </w:t>
      </w:r>
      <w:proofErr w:type="spellStart"/>
      <w:r w:rsidRPr="00390987">
        <w:t>максимизирующая</w:t>
      </w:r>
      <w:proofErr w:type="spellEnd"/>
      <w:r w:rsidRPr="00390987">
        <w:t xml:space="preserve"> прибыль и имеющая неизменные средние затраты. Она установила цену </w:t>
      </w:r>
      <w:r w:rsidRPr="00390987">
        <w:rPr>
          <w:i/>
        </w:rPr>
        <w:t>Р</w:t>
      </w:r>
      <w:r w:rsidRPr="00390987">
        <w:t xml:space="preserve"> = 40. Еще одна фирма с функцией затрат </w:t>
      </w:r>
      <w:r w:rsidRPr="00390987">
        <w:rPr>
          <w:i/>
        </w:rPr>
        <w:t>ТС</w:t>
      </w:r>
      <w:r w:rsidRPr="00390987">
        <w:t xml:space="preserve"> = 0,25*</w:t>
      </w:r>
      <w:r w:rsidRPr="00390987">
        <w:rPr>
          <w:i/>
          <w:lang w:val="en-US"/>
        </w:rPr>
        <w:t>q</w:t>
      </w:r>
      <w:r w:rsidRPr="00390987">
        <w:rPr>
          <w:vertAlign w:val="superscript"/>
        </w:rPr>
        <w:t>2</w:t>
      </w:r>
      <w:r w:rsidRPr="00390987">
        <w:t xml:space="preserve"> вошла в отрасль, согласившись на роль последователя. Определите объем продаж на этом рынке в длительном периоде в соответствии с моделью дуополии </w:t>
      </w:r>
      <w:proofErr w:type="spellStart"/>
      <w:r w:rsidRPr="00390987">
        <w:t>Штакельберга</w:t>
      </w:r>
      <w:proofErr w:type="spellEnd"/>
    </w:p>
    <w:p w:rsidR="001D76F8" w:rsidRPr="00390987" w:rsidRDefault="001D76F8" w:rsidP="001D76F8">
      <w:pPr>
        <w:spacing w:line="240" w:lineRule="auto"/>
        <w:ind w:left="567" w:hanging="425"/>
      </w:pPr>
    </w:p>
    <w:p w:rsidR="001D76F8" w:rsidRPr="00390987" w:rsidRDefault="001D76F8" w:rsidP="001D76F8">
      <w:pPr>
        <w:suppressAutoHyphens/>
        <w:snapToGrid w:val="0"/>
        <w:spacing w:line="240" w:lineRule="auto"/>
        <w:ind w:left="567" w:hanging="425"/>
        <w:outlineLvl w:val="0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 xml:space="preserve">5. Кривая спроса на продукцию задана как </w:t>
      </w:r>
      <w:r w:rsidRPr="00390987">
        <w:rPr>
          <w:rFonts w:eastAsia="Times New Roman"/>
          <w:position w:val="-10"/>
          <w:lang w:eastAsia="ar-SA"/>
        </w:rPr>
        <w:object w:dxaOrig="1280" w:dyaOrig="360">
          <v:shape id="_x0000_i1047" type="#_x0000_t75" style="width:63.65pt;height:18.4pt" o:ole="">
            <v:imagedata r:id="rId50" o:title=""/>
          </v:shape>
          <o:OLEObject Type="Embed" ProgID="Equation.3" ShapeID="_x0000_i1047" DrawAspect="Content" ObjectID="_1578818957" r:id="rId51"/>
        </w:object>
      </w:r>
      <w:r w:rsidRPr="00390987">
        <w:rPr>
          <w:rFonts w:eastAsia="Times New Roman"/>
          <w:lang w:eastAsia="ar-SA"/>
        </w:rPr>
        <w:t>. Предельные издержки фирмы-производителя</w:t>
      </w:r>
      <w:r w:rsidRPr="00390987">
        <w:rPr>
          <w:rFonts w:eastAsia="Times New Roman"/>
          <w:position w:val="-12"/>
          <w:lang w:eastAsia="ar-SA"/>
        </w:rPr>
        <w:object w:dxaOrig="1020" w:dyaOrig="360">
          <v:shape id="_x0000_i1048" type="#_x0000_t75" style="width:51.05pt;height:18.4pt" o:ole="">
            <v:imagedata r:id="rId52" o:title=""/>
          </v:shape>
          <o:OLEObject Type="Embed" ProgID="Equation.3" ShapeID="_x0000_i1048" DrawAspect="Content" ObjectID="_1578818958" r:id="rId53"/>
        </w:object>
      </w:r>
      <w:r w:rsidRPr="00390987">
        <w:rPr>
          <w:rFonts w:eastAsia="Times New Roman"/>
          <w:lang w:eastAsia="ar-SA"/>
        </w:rPr>
        <w:t>. Между вышестоящей фирмой и потребителями существуют два посредника, которые последовательно накручивают цену при нулевых предельных издержках.</w:t>
      </w:r>
    </w:p>
    <w:p w:rsidR="001D76F8" w:rsidRPr="00390987" w:rsidRDefault="001D76F8" w:rsidP="001D76F8">
      <w:pPr>
        <w:suppressAutoHyphens/>
        <w:snapToGrid w:val="0"/>
        <w:spacing w:line="240" w:lineRule="auto"/>
        <w:ind w:left="567" w:firstLine="0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>А) Определить какая цена сложится на рынке, каковы цены перепродаж, и прибыль вышестоящей фирмы и каждого из посредников</w:t>
      </w:r>
    </w:p>
    <w:p w:rsidR="001D76F8" w:rsidRPr="00390987" w:rsidRDefault="001D76F8" w:rsidP="001D76F8">
      <w:pPr>
        <w:suppressAutoHyphens/>
        <w:snapToGrid w:val="0"/>
        <w:spacing w:line="240" w:lineRule="auto"/>
        <w:ind w:left="567" w:firstLine="0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>Б) Определите цену, прибыль и объемы выпуска, если фирма избавится от посредников и будет вести себя как монополист</w:t>
      </w:r>
    </w:p>
    <w:p w:rsidR="001D76F8" w:rsidRPr="00390987" w:rsidRDefault="001D76F8" w:rsidP="001D76F8">
      <w:pPr>
        <w:spacing w:line="240" w:lineRule="auto"/>
        <w:ind w:left="567" w:hanging="425"/>
      </w:pPr>
    </w:p>
    <w:p w:rsidR="001D76F8" w:rsidRPr="00390987" w:rsidRDefault="001D76F8" w:rsidP="001D76F8">
      <w:pPr>
        <w:numPr>
          <w:ilvl w:val="0"/>
          <w:numId w:val="2"/>
        </w:numPr>
        <w:suppressAutoHyphens/>
        <w:snapToGrid w:val="0"/>
        <w:spacing w:line="240" w:lineRule="auto"/>
        <w:ind w:left="567" w:hanging="425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 xml:space="preserve">Рассмотрим отрасль с однородным продуктом. Обратная кривая спроса задана как </w:t>
      </w:r>
      <w:r w:rsidRPr="00390987">
        <w:rPr>
          <w:rFonts w:eastAsia="Times New Roman"/>
          <w:position w:val="-10"/>
          <w:lang w:eastAsia="ar-SA"/>
        </w:rPr>
        <w:object w:dxaOrig="1480" w:dyaOrig="320">
          <v:shape id="_x0000_i1049" type="#_x0000_t75" style="width:74.5pt;height:15.9pt" o:ole="">
            <v:imagedata r:id="rId54" o:title=""/>
          </v:shape>
          <o:OLEObject Type="Embed" ProgID="Equation.3" ShapeID="_x0000_i1049" DrawAspect="Content" ObjectID="_1578818959" r:id="rId55"/>
        </w:object>
      </w:r>
      <w:r w:rsidRPr="00390987">
        <w:rPr>
          <w:rFonts w:eastAsia="Times New Roman"/>
          <w:lang w:eastAsia="ar-SA"/>
        </w:rPr>
        <w:t xml:space="preserve">. Переменные издержки монополиста равны </w:t>
      </w:r>
      <w:r w:rsidRPr="00390987">
        <w:rPr>
          <w:rFonts w:eastAsia="Times New Roman"/>
          <w:position w:val="-12"/>
          <w:lang w:eastAsia="ar-SA"/>
        </w:rPr>
        <w:object w:dxaOrig="3000" w:dyaOrig="360">
          <v:shape id="_x0000_i1050" type="#_x0000_t75" style="width:149.85pt;height:18.4pt" o:ole="">
            <v:imagedata r:id="rId56" o:title=""/>
          </v:shape>
          <o:OLEObject Type="Embed" ProgID="Equation.3" ShapeID="_x0000_i1050" DrawAspect="Content" ObjectID="_1578818960" r:id="rId57"/>
        </w:object>
      </w:r>
      <w:r w:rsidRPr="00390987">
        <w:rPr>
          <w:rFonts w:eastAsia="Times New Roman"/>
          <w:lang w:eastAsia="ar-SA"/>
        </w:rPr>
        <w:t>, постоянные издержки отсутствуют. В отрасли один потенциальный конкурент, раздумывающий о возможности составить конкуренцию монополисту. Для входа в отрасль необходимо понести издержки входа (</w:t>
      </w:r>
      <w:proofErr w:type="spellStart"/>
      <w:r w:rsidRPr="00390987">
        <w:rPr>
          <w:rFonts w:eastAsia="Times New Roman"/>
          <w:lang w:eastAsia="ar-SA"/>
        </w:rPr>
        <w:t>sunk</w:t>
      </w:r>
      <w:proofErr w:type="spellEnd"/>
      <w:r w:rsidRPr="00390987">
        <w:rPr>
          <w:rFonts w:eastAsia="Times New Roman"/>
          <w:lang w:eastAsia="ar-SA"/>
        </w:rPr>
        <w:t xml:space="preserve"> </w:t>
      </w:r>
      <w:proofErr w:type="spellStart"/>
      <w:r w:rsidRPr="00390987">
        <w:rPr>
          <w:rFonts w:eastAsia="Times New Roman"/>
          <w:lang w:eastAsia="ar-SA"/>
        </w:rPr>
        <w:t>cost</w:t>
      </w:r>
      <w:proofErr w:type="spellEnd"/>
      <w:r w:rsidRPr="00390987">
        <w:rPr>
          <w:rFonts w:eastAsia="Times New Roman"/>
          <w:lang w:eastAsia="ar-SA"/>
        </w:rPr>
        <w:t xml:space="preserve">). Потенциальный конкурент планирует взять кредит в банке, чтобы покрыть издержки входа, и для его погашения ему ежегодно придется выплачивать сумму равную </w:t>
      </w:r>
      <w:r w:rsidRPr="00390987">
        <w:rPr>
          <w:rFonts w:eastAsia="Times New Roman"/>
          <w:position w:val="-6"/>
          <w:lang w:eastAsia="ar-SA"/>
        </w:rPr>
        <w:object w:dxaOrig="300" w:dyaOrig="279">
          <v:shape id="_x0000_i1051" type="#_x0000_t75" style="width:15.05pt;height:14.25pt" o:ole="">
            <v:imagedata r:id="rId58" o:title=""/>
          </v:shape>
          <o:OLEObject Type="Embed" ProgID="Equation.3" ShapeID="_x0000_i1051" DrawAspect="Content" ObjectID="_1578818961" r:id="rId59"/>
        </w:object>
      </w:r>
      <w:r w:rsidRPr="00390987">
        <w:rPr>
          <w:rFonts w:eastAsia="Times New Roman"/>
          <w:lang w:eastAsia="ar-SA"/>
        </w:rPr>
        <w:t xml:space="preserve">. Таким образом, функция совокупных издержек конкурента будет выглядеть как </w:t>
      </w:r>
      <w:r w:rsidRPr="00390987">
        <w:rPr>
          <w:rFonts w:eastAsia="Times New Roman"/>
          <w:position w:val="-12"/>
          <w:lang w:eastAsia="ar-SA"/>
        </w:rPr>
        <w:object w:dxaOrig="2760" w:dyaOrig="360">
          <v:shape id="_x0000_i1052" type="#_x0000_t75" style="width:138.15pt;height:18.4pt" o:ole="">
            <v:imagedata r:id="rId60" o:title=""/>
          </v:shape>
          <o:OLEObject Type="Embed" ProgID="Equation.3" ShapeID="_x0000_i1052" DrawAspect="Content" ObjectID="_1578818962" r:id="rId61"/>
        </w:object>
      </w:r>
    </w:p>
    <w:p w:rsidR="001D76F8" w:rsidRPr="00390987" w:rsidRDefault="001D76F8" w:rsidP="001D76F8">
      <w:pPr>
        <w:snapToGrid w:val="0"/>
        <w:spacing w:line="240" w:lineRule="auto"/>
        <w:ind w:left="567" w:firstLine="0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>Предположим, что конкурент рассматривает объем выпуска существующего в отрасли монополиста как данный и считает, что монополист сможет продать свой объем продукции, до того как он появится в отрасли. Потом конкурент входит в отрасль и, имея дело с остаточной кривой спроса, продает свою продукцию</w:t>
      </w:r>
    </w:p>
    <w:p w:rsidR="001D76F8" w:rsidRPr="00390987" w:rsidRDefault="001D76F8" w:rsidP="001D76F8">
      <w:pPr>
        <w:snapToGrid w:val="0"/>
        <w:spacing w:line="240" w:lineRule="auto"/>
        <w:ind w:left="567" w:firstLine="0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 xml:space="preserve">А) Чему будет равен объем выпуска конкурента, какую цену установит, какую прибыль получит при отсутствии стратегических действий со стороны монополиста? </w:t>
      </w:r>
    </w:p>
    <w:p w:rsidR="001D76F8" w:rsidRPr="00390987" w:rsidRDefault="001D76F8" w:rsidP="001D76F8">
      <w:pPr>
        <w:snapToGrid w:val="0"/>
        <w:spacing w:line="240" w:lineRule="auto"/>
        <w:ind w:left="567" w:firstLine="0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>Б) Покажите, что объем выпуска монополиста отрицательно влияет на размер прибыли, получаемый конкурентом.</w:t>
      </w:r>
    </w:p>
    <w:p w:rsidR="001D76F8" w:rsidRPr="00390987" w:rsidRDefault="001D76F8" w:rsidP="001D76F8">
      <w:pPr>
        <w:snapToGrid w:val="0"/>
        <w:spacing w:line="240" w:lineRule="auto"/>
        <w:ind w:left="567" w:firstLine="0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>В) Какой объем выпуска должен установить существующий монополист, чтобы удержать потенциального конкурента от входа в отрасль? Какую цену он установит и какую прибыль получит?</w:t>
      </w:r>
    </w:p>
    <w:p w:rsidR="001D76F8" w:rsidRPr="00390987" w:rsidRDefault="001D76F8" w:rsidP="001D76F8">
      <w:pPr>
        <w:spacing w:line="240" w:lineRule="auto"/>
        <w:ind w:left="567" w:hanging="425"/>
      </w:pPr>
    </w:p>
    <w:p w:rsidR="001D76F8" w:rsidRPr="00390987" w:rsidRDefault="001D76F8" w:rsidP="001D76F8">
      <w:pPr>
        <w:numPr>
          <w:ilvl w:val="0"/>
          <w:numId w:val="2"/>
        </w:numPr>
        <w:suppressAutoHyphens/>
        <w:snapToGrid w:val="0"/>
        <w:spacing w:line="240" w:lineRule="auto"/>
        <w:ind w:hanging="425"/>
        <w:outlineLvl w:val="0"/>
        <w:rPr>
          <w:rFonts w:eastAsia="Times New Roman"/>
          <w:lang w:eastAsia="ar-SA"/>
        </w:rPr>
      </w:pPr>
      <w:r w:rsidRPr="00390987">
        <w:rPr>
          <w:rFonts w:eastAsia="Times New Roman"/>
          <w:lang w:eastAsia="ar-SA"/>
        </w:rPr>
        <w:t>При какой ставке процента у каждой из 5 фирм, находящихся в условиях конкуренции по Бертрану появится желание нарушить картельный сговор, при условии, что месть будет продолжаться в течение двух периодов времени после обнаружения нарушения картельного сговора</w:t>
      </w:r>
    </w:p>
    <w:p w:rsidR="001D76F8" w:rsidRPr="00390987" w:rsidRDefault="001D76F8" w:rsidP="001D76F8"/>
    <w:sectPr w:rsidR="001D76F8" w:rsidRPr="00390987" w:rsidSect="005110E3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77BE"/>
    <w:multiLevelType w:val="hybridMultilevel"/>
    <w:tmpl w:val="44B4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3737F"/>
    <w:multiLevelType w:val="hybridMultilevel"/>
    <w:tmpl w:val="C9822C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F8"/>
    <w:rsid w:val="001D76F8"/>
    <w:rsid w:val="00390987"/>
    <w:rsid w:val="005110E3"/>
    <w:rsid w:val="00712DBC"/>
    <w:rsid w:val="00E1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F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F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5</cp:revision>
  <dcterms:created xsi:type="dcterms:W3CDTF">2016-09-27T07:28:00Z</dcterms:created>
  <dcterms:modified xsi:type="dcterms:W3CDTF">2018-01-30T08:01:00Z</dcterms:modified>
</cp:coreProperties>
</file>