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0" w:rsidRPr="000D6FF0" w:rsidRDefault="000D6FF0" w:rsidP="000D6FF0">
      <w:pPr>
        <w:shd w:val="clear" w:color="auto" w:fill="FFFAC6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73632"/>
          <w:sz w:val="42"/>
          <w:szCs w:val="42"/>
          <w:lang w:eastAsia="ru-RU"/>
        </w:rPr>
      </w:pPr>
      <w:r w:rsidRPr="000D6FF0">
        <w:rPr>
          <w:rFonts w:ascii="Times New Roman" w:eastAsia="Times New Roman" w:hAnsi="Times New Roman" w:cs="Times New Roman"/>
          <w:b/>
          <w:bCs/>
          <w:color w:val="373632"/>
          <w:sz w:val="42"/>
          <w:szCs w:val="42"/>
          <w:lang w:eastAsia="ru-RU"/>
        </w:rPr>
        <w:t>Организационно-правовые основы ЦБ и коммерческих банков</w:t>
      </w:r>
    </w:p>
    <w:p w:rsidR="000D6FF0" w:rsidRPr="000D6FF0" w:rsidRDefault="000D6FF0" w:rsidP="000D6FF0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0D6FF0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Перечислить по пунктам основные инструменты и методы денежно-кредитной политики Банка России, руководствуясь соответствующим законодательным актом.</w:t>
      </w:r>
    </w:p>
    <w:p w:rsidR="00422FC1" w:rsidRDefault="001524C1">
      <w:r>
        <w:t>2</w:t>
      </w:r>
      <w:r w:rsidR="000D6FF0">
        <w:t>стр</w:t>
      </w:r>
    </w:p>
    <w:p w:rsidR="000D6FF0" w:rsidRDefault="000D6FF0"/>
    <w:p w:rsidR="000D6FF0" w:rsidRDefault="000D6FF0" w:rsidP="000D6FF0">
      <w:pPr>
        <w:pStyle w:val="2"/>
        <w:shd w:val="clear" w:color="auto" w:fill="FFFAC6"/>
        <w:spacing w:before="150" w:beforeAutospacing="0" w:after="150" w:afterAutospacing="0" w:line="600" w:lineRule="atLeast"/>
        <w:rPr>
          <w:color w:val="373632"/>
          <w:sz w:val="42"/>
          <w:szCs w:val="42"/>
        </w:rPr>
      </w:pPr>
      <w:r>
        <w:rPr>
          <w:color w:val="373632"/>
          <w:sz w:val="42"/>
          <w:szCs w:val="42"/>
        </w:rPr>
        <w:t>Организационно-правовые основы коммерческих банков</w:t>
      </w:r>
    </w:p>
    <w:p w:rsidR="000D6FF0" w:rsidRDefault="000D6FF0" w:rsidP="000D6FF0">
      <w:pPr>
        <w:pStyle w:val="a3"/>
        <w:shd w:val="clear" w:color="auto" w:fill="FFFAC6"/>
        <w:spacing w:before="0" w:beforeAutospacing="0" w:after="150" w:afterAutospacing="0"/>
        <w:rPr>
          <w:color w:val="373632"/>
          <w:sz w:val="21"/>
          <w:szCs w:val="21"/>
        </w:rPr>
      </w:pPr>
      <w:r>
        <w:rPr>
          <w:color w:val="373632"/>
          <w:sz w:val="21"/>
          <w:szCs w:val="21"/>
        </w:rPr>
        <w:t>Перечислить банковские операции и другие сделки кредитной организации на основе соответствующего нормативного акта.</w:t>
      </w:r>
    </w:p>
    <w:p w:rsidR="000D6FF0" w:rsidRDefault="000D6FF0" w:rsidP="000D6FF0">
      <w:pPr>
        <w:pStyle w:val="a3"/>
        <w:shd w:val="clear" w:color="auto" w:fill="FFFAC6"/>
        <w:spacing w:before="0" w:beforeAutospacing="0" w:after="150" w:afterAutospacing="0"/>
        <w:rPr>
          <w:color w:val="373632"/>
          <w:sz w:val="21"/>
          <w:szCs w:val="21"/>
        </w:rPr>
      </w:pPr>
      <w:r>
        <w:rPr>
          <w:b/>
          <w:bCs/>
          <w:color w:val="333333"/>
          <w:sz w:val="21"/>
          <w:szCs w:val="21"/>
          <w:shd w:val="clear" w:color="auto" w:fill="FFFFFF"/>
        </w:rPr>
        <w:t>Ответ в виде эссе отправить на проверку к семинару по данной теме.</w:t>
      </w:r>
    </w:p>
    <w:p w:rsidR="000D6FF0" w:rsidRDefault="001524C1">
      <w:r>
        <w:t>2</w:t>
      </w:r>
      <w:r w:rsidR="000D6FF0">
        <w:t>стр</w:t>
      </w:r>
    </w:p>
    <w:p w:rsidR="000D6FF0" w:rsidRDefault="000D6FF0" w:rsidP="000D6FF0">
      <w:pPr>
        <w:pStyle w:val="2"/>
        <w:spacing w:before="150" w:beforeAutospacing="0" w:after="150" w:afterAutospacing="0" w:line="600" w:lineRule="atLeast"/>
        <w:rPr>
          <w:sz w:val="42"/>
          <w:szCs w:val="42"/>
        </w:rPr>
      </w:pPr>
    </w:p>
    <w:p w:rsidR="000D6FF0" w:rsidRDefault="000D6FF0" w:rsidP="000D6FF0">
      <w:pPr>
        <w:pStyle w:val="2"/>
        <w:spacing w:before="150" w:beforeAutospacing="0" w:after="150" w:afterAutospacing="0" w:line="600" w:lineRule="atLeast"/>
        <w:rPr>
          <w:sz w:val="42"/>
          <w:szCs w:val="42"/>
        </w:rPr>
      </w:pPr>
      <w:r>
        <w:rPr>
          <w:sz w:val="42"/>
          <w:szCs w:val="42"/>
        </w:rPr>
        <w:t>Перспективы развития надзора и регулирования банков Банком России</w:t>
      </w:r>
    </w:p>
    <w:p w:rsidR="000D6FF0" w:rsidRDefault="000D6FF0" w:rsidP="000D6FF0">
      <w:pPr>
        <w:pStyle w:val="a3"/>
        <w:shd w:val="clear" w:color="auto" w:fill="FFFAC6"/>
        <w:spacing w:before="0" w:beforeAutospacing="0" w:after="150" w:afterAutospacing="0"/>
        <w:rPr>
          <w:color w:val="373632"/>
          <w:sz w:val="21"/>
          <w:szCs w:val="21"/>
        </w:rPr>
      </w:pPr>
      <w:r>
        <w:rPr>
          <w:color w:val="373632"/>
          <w:sz w:val="21"/>
          <w:szCs w:val="21"/>
        </w:rPr>
        <w:t xml:space="preserve">На основании выступления Председателя ЦБ РФ на Финансовом форуме кратко, по пунктам перечислить основные направления, цели, задачи и принципы совершенствования регулирования и </w:t>
      </w:r>
      <w:proofErr w:type="spellStart"/>
      <w:r>
        <w:rPr>
          <w:color w:val="373632"/>
          <w:sz w:val="21"/>
          <w:szCs w:val="21"/>
        </w:rPr>
        <w:t>надзоной</w:t>
      </w:r>
      <w:proofErr w:type="spellEnd"/>
      <w:r>
        <w:rPr>
          <w:color w:val="373632"/>
          <w:sz w:val="21"/>
          <w:szCs w:val="21"/>
        </w:rPr>
        <w:t xml:space="preserve"> деятельности ЦБ РФ на ближайшую перспективу. </w:t>
      </w:r>
    </w:p>
    <w:p w:rsidR="000D6FF0" w:rsidRDefault="000D6FF0" w:rsidP="000D6FF0">
      <w:pPr>
        <w:pStyle w:val="a3"/>
        <w:shd w:val="clear" w:color="auto" w:fill="FFFAC6"/>
        <w:spacing w:before="0" w:beforeAutospacing="0" w:after="150" w:afterAutospacing="0"/>
        <w:rPr>
          <w:color w:val="373632"/>
          <w:sz w:val="21"/>
          <w:szCs w:val="21"/>
        </w:rPr>
      </w:pPr>
      <w:r>
        <w:rPr>
          <w:color w:val="373632"/>
          <w:sz w:val="21"/>
          <w:szCs w:val="21"/>
        </w:rPr>
        <w:t>Ответ в виде эссе отправить на проверку к семинару по данной теме.</w:t>
      </w:r>
    </w:p>
    <w:p w:rsidR="000D6FF0" w:rsidRDefault="001524C1">
      <w:r>
        <w:t>2</w:t>
      </w:r>
      <w:r w:rsidR="000D6FF0">
        <w:t>стр</w:t>
      </w:r>
    </w:p>
    <w:p w:rsidR="001524C1" w:rsidRDefault="001524C1" w:rsidP="001524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524C1" w:rsidRPr="001524C1" w:rsidRDefault="001524C1" w:rsidP="001524C1">
      <w:pPr>
        <w:rPr>
          <w:b/>
          <w:sz w:val="32"/>
          <w:szCs w:val="32"/>
        </w:rPr>
      </w:pPr>
      <w:r w:rsidRPr="001524C1">
        <w:rPr>
          <w:b/>
          <w:sz w:val="32"/>
          <w:szCs w:val="32"/>
        </w:rPr>
        <w:t>Плавающий курс рубля</w:t>
      </w:r>
    </w:p>
    <w:p w:rsidR="001524C1" w:rsidRDefault="001524C1" w:rsidP="001524C1">
      <w:pPr>
        <w:rPr>
          <w:b/>
          <w:sz w:val="32"/>
          <w:szCs w:val="32"/>
        </w:rPr>
      </w:pPr>
      <w:r w:rsidRPr="001524C1">
        <w:rPr>
          <w:b/>
          <w:sz w:val="32"/>
          <w:szCs w:val="32"/>
        </w:rPr>
        <w:t>Когда (в каком году), с какой целью и при каких обстоятельства Банк России отменил "валютный коридор" для валютной корзины и совершил переход к плавающему курсу рубля?</w:t>
      </w:r>
    </w:p>
    <w:p w:rsidR="001524C1" w:rsidRDefault="001524C1" w:rsidP="001524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proofErr w:type="spellStart"/>
      <w:proofErr w:type="gramStart"/>
      <w:r>
        <w:rPr>
          <w:b/>
          <w:sz w:val="32"/>
          <w:szCs w:val="32"/>
        </w:rPr>
        <w:t>стр</w:t>
      </w:r>
      <w:proofErr w:type="spellEnd"/>
      <w:proofErr w:type="gramEnd"/>
      <w:r>
        <w:rPr>
          <w:b/>
          <w:sz w:val="32"/>
          <w:szCs w:val="32"/>
        </w:rPr>
        <w:t xml:space="preserve"> МАХ</w:t>
      </w:r>
    </w:p>
    <w:p w:rsidR="001524C1" w:rsidRDefault="001524C1" w:rsidP="001524C1">
      <w:pPr>
        <w:rPr>
          <w:b/>
          <w:sz w:val="32"/>
          <w:szCs w:val="32"/>
        </w:rPr>
      </w:pPr>
    </w:p>
    <w:p w:rsidR="001524C1" w:rsidRDefault="001524C1" w:rsidP="001524C1">
      <w:pPr>
        <w:rPr>
          <w:b/>
          <w:sz w:val="32"/>
          <w:szCs w:val="32"/>
        </w:rPr>
      </w:pPr>
    </w:p>
    <w:p w:rsidR="001524C1" w:rsidRPr="001524C1" w:rsidRDefault="001524C1" w:rsidP="001524C1">
      <w:pPr>
        <w:rPr>
          <w:b/>
          <w:sz w:val="32"/>
          <w:szCs w:val="32"/>
        </w:rPr>
      </w:pPr>
      <w:r w:rsidRPr="001524C1">
        <w:rPr>
          <w:b/>
          <w:sz w:val="32"/>
          <w:szCs w:val="32"/>
        </w:rPr>
        <w:lastRenderedPageBreak/>
        <w:t>Валютная позиция</w:t>
      </w:r>
    </w:p>
    <w:p w:rsidR="001524C1" w:rsidRPr="001524C1" w:rsidRDefault="001524C1" w:rsidP="001524C1">
      <w:pPr>
        <w:rPr>
          <w:b/>
          <w:sz w:val="32"/>
          <w:szCs w:val="32"/>
        </w:rPr>
      </w:pPr>
      <w:r w:rsidRPr="001524C1">
        <w:rPr>
          <w:b/>
          <w:sz w:val="32"/>
          <w:szCs w:val="32"/>
        </w:rPr>
        <w:t xml:space="preserve">Используя  презентацию и контент темы 7. дать определение термина "валютная позиция"? Что такое открытая "длинная", "короткая" валютная позиция. Как  Банк России регулирует (регулирование, контроль, санкции) размеры (лимиты) открытой валютной позиции? </w:t>
      </w:r>
    </w:p>
    <w:p w:rsidR="001524C1" w:rsidRPr="001524C1" w:rsidRDefault="001524C1" w:rsidP="001524C1">
      <w:pPr>
        <w:rPr>
          <w:b/>
          <w:sz w:val="32"/>
          <w:szCs w:val="32"/>
        </w:rPr>
      </w:pPr>
    </w:p>
    <w:p w:rsidR="001524C1" w:rsidRDefault="001524C1" w:rsidP="001524C1">
      <w:pPr>
        <w:rPr>
          <w:b/>
          <w:sz w:val="32"/>
          <w:szCs w:val="32"/>
        </w:rPr>
      </w:pPr>
      <w:r w:rsidRPr="001524C1">
        <w:rPr>
          <w:b/>
          <w:sz w:val="32"/>
          <w:szCs w:val="32"/>
        </w:rPr>
        <w:t>Краткий ответ в виде эссе направить на проверку, быть готовым обсуждать данный вопрос на семинаре по данной теме</w:t>
      </w:r>
      <w:r>
        <w:rPr>
          <w:b/>
          <w:sz w:val="32"/>
          <w:szCs w:val="32"/>
        </w:rPr>
        <w:t xml:space="preserve"> </w:t>
      </w:r>
    </w:p>
    <w:p w:rsidR="001524C1" w:rsidRPr="001524C1" w:rsidRDefault="001524C1" w:rsidP="001524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proofErr w:type="spellStart"/>
      <w:r>
        <w:rPr>
          <w:b/>
          <w:sz w:val="32"/>
          <w:szCs w:val="32"/>
        </w:rPr>
        <w:t>стр</w:t>
      </w:r>
      <w:proofErr w:type="spellEnd"/>
      <w:r>
        <w:rPr>
          <w:b/>
          <w:sz w:val="32"/>
          <w:szCs w:val="32"/>
        </w:rPr>
        <w:t xml:space="preserve"> мах</w:t>
      </w:r>
      <w:bookmarkStart w:id="0" w:name="_GoBack"/>
      <w:bookmarkEnd w:id="0"/>
    </w:p>
    <w:p w:rsidR="001524C1" w:rsidRDefault="001524C1"/>
    <w:sectPr w:rsidR="0015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F0"/>
    <w:rsid w:val="000D6FF0"/>
    <w:rsid w:val="001524C1"/>
    <w:rsid w:val="00926190"/>
    <w:rsid w:val="009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F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3</cp:revision>
  <dcterms:created xsi:type="dcterms:W3CDTF">2018-02-13T19:52:00Z</dcterms:created>
  <dcterms:modified xsi:type="dcterms:W3CDTF">2018-02-13T20:01:00Z</dcterms:modified>
</cp:coreProperties>
</file>