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8B" w:rsidRPr="00594F81" w:rsidRDefault="00E0288B" w:rsidP="00594F81">
      <w:pPr>
        <w:spacing w:after="0" w:line="240" w:lineRule="auto"/>
        <w:jc w:val="center"/>
        <w:rPr>
          <w:sz w:val="36"/>
        </w:rPr>
      </w:pPr>
      <w:r w:rsidRPr="00594F81">
        <w:rPr>
          <w:sz w:val="36"/>
        </w:rPr>
        <w:t>3,1</w:t>
      </w:r>
    </w:p>
    <w:p w:rsidR="00302030" w:rsidRPr="00594F81" w:rsidRDefault="00E0288B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1. Сила тока (определение). Закон Ома для однородного участка цепи.</w:t>
      </w:r>
    </w:p>
    <w:p w:rsidR="00E0288B" w:rsidRPr="00594F81" w:rsidRDefault="00E0288B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2. Закон Ома для неоднородного участка цепи.</w:t>
      </w:r>
    </w:p>
    <w:p w:rsidR="00E0288B" w:rsidRPr="00594F81" w:rsidRDefault="00E0288B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3. Закон Ома для замкнутой цепи.</w:t>
      </w:r>
    </w:p>
    <w:p w:rsidR="00E0288B" w:rsidRPr="00594F81" w:rsidRDefault="00E0288B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4. Закон Ома в дифференциальной форме.</w:t>
      </w:r>
    </w:p>
    <w:p w:rsidR="00E0288B" w:rsidRPr="00594F81" w:rsidRDefault="00E0288B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 xml:space="preserve">5. </w:t>
      </w:r>
      <w:proofErr w:type="gramStart"/>
      <w:r w:rsidRPr="00594F81">
        <w:rPr>
          <w:sz w:val="36"/>
        </w:rPr>
        <w:t>Сопротивление проводника, Получить выражение для последовательного и параллельного соединений сопротивлений.</w:t>
      </w:r>
      <w:proofErr w:type="gramEnd"/>
    </w:p>
    <w:p w:rsidR="00E0288B" w:rsidRPr="00594F81" w:rsidRDefault="00E0288B" w:rsidP="00594F81">
      <w:pPr>
        <w:spacing w:after="0" w:line="240" w:lineRule="auto"/>
        <w:jc w:val="center"/>
        <w:rPr>
          <w:sz w:val="36"/>
        </w:rPr>
      </w:pPr>
      <w:r w:rsidRPr="00594F81">
        <w:rPr>
          <w:sz w:val="36"/>
        </w:rPr>
        <w:t>3,2</w:t>
      </w:r>
    </w:p>
    <w:p w:rsidR="00E0288B" w:rsidRPr="00594F81" w:rsidRDefault="00E0288B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1. Электростатическое поле. Напряженность и потенциал (физический смысл). От чего зависят напряженность и потенциал данной точки поля.</w:t>
      </w:r>
    </w:p>
    <w:p w:rsidR="00E0288B" w:rsidRPr="00594F81" w:rsidRDefault="00E0288B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 xml:space="preserve">2. Графическое изображение </w:t>
      </w:r>
      <w:r w:rsidR="00094775">
        <w:rPr>
          <w:sz w:val="36"/>
        </w:rPr>
        <w:t>поля. Силовые линии и эквипотен</w:t>
      </w:r>
      <w:r w:rsidR="00806499" w:rsidRPr="00594F81">
        <w:rPr>
          <w:sz w:val="36"/>
        </w:rPr>
        <w:t>циальной поверхности. Одномерное поле, однородное поле.</w:t>
      </w:r>
      <w:bookmarkStart w:id="0" w:name="_GoBack"/>
      <w:bookmarkEnd w:id="0"/>
    </w:p>
    <w:p w:rsidR="00806499" w:rsidRPr="00594F81" w:rsidRDefault="00806499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3. Работа сил электростатического поля. Связь между напряженностью потенциалом.</w:t>
      </w:r>
    </w:p>
    <w:p w:rsidR="00806499" w:rsidRPr="00594F81" w:rsidRDefault="00806499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4. Сформулировать теорему Остроградского-</w:t>
      </w:r>
      <w:proofErr w:type="spellStart"/>
      <w:r w:rsidRPr="00594F81">
        <w:rPr>
          <w:sz w:val="36"/>
        </w:rPr>
        <w:t>Гауса</w:t>
      </w:r>
      <w:proofErr w:type="spellEnd"/>
      <w:r w:rsidRPr="00594F81">
        <w:rPr>
          <w:sz w:val="36"/>
        </w:rPr>
        <w:t xml:space="preserve"> для напряженности электрического поля.</w:t>
      </w:r>
    </w:p>
    <w:p w:rsidR="00806499" w:rsidRPr="00594F81" w:rsidRDefault="00806499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5. Рассчитать электрическое поле заряженного шара, бесконечной тонкой нити, бесконечной плоскости.</w:t>
      </w:r>
    </w:p>
    <w:p w:rsidR="00806499" w:rsidRPr="00594F81" w:rsidRDefault="00806499" w:rsidP="00594F81">
      <w:pPr>
        <w:spacing w:after="0" w:line="240" w:lineRule="auto"/>
        <w:jc w:val="center"/>
        <w:rPr>
          <w:sz w:val="36"/>
        </w:rPr>
      </w:pPr>
      <w:r w:rsidRPr="00594F81">
        <w:rPr>
          <w:sz w:val="36"/>
        </w:rPr>
        <w:t>3,4</w:t>
      </w:r>
    </w:p>
    <w:p w:rsidR="00555FDF" w:rsidRPr="00594F81" w:rsidRDefault="00806499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 xml:space="preserve">1. </w:t>
      </w:r>
      <w:r w:rsidR="00555FDF" w:rsidRPr="00594F81">
        <w:rPr>
          <w:sz w:val="36"/>
        </w:rPr>
        <w:t>Магнитное поле в веществе. Вектор намагничивания</w:t>
      </w:r>
    </w:p>
    <w:p w:rsidR="00555FDF" w:rsidRPr="00594F81" w:rsidRDefault="00555FDF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2. Магнитная восприимчивость и относительная магнитная проницаемость вещества.</w:t>
      </w:r>
    </w:p>
    <w:p w:rsidR="00555FDF" w:rsidRPr="00594F81" w:rsidRDefault="00555FDF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3. Виды магнетиков. Диамагнетики, парамагнетики.</w:t>
      </w:r>
    </w:p>
    <w:p w:rsidR="00555FDF" w:rsidRPr="00594F81" w:rsidRDefault="00555FDF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4. Особенности ферромагнетиков</w:t>
      </w:r>
      <w:r w:rsidR="00594F81">
        <w:rPr>
          <w:sz w:val="36"/>
        </w:rPr>
        <w:t>.</w:t>
      </w:r>
      <w:r w:rsidRPr="00594F81">
        <w:rPr>
          <w:sz w:val="36"/>
        </w:rPr>
        <w:t xml:space="preserve"> Гис</w:t>
      </w:r>
      <w:r w:rsidR="00594F81">
        <w:rPr>
          <w:sz w:val="36"/>
        </w:rPr>
        <w:t>терезис</w:t>
      </w:r>
      <w:r w:rsidRPr="00594F81">
        <w:rPr>
          <w:sz w:val="36"/>
        </w:rPr>
        <w:t xml:space="preserve">. Остаточное </w:t>
      </w:r>
      <w:r w:rsidR="00594F81" w:rsidRPr="00594F81">
        <w:rPr>
          <w:sz w:val="36"/>
        </w:rPr>
        <w:t>намагничивание. Коэрцитивная сила.</w:t>
      </w:r>
    </w:p>
    <w:p w:rsidR="00594F81" w:rsidRPr="00594F81" w:rsidRDefault="00594F81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5. Природа ферромагнетизма. Домены. Точка Кюри.</w:t>
      </w:r>
    </w:p>
    <w:p w:rsidR="00594F81" w:rsidRPr="00594F81" w:rsidRDefault="00594F81" w:rsidP="00594F81">
      <w:pPr>
        <w:spacing w:after="0" w:line="240" w:lineRule="auto"/>
        <w:rPr>
          <w:sz w:val="36"/>
        </w:rPr>
      </w:pPr>
      <w:r w:rsidRPr="00594F81">
        <w:rPr>
          <w:sz w:val="36"/>
        </w:rPr>
        <w:t>6. Жесткие и мягкие ферромагнетики; области их практического применения.</w:t>
      </w:r>
    </w:p>
    <w:sectPr w:rsidR="00594F81" w:rsidRPr="0059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40"/>
    <w:rsid w:val="00033F69"/>
    <w:rsid w:val="00051C7B"/>
    <w:rsid w:val="0006074D"/>
    <w:rsid w:val="000643E4"/>
    <w:rsid w:val="00094775"/>
    <w:rsid w:val="000D766A"/>
    <w:rsid w:val="000E2F9A"/>
    <w:rsid w:val="00157E90"/>
    <w:rsid w:val="00171E60"/>
    <w:rsid w:val="001837EA"/>
    <w:rsid w:val="0019405B"/>
    <w:rsid w:val="00195670"/>
    <w:rsid w:val="001A21DC"/>
    <w:rsid w:val="002B22DB"/>
    <w:rsid w:val="002C2ED7"/>
    <w:rsid w:val="002D3FB2"/>
    <w:rsid w:val="002E33D3"/>
    <w:rsid w:val="00302030"/>
    <w:rsid w:val="003169E1"/>
    <w:rsid w:val="0032031F"/>
    <w:rsid w:val="003264F8"/>
    <w:rsid w:val="00342765"/>
    <w:rsid w:val="003466F7"/>
    <w:rsid w:val="00351FBA"/>
    <w:rsid w:val="003527C1"/>
    <w:rsid w:val="003733B8"/>
    <w:rsid w:val="003942AA"/>
    <w:rsid w:val="0041269A"/>
    <w:rsid w:val="00444F4C"/>
    <w:rsid w:val="004648EB"/>
    <w:rsid w:val="004C3BC6"/>
    <w:rsid w:val="004E609E"/>
    <w:rsid w:val="004F640C"/>
    <w:rsid w:val="00507BB0"/>
    <w:rsid w:val="00533D07"/>
    <w:rsid w:val="00555FDF"/>
    <w:rsid w:val="00576678"/>
    <w:rsid w:val="005818AD"/>
    <w:rsid w:val="0058231C"/>
    <w:rsid w:val="00594F81"/>
    <w:rsid w:val="005B6801"/>
    <w:rsid w:val="00603B46"/>
    <w:rsid w:val="00606DD0"/>
    <w:rsid w:val="0061043F"/>
    <w:rsid w:val="00660A5D"/>
    <w:rsid w:val="0066196D"/>
    <w:rsid w:val="00680700"/>
    <w:rsid w:val="006B0A77"/>
    <w:rsid w:val="006C62F4"/>
    <w:rsid w:val="007157AA"/>
    <w:rsid w:val="00725A0B"/>
    <w:rsid w:val="00725DA8"/>
    <w:rsid w:val="007441CB"/>
    <w:rsid w:val="007540F3"/>
    <w:rsid w:val="007842FC"/>
    <w:rsid w:val="007D772E"/>
    <w:rsid w:val="00806499"/>
    <w:rsid w:val="008154F0"/>
    <w:rsid w:val="0085126F"/>
    <w:rsid w:val="00863230"/>
    <w:rsid w:val="00867F77"/>
    <w:rsid w:val="008D0EB6"/>
    <w:rsid w:val="008E6E2C"/>
    <w:rsid w:val="008F02FD"/>
    <w:rsid w:val="008F7784"/>
    <w:rsid w:val="009330D6"/>
    <w:rsid w:val="00937564"/>
    <w:rsid w:val="009753B1"/>
    <w:rsid w:val="009847B1"/>
    <w:rsid w:val="009A707D"/>
    <w:rsid w:val="009B75B1"/>
    <w:rsid w:val="009E17CD"/>
    <w:rsid w:val="00A34D8B"/>
    <w:rsid w:val="00A7302B"/>
    <w:rsid w:val="00AD446C"/>
    <w:rsid w:val="00AE467C"/>
    <w:rsid w:val="00B13ECD"/>
    <w:rsid w:val="00B640DF"/>
    <w:rsid w:val="00B71AA0"/>
    <w:rsid w:val="00B73790"/>
    <w:rsid w:val="00B81DE6"/>
    <w:rsid w:val="00B92D4A"/>
    <w:rsid w:val="00BB61BF"/>
    <w:rsid w:val="00BC0D35"/>
    <w:rsid w:val="00BF17AB"/>
    <w:rsid w:val="00BF6415"/>
    <w:rsid w:val="00C3108B"/>
    <w:rsid w:val="00C47F19"/>
    <w:rsid w:val="00CD443B"/>
    <w:rsid w:val="00CE0B0C"/>
    <w:rsid w:val="00CE13AE"/>
    <w:rsid w:val="00CF2E40"/>
    <w:rsid w:val="00D2387C"/>
    <w:rsid w:val="00D47AEE"/>
    <w:rsid w:val="00D61723"/>
    <w:rsid w:val="00D64DD4"/>
    <w:rsid w:val="00E0288B"/>
    <w:rsid w:val="00E21120"/>
    <w:rsid w:val="00E61EB0"/>
    <w:rsid w:val="00E8566F"/>
    <w:rsid w:val="00E87538"/>
    <w:rsid w:val="00EA2613"/>
    <w:rsid w:val="00ED3034"/>
    <w:rsid w:val="00EF18C8"/>
    <w:rsid w:val="00F1112D"/>
    <w:rsid w:val="00F171AA"/>
    <w:rsid w:val="00F23C35"/>
    <w:rsid w:val="00F2661C"/>
    <w:rsid w:val="00F37B25"/>
    <w:rsid w:val="00F518E3"/>
    <w:rsid w:val="00F7069C"/>
    <w:rsid w:val="00F83175"/>
    <w:rsid w:val="00F84B9C"/>
    <w:rsid w:val="00F9202C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2018-02-12T17:21:00Z</dcterms:created>
  <dcterms:modified xsi:type="dcterms:W3CDTF">2018-02-12T18:03:00Z</dcterms:modified>
</cp:coreProperties>
</file>