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08" w:rsidRPr="00024FAE" w:rsidRDefault="00024FAE">
      <w:pPr>
        <w:rPr>
          <w:rFonts w:ascii="Times New Roman" w:hAnsi="Times New Roman" w:cs="Times New Roman"/>
          <w:sz w:val="28"/>
          <w:szCs w:val="28"/>
        </w:rPr>
      </w:pPr>
      <w:r w:rsidRPr="00024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FAE">
        <w:rPr>
          <w:rFonts w:ascii="Times New Roman" w:hAnsi="Times New Roman" w:cs="Times New Roman"/>
          <w:sz w:val="28"/>
          <w:szCs w:val="28"/>
        </w:rPr>
        <w:t xml:space="preserve"> Комплекс маркетинга 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4FAE">
        <w:rPr>
          <w:rFonts w:ascii="Times New Roman" w:hAnsi="Times New Roman" w:cs="Times New Roman"/>
          <w:sz w:val="28"/>
          <w:szCs w:val="28"/>
        </w:rPr>
        <w:t xml:space="preserve">маркетинговое управление 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4FAE">
        <w:rPr>
          <w:rFonts w:ascii="Times New Roman" w:hAnsi="Times New Roman" w:cs="Times New Roman"/>
          <w:sz w:val="28"/>
          <w:szCs w:val="28"/>
        </w:rPr>
        <w:t xml:space="preserve">исследование товарных рынков 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4FAE">
        <w:rPr>
          <w:rFonts w:ascii="Times New Roman" w:hAnsi="Times New Roman" w:cs="Times New Roman"/>
          <w:sz w:val="28"/>
          <w:szCs w:val="28"/>
        </w:rPr>
        <w:t xml:space="preserve">выбор целевых сегментов и позиционирование товаров 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24FAE">
        <w:rPr>
          <w:rFonts w:ascii="Times New Roman" w:hAnsi="Times New Roman" w:cs="Times New Roman"/>
          <w:sz w:val="28"/>
          <w:szCs w:val="28"/>
        </w:rPr>
        <w:t xml:space="preserve">ценовая политика предприятия 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4FAE">
        <w:rPr>
          <w:rFonts w:ascii="Times New Roman" w:hAnsi="Times New Roman" w:cs="Times New Roman"/>
          <w:sz w:val="28"/>
          <w:szCs w:val="28"/>
        </w:rPr>
        <w:t>комплекс маркетинговых коммуникаций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24FAE">
        <w:rPr>
          <w:rFonts w:ascii="Times New Roman" w:hAnsi="Times New Roman" w:cs="Times New Roman"/>
          <w:sz w:val="28"/>
          <w:szCs w:val="28"/>
        </w:rPr>
        <w:t xml:space="preserve"> коммуникации маркетинга- </w:t>
      </w:r>
      <w:proofErr w:type="spellStart"/>
      <w:r w:rsidRPr="00024FAE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02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  <w:r w:rsidRPr="00024F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FAE">
        <w:rPr>
          <w:rFonts w:ascii="Times New Roman" w:hAnsi="Times New Roman" w:cs="Times New Roman"/>
          <w:sz w:val="28"/>
          <w:szCs w:val="28"/>
        </w:rPr>
        <w:t xml:space="preserve"> система маркетингового контроля 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  <w:r w:rsidRPr="00024F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24FAE">
        <w:rPr>
          <w:rFonts w:ascii="Times New Roman" w:hAnsi="Times New Roman" w:cs="Times New Roman"/>
          <w:sz w:val="28"/>
          <w:szCs w:val="28"/>
        </w:rPr>
        <w:t xml:space="preserve"> некоммерческий маркетинг: общая характеристика  </w:t>
      </w:r>
    </w:p>
    <w:p w:rsidR="00024FAE" w:rsidRPr="00024FAE" w:rsidRDefault="00024FAE">
      <w:pPr>
        <w:rPr>
          <w:rFonts w:ascii="Times New Roman" w:hAnsi="Times New Roman" w:cs="Times New Roman"/>
          <w:sz w:val="28"/>
          <w:szCs w:val="28"/>
        </w:rPr>
      </w:pPr>
    </w:p>
    <w:sectPr w:rsidR="00024FAE" w:rsidRPr="0002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AE"/>
    <w:rsid w:val="00024FAE"/>
    <w:rsid w:val="000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4DE9-A3D0-4E4E-975F-48A06D7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2018-02-20T06:59:00Z</dcterms:created>
  <dcterms:modified xsi:type="dcterms:W3CDTF">2018-02-20T07:09:00Z</dcterms:modified>
</cp:coreProperties>
</file>