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Примерные темы</w:t>
      </w: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4" w:tooltip="Курсовые работы" w:history="1">
        <w:r w:rsidRPr="00E10692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курсовых работ</w:t>
        </w:r>
      </w:hyperlink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по</w:t>
      </w: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5" w:tooltip="Гражданское право" w:history="1">
        <w:r w:rsidRPr="00E10692">
          <w:rPr>
            <w:rFonts w:ascii="Times New Roman" w:eastAsia="Times New Roman" w:hAnsi="Times New Roman" w:cs="Times New Roman"/>
            <w:b/>
            <w:bCs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гражданскому праву</w:t>
        </w:r>
      </w:hyperlink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(общая часть)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заочного отделения 40.02.01. «Право и организация социального обеспечения»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Гражданское право в системе частноправовых отраслей.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Единство и </w:t>
      </w:r>
      <w:hyperlink r:id="rId6" w:tooltip="Дифференц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дифференциация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российского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Проблемы межотраслевого регулирования имущественных отношений.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Метод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Принципы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Предпринимательская деятельность как предмет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 теории гражданского правоотношения.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Юридические факты в гражданском праве.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Современные проблемы развития гражданского законодательства.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Толкование гражданско-правовых норм и юридическая </w:t>
      </w:r>
      <w:hyperlink r:id="rId7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техника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проблемы применения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Обычаи делового оборота в системе источников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Судебный прецедент в системе актов правоприменения гражданского законодательства.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Новое понимание правоспособности и дееспособности граждан на современном этапе.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Развитие отечественной цивилистической мысли.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Проблемы правового статуса </w:t>
      </w:r>
      <w:hyperlink r:id="rId8" w:tooltip="Индивидуальное предпринимательство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индивидуального предпринимателя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Правовая сущность опеки и попечительства.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Правосубъектность иностранных граждан в сфере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Место жительства гражданина и его гражданско-правовое значение.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19. Проблемы реализации и защиты права на имя гражданина.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Юридические лица как субъекты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Проблемы правового статуса филиалов и представительств юридического лица.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Создание юридического лица.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Несостоятельность (банкротство)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Несостоятельность (банкротство) отдельных видов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Проблемы реорганизации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Гражданско-правовая индивидуализация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Правовой статус банков как субъектов гражданского права.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Правовой статус </w:t>
      </w:r>
      <w:hyperlink r:id="rId9" w:tooltip="Акционерные общества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акционерных обществ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Общество с </w:t>
      </w:r>
      <w:hyperlink r:id="rId10" w:tooltip="Ограниченная ответственность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ограниченной ответственностью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субъект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Правовой статус производственных кооперативов.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Правовой статус потребительских кооперативов.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Сравнительный анализ правового статуса </w:t>
      </w:r>
      <w:hyperlink r:id="rId11" w:tooltip="Некоммерческие организации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некоммерческих организаций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Новое содержание правоспособности государственных (муниципальных) предприятий.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Дочерние и зависимые общества.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Пределы осуществления гражданских прав: к проблеме злоупотребления правом.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Защита гражданских прав: к проблеме самозащиты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Способы осуществления и защиты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Гражданско-правовая ответственность государства и публично-правовых образований.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39. Вещи в системе объектов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Деньги в системе объектов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Услуга как объект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 Предприятие как имущественный комплекс в гражданском праве.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 Кондоминиум как </w:t>
      </w:r>
      <w:hyperlink r:id="rId12" w:tooltip="Объекты недвижимости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объект недвижимого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имущества.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 Понятие и виды </w:t>
      </w:r>
      <w:hyperlink r:id="rId13" w:tooltip="Ценные бумаги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ценных бумаг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 Вексель в системе ценных бумаг.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Правовой режим бездокументарных ценных бумаг.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 Правовой режим информации как объекта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 Результаты интеллектуальной деятельности как объекты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 Моральный вред как гражданско-правовая категория: за и против.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 Защита деловой репутации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 Право на жизнь в сфере гражданско-правового регулирования.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52. Понятие и виды сделок.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 Теория и практика признания недействительности сделок.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 Недействительность сделок: проблема конкуренции исков.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 Государственная регистрация прав на </w:t>
      </w:r>
      <w:hyperlink r:id="rId14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недвижимое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имущество и сделок с ним.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 Общее учение о представительстве в гражданском праве.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 Понятие и виды доверенностей.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 Сроки в гражданском праве.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 Правовые проблемы истечения срока </w:t>
      </w:r>
      <w:hyperlink r:id="rId15" w:tooltip="Давность искова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исковой давности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60. Исковая давность: понятие и порядок исчисления.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 Собственность и </w:t>
      </w:r>
      <w:hyperlink r:id="rId16" w:tooltip="Право собственности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право собственности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 Понятие и система вещного права.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 Право </w:t>
      </w:r>
      <w:hyperlink r:id="rId17" w:tooltip="Оперативное управлен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оперативного управления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хозяйственного ведения.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 Право собственности юридических лиц.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 Право собственности граждан на жилые помещения.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 Новое содержание права собственности граждан на землю на современном этапе.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 Право публичной собственности.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 Право общей </w:t>
      </w:r>
      <w:hyperlink r:id="rId18" w:tooltip="Долевая собственность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долевой собственности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 Право общей совместной собственности.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 Правовой статус товариществ собственников жилья.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 Проблемы вещно-правовых способов защиты гражданских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 Понятие и система обязательств в гражданском праве.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 Денежные обязательства в системе гражданского права.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74. Цессия в гражданском праве России.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 Отступное и новация: сравнительный анализ.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 Поручительство как способ обеспечения </w:t>
      </w:r>
      <w:hyperlink r:id="rId19" w:tooltip="Исполнение обязательств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исполнения обязательства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 Правовые и экономические аспекты </w:t>
      </w:r>
      <w:hyperlink r:id="rId20" w:tooltip="Банковская гарант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банковской гарантии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 Ипотека: проблемы правового регулирования.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 Залог и его формы.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 Способы обеспечения исполнения обязательства: традиционный и новый подход.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81. Неустойка как способ обеспечения исполнения обязательства.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 Возмещение убытков как форма ответственности.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 Ответственность за неисполнение </w:t>
      </w:r>
      <w:hyperlink r:id="rId21" w:tooltip="Денежное обязательство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денежного обязательства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 Задаток и удержание.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 Принципы исполнения обязательства.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 Общее учение о </w:t>
      </w:r>
      <w:hyperlink r:id="rId22" w:tooltip="Гражданская ответственность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гражданско-правовой ответственности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понятие и признаки.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 Условия гражданско-правовой 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 Вина как условие гражданско-правовой 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 Причинная связь как условие гражданско-правовой ответственности.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Примерные темы курсовых работ по гражданскому праву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(особенная часть)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студентов факультета подготовки </w:t>
      </w:r>
      <w:hyperlink r:id="rId23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специалистов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судебной системы (юридический факультет)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Договор: понятие, значение, виды.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Свобода договора и проблема защиты прав в публичном договоре и </w:t>
      </w:r>
      <w:hyperlink r:id="rId24" w:tooltip="Договора присоединен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договоре присоединения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Смешанные договоры в системе </w:t>
      </w:r>
      <w:hyperlink r:id="rId25" w:tooltip="Договора предоставления прав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договорного права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 Заключение договора.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 Содержание договора.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 Договор купли-продажи: </w:t>
      </w:r>
      <w:hyperlink r:id="rId26" w:tooltip="Истор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история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современность.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 Проблема правовой квалификации предмета договора купли-продажи.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 Права и обязанности сторон по договору купли-продажи.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 Эвикция товара в договоре купли-продажи: порядок и последствия.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 Правовое регулирование качества товара в договоре купли-продажи.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11.  Особенности договора розничной купли-продажи.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  Защита прав потребителей при продаже товаров, </w:t>
      </w:r>
      <w:hyperlink r:id="rId27" w:tooltip="Выполнение работ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выполнении работ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оказании услуг: сравнительный анализ.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  Особенности </w:t>
      </w:r>
      <w:hyperlink r:id="rId28" w:tooltip="Защита прав потребителей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защиты прав потребителей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договоре розничной купли-продажи.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 Договор купли-продажи недвижимости.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 Договор купли-продажи предприятия.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 Договор поставки в системе предпринимательских договоров.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 Договор поставки для государственных нужд.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  Договор </w:t>
      </w:r>
      <w:hyperlink r:id="rId29" w:tooltip="Энергоснабжен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энергоснабжения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  Общие положения о </w:t>
      </w:r>
      <w:hyperlink r:id="rId30" w:tooltip="Договора аренды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договоре аренды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 Права и обязанности по договору аренды.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  Особенности расторжения договора аренды.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  Договоры коммерческого и социального найма жилого помещения: сравнительный анализ.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  Право на жилище и проблемы выселения из жилого помещения.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  Защита прав нанимателя в договоре найма жилого помещения.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  Договор аренды зданий, сооружений.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  Договор аренды предприятия.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  Особенности правового регулирования договора </w:t>
      </w:r>
      <w:hyperlink r:id="rId31" w:tooltip="Лизинг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лизинга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  Договор проката и защита прав потребителя.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  Прощение долга и </w:t>
      </w:r>
      <w:hyperlink r:id="rId32" w:tooltip="Договора дарен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 дарения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  Отдельные аспекты правового регулирования безвозмездной передачи имущества.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  Договор мены и </w:t>
      </w:r>
      <w:hyperlink r:id="rId33" w:tooltip="Бартер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бартерная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сделка: сравнительный анализ.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32.  Сравнительный анализ договоров ренты.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  Договор пожизненного содержания с иждивением: понятие и перспективы развития в России.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  Общие положения о </w:t>
      </w:r>
      <w:hyperlink r:id="rId34" w:tooltip="Договора на подряд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договоре подряда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  Бытовой подряд и защита прав граждан-потребителей.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  Права и обязанности сторон по договору подряда.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  Особенности договора строительного подряда.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  Право </w:t>
      </w:r>
      <w:hyperlink r:id="rId35" w:tooltip="Интеллектуальная собственность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интеллектуальной собственности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договор на выполнение научно-исследовательских и опытно-конструкторских работ.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  Договор на возмездное оказание услуг: проблемы правовой природы.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  Правовое регулирование туризма в России.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  Договор на оказание образовательных услуг.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42.  Особенности ответственности в обязательствах по перевозке.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43.  Договор перевозки: общие положения.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44.  Особенности морской перевозки.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45.  Договор перевозки пассажира и багажа.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46.  Договор транспортной экспедиции в системе обязательств по перевозке.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47.  Общее понятие о </w:t>
      </w:r>
      <w:hyperlink r:id="rId36" w:tooltip="Получение кредита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кредитных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расчётных отношениях.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48.  Договор займа и его виды.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49.  Банковское кредитование предпринимательства.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50.  Договор банковского вклада и проблема защиты прав </w:t>
      </w:r>
      <w:hyperlink r:id="rId37" w:tooltip="Вкладчик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вкладчиков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51.  Правовая природа договора банковского счёта.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52.  Проблемы правового регулирования договора банковского счёта.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53.  Вексель в системе расчётных обязательств.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54.  Чек как расчётное обязательство.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  Инкассо и </w:t>
      </w:r>
      <w:hyperlink r:id="rId38" w:tooltip="Аккредитив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аккредитив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сравнительный анализ.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56.  Страхование и </w:t>
      </w:r>
      <w:hyperlink r:id="rId39" w:tooltip="Договор страхования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договор страхования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проблемы правового регулирования.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57.  Имущественное страхование: общая характеристика.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58.  Страхование авто гражданской 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59.  Страхование предпринимательских рисков.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  Личное страхование.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61.  Договор медицинского страхования.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62.  Обязательное страхование: проблемы и перспективы.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63.  Комиссия, поручение и </w:t>
      </w:r>
      <w:hyperlink r:id="rId40" w:tooltip="Агентирован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агентирование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сравнительный анализ.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64.  Правовая природа института </w:t>
      </w:r>
      <w:hyperlink r:id="rId41" w:tooltip="Доверительное управлен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доверительного управления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имуществом.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65.  Доверительное управление </w:t>
      </w:r>
      <w:hyperlink r:id="rId42" w:tooltip="Денежные средства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денежными средствами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ценными бумагами.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66.  Ответственность сторон в договоре доверительного управления имуществом.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67.  Доверительное управление имуществом в сфере предпринимательства.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68.  Договор хранения: общая характеристика.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69.  Договор складского хранения.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70.  Договор коммерческой концессии в системе предпринимательских договоров.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71.  Правовая природа </w:t>
      </w:r>
      <w:hyperlink r:id="rId43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инвестиционного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договора.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72.  Договор на </w:t>
      </w:r>
      <w:hyperlink r:id="rId44" w:tooltip="Долевое участ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долевое участие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строительстве: проблемы правовой природы.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73.  Договор простого товарищества.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74.  Обязательства из односторонних действий: понятие и общая характеристика.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75.  Общие условия </w:t>
      </w:r>
      <w:hyperlink r:id="rId45" w:tooltip="Деликт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деликтной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76.  Юридическое лицо как субъект деликтной 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77.  Государство как субъект деликтной ответственности.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78.  Вина в деликтных обязательствах.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79.  Причинная связь в деликтных обязательствах.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80.  Проблемы ответственности за вред, причинённый источником повышенной опасности.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81.  Ответственность за вред, причинённый несовершеннолетними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82.  Ответственность за вред, причинённый жизни и здоровью.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  Особенности ответственности за вред, причинённый в трудовых отношениях.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84.  Случай и непреодолимая сила в деликтных обязательствах.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85.  Ответственность за вред, причинённый при ненадлежащем врачевании.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86.  Обязательства из неосновательного обогащения в системе </w:t>
      </w:r>
      <w:hyperlink r:id="rId46" w:tooltip="Охрана, сигнализация, видеонаблюдение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охранительных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обязательств.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87.  Соотношение требований о защите нарушенного права: деликтный, кондикционный и </w:t>
      </w:r>
      <w:hyperlink r:id="rId47" w:tooltip="Виндикационный иск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виндикационный иск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88.  Объекты и субъекты авторских отношений.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89.  Авторское право в системе гражданско-правового регулирования.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90.  Проблема защиты авторских прав в системе Интернет.</w:t>
      </w:r>
    </w:p>
    <w:p w:rsidR="00E10692" w:rsidRPr="00E10692" w:rsidRDefault="00E10692" w:rsidP="00E1069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91.  Понятие и виды </w:t>
      </w:r>
      <w:hyperlink r:id="rId48" w:tooltip="Авторский договор" w:history="1">
        <w:r w:rsidRPr="00E10692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авторских договоров</w:t>
        </w:r>
      </w:hyperlink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92.  Объекты и субъекты патентных отношений.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93.  Общая характеристика наследственного правоотношения.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94.  Оформление наследственных прав.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95.  Наследование по завещанию.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96.  Наследование по закону.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97.  Наследственное право: история и современность.</w:t>
      </w:r>
    </w:p>
    <w:p w:rsidR="00E10692" w:rsidRPr="00E10692" w:rsidRDefault="00E10692" w:rsidP="00E10692">
      <w:pPr>
        <w:shd w:val="clear" w:color="auto" w:fill="FFFFFF"/>
        <w:spacing w:before="375" w:after="37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98.  Наследование отдельных видов имущества.</w:t>
      </w:r>
    </w:p>
    <w:p w:rsidR="00B26B52" w:rsidRPr="00E10692" w:rsidRDefault="00B26B52">
      <w:pPr>
        <w:rPr>
          <w:rFonts w:ascii="Times New Roman" w:hAnsi="Times New Roman" w:cs="Times New Roman"/>
          <w:sz w:val="28"/>
          <w:szCs w:val="28"/>
        </w:rPr>
      </w:pPr>
    </w:p>
    <w:sectPr w:rsidR="00B26B52" w:rsidRPr="00E1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E17"/>
    <w:rsid w:val="009C6C98"/>
    <w:rsid w:val="00B26B52"/>
    <w:rsid w:val="00C04E17"/>
    <w:rsid w:val="00E1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F156E-CCCE-486F-BDE7-1E6A3F4D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36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dia.ru/text/category/tcennie_bumagi/" TargetMode="External" /><Relationship Id="rId18" Type="http://schemas.openxmlformats.org/officeDocument/2006/relationships/hyperlink" Target="http://pandia.ru/text/category/dolevaya_sobstvennostmz/" TargetMode="External" /><Relationship Id="rId26" Type="http://schemas.openxmlformats.org/officeDocument/2006/relationships/hyperlink" Target="http://pandia.ru/text/categ/nauka/109.php" TargetMode="External" /><Relationship Id="rId39" Type="http://schemas.openxmlformats.org/officeDocument/2006/relationships/hyperlink" Target="http://pandia.ru/text/category/dogovor_strahovaniya/" TargetMode="External" /><Relationship Id="rId3" Type="http://schemas.openxmlformats.org/officeDocument/2006/relationships/webSettings" Target="webSettings.xml" /><Relationship Id="rId21" Type="http://schemas.openxmlformats.org/officeDocument/2006/relationships/hyperlink" Target="http://pandia.ru/text/category/denezhnoe_obyazatelmzstvo/" TargetMode="External" /><Relationship Id="rId34" Type="http://schemas.openxmlformats.org/officeDocument/2006/relationships/hyperlink" Target="http://pandia.ru/text/category/dogovora_na_podryad/" TargetMode="External" /><Relationship Id="rId42" Type="http://schemas.openxmlformats.org/officeDocument/2006/relationships/hyperlink" Target="http://pandia.ru/text/category/denezhnie_sredstva/" TargetMode="External" /><Relationship Id="rId47" Type="http://schemas.openxmlformats.org/officeDocument/2006/relationships/hyperlink" Target="http://pandia.ru/text/category/vindikatcionnij_isk/" TargetMode="External" /><Relationship Id="rId50" Type="http://schemas.openxmlformats.org/officeDocument/2006/relationships/theme" Target="theme/theme1.xml" /><Relationship Id="rId7" Type="http://schemas.openxmlformats.org/officeDocument/2006/relationships/hyperlink" Target="http://pandia.ru/text/categ/wiki/001/231.php" TargetMode="External" /><Relationship Id="rId12" Type="http://schemas.openxmlformats.org/officeDocument/2006/relationships/hyperlink" Target="http://pandia.ru/text/category/obtzekti_nedvizhimosti/" TargetMode="External" /><Relationship Id="rId17" Type="http://schemas.openxmlformats.org/officeDocument/2006/relationships/hyperlink" Target="http://pandia.ru/text/category/operativnoe_upravlenie/" TargetMode="External" /><Relationship Id="rId25" Type="http://schemas.openxmlformats.org/officeDocument/2006/relationships/hyperlink" Target="http://pandia.ru/text/category/dogovora_predostavleniya_prav/" TargetMode="External" /><Relationship Id="rId33" Type="http://schemas.openxmlformats.org/officeDocument/2006/relationships/hyperlink" Target="http://pandia.ru/text/category/barter/" TargetMode="External" /><Relationship Id="rId38" Type="http://schemas.openxmlformats.org/officeDocument/2006/relationships/hyperlink" Target="http://pandia.ru/text/category/akkreditiv/" TargetMode="External" /><Relationship Id="rId46" Type="http://schemas.openxmlformats.org/officeDocument/2006/relationships/hyperlink" Target="http://pandia.ru/text/categ/wiki/001/197.php" TargetMode="External" /><Relationship Id="rId2" Type="http://schemas.openxmlformats.org/officeDocument/2006/relationships/settings" Target="settings.xml" /><Relationship Id="rId16" Type="http://schemas.openxmlformats.org/officeDocument/2006/relationships/hyperlink" Target="http://pandia.ru/text/category/pravo_sobstvennosti/" TargetMode="External" /><Relationship Id="rId20" Type="http://schemas.openxmlformats.org/officeDocument/2006/relationships/hyperlink" Target="http://pandia.ru/text/category/bankovskaya_garantiya/" TargetMode="External" /><Relationship Id="rId29" Type="http://schemas.openxmlformats.org/officeDocument/2006/relationships/hyperlink" Target="http://pandia.ru/text/category/yenergosnabzhenie/" TargetMode="External" /><Relationship Id="rId41" Type="http://schemas.openxmlformats.org/officeDocument/2006/relationships/hyperlink" Target="http://pandia.ru/text/category/doveritelmznoe_upravlenie/" TargetMode="External" /><Relationship Id="rId1" Type="http://schemas.openxmlformats.org/officeDocument/2006/relationships/styles" Target="styles.xml" /><Relationship Id="rId6" Type="http://schemas.openxmlformats.org/officeDocument/2006/relationships/hyperlink" Target="http://pandia.ru/text/category/differentciya/" TargetMode="External" /><Relationship Id="rId11" Type="http://schemas.openxmlformats.org/officeDocument/2006/relationships/hyperlink" Target="http://pandia.ru/text/category/nekommercheskie_organizatcii/" TargetMode="External" /><Relationship Id="rId24" Type="http://schemas.openxmlformats.org/officeDocument/2006/relationships/hyperlink" Target="http://pandia.ru/text/category/dogovora_prisoedineniya/" TargetMode="External" /><Relationship Id="rId32" Type="http://schemas.openxmlformats.org/officeDocument/2006/relationships/hyperlink" Target="http://pandia.ru/text/category/dogovora_dareniya/" TargetMode="External" /><Relationship Id="rId37" Type="http://schemas.openxmlformats.org/officeDocument/2006/relationships/hyperlink" Target="http://pandia.ru/text/category/vkladchik/" TargetMode="External" /><Relationship Id="rId40" Type="http://schemas.openxmlformats.org/officeDocument/2006/relationships/hyperlink" Target="http://pandia.ru/text/category/agentirovanie/" TargetMode="External" /><Relationship Id="rId45" Type="http://schemas.openxmlformats.org/officeDocument/2006/relationships/hyperlink" Target="http://pandia.ru/text/category/delikt/" TargetMode="External" /><Relationship Id="rId5" Type="http://schemas.openxmlformats.org/officeDocument/2006/relationships/hyperlink" Target="http://pandia.ru/text/categ/nauka/400.php" TargetMode="External" /><Relationship Id="rId15" Type="http://schemas.openxmlformats.org/officeDocument/2006/relationships/hyperlink" Target="http://pandia.ru/text/category/davnostmz_iskovaya/" TargetMode="External" /><Relationship Id="rId23" Type="http://schemas.openxmlformats.org/officeDocument/2006/relationships/hyperlink" Target="http://pandia.ru/text/categ/wiki/001/262.php" TargetMode="External" /><Relationship Id="rId28" Type="http://schemas.openxmlformats.org/officeDocument/2006/relationships/hyperlink" Target="http://pandia.ru/text/category/zashita_prav_potrebitelej/" TargetMode="External" /><Relationship Id="rId36" Type="http://schemas.openxmlformats.org/officeDocument/2006/relationships/hyperlink" Target="http://pandia.ru/text/categ/wiki/001/15.php" TargetMode="External" /><Relationship Id="rId49" Type="http://schemas.openxmlformats.org/officeDocument/2006/relationships/fontTable" Target="fontTable.xml" /><Relationship Id="rId10" Type="http://schemas.openxmlformats.org/officeDocument/2006/relationships/hyperlink" Target="http://pandia.ru/text/category/ogranichennaya_otvetstvennostmz/" TargetMode="External" /><Relationship Id="rId19" Type="http://schemas.openxmlformats.org/officeDocument/2006/relationships/hyperlink" Target="http://pandia.ru/text/category/ispolnenie_obyazatelmzstv/" TargetMode="External" /><Relationship Id="rId31" Type="http://schemas.openxmlformats.org/officeDocument/2006/relationships/hyperlink" Target="http://pandia.ru/text/category/lizing/" TargetMode="External" /><Relationship Id="rId44" Type="http://schemas.openxmlformats.org/officeDocument/2006/relationships/hyperlink" Target="http://pandia.ru/text/category/dolevoe_uchastie/" TargetMode="External" /><Relationship Id="rId4" Type="http://schemas.openxmlformats.org/officeDocument/2006/relationships/hyperlink" Target="http://pandia.ru/text/category/kursovie_raboti/" TargetMode="External" /><Relationship Id="rId9" Type="http://schemas.openxmlformats.org/officeDocument/2006/relationships/hyperlink" Target="http://pandia.ru/text/category/aktcionernie_obshestva/" TargetMode="External" /><Relationship Id="rId14" Type="http://schemas.openxmlformats.org/officeDocument/2006/relationships/hyperlink" Target="http://pandia.ru/text/categ/wiki/001/257.php" TargetMode="External" /><Relationship Id="rId22" Type="http://schemas.openxmlformats.org/officeDocument/2006/relationships/hyperlink" Target="http://pandia.ru/text/category/grazhdanskaya_otvetstvennostmz/" TargetMode="External" /><Relationship Id="rId27" Type="http://schemas.openxmlformats.org/officeDocument/2006/relationships/hyperlink" Target="http://pandia.ru/text/category/vipolnenie_rabot/" TargetMode="External" /><Relationship Id="rId30" Type="http://schemas.openxmlformats.org/officeDocument/2006/relationships/hyperlink" Target="http://pandia.ru/text/category/dogovora_arendi/" TargetMode="External" /><Relationship Id="rId35" Type="http://schemas.openxmlformats.org/officeDocument/2006/relationships/hyperlink" Target="http://pandia.ru/text/category/intellektualmznaya_sobstvennostmz/" TargetMode="External" /><Relationship Id="rId43" Type="http://schemas.openxmlformats.org/officeDocument/2006/relationships/hyperlink" Target="http://pandia.ru/text/categ/wiki/001/266.php" TargetMode="External" /><Relationship Id="rId48" Type="http://schemas.openxmlformats.org/officeDocument/2006/relationships/hyperlink" Target="http://pandia.ru/text/category/avtorskij_dogovor/" TargetMode="External" /><Relationship Id="rId8" Type="http://schemas.openxmlformats.org/officeDocument/2006/relationships/hyperlink" Target="http://pandia.ru/text/category/individualmznoe_predprinimatelmzstvo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2205</Words>
  <Characters>12572</Characters>
  <Application>Microsoft Office Word</Application>
  <DocSecurity>0</DocSecurity>
  <Lines>104</Lines>
  <Paragraphs>29</Paragraphs>
  <ScaleCrop>false</ScaleCrop>
  <Company/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Анатольевич Смирнов</dc:creator>
  <cp:keywords/>
  <dc:description/>
  <cp:lastModifiedBy>bobplunger84@gmail.com</cp:lastModifiedBy>
  <cp:revision>2</cp:revision>
  <dcterms:created xsi:type="dcterms:W3CDTF">2018-02-27T17:52:00Z</dcterms:created>
  <dcterms:modified xsi:type="dcterms:W3CDTF">2018-02-27T17:52:00Z</dcterms:modified>
</cp:coreProperties>
</file>