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B3D" w:rsidRPr="00E50B3D" w:rsidRDefault="00E50B3D" w:rsidP="00E50B3D">
      <w:pPr>
        <w:spacing w:after="0" w:line="360" w:lineRule="exact"/>
        <w:jc w:val="center"/>
        <w:rPr>
          <w:rFonts w:ascii="Times New Roman" w:hAnsi="Times New Roman"/>
          <w:b/>
          <w:smallCaps/>
          <w:sz w:val="28"/>
          <w:szCs w:val="28"/>
          <w:lang w:eastAsia="ru-RU"/>
        </w:rPr>
      </w:pPr>
      <w:r w:rsidRPr="00E50B3D">
        <w:rPr>
          <w:rFonts w:ascii="Times New Roman" w:hAnsi="Times New Roman"/>
          <w:b/>
          <w:smallCaps/>
          <w:sz w:val="28"/>
          <w:szCs w:val="28"/>
          <w:lang w:eastAsia="ru-RU"/>
        </w:rPr>
        <w:t>АВТОНОМНАЯ НЕКОММЕРЧЕСКАЯ ОБРАЗОВАТЕЛЬНАЯ ОРГАНИЗАЦИЯ ВЫСШЕГО ОБРАЗОВАНИЯ</w:t>
      </w:r>
    </w:p>
    <w:p w:rsidR="00E50B3D" w:rsidRPr="00E50B3D" w:rsidRDefault="00E50B3D" w:rsidP="00E50B3D">
      <w:pPr>
        <w:spacing w:after="0" w:line="360" w:lineRule="exact"/>
        <w:jc w:val="center"/>
        <w:rPr>
          <w:rFonts w:ascii="Times New Roman" w:hAnsi="Times New Roman"/>
          <w:b/>
          <w:smallCaps/>
          <w:sz w:val="28"/>
          <w:szCs w:val="28"/>
          <w:lang w:eastAsia="ru-RU"/>
        </w:rPr>
      </w:pPr>
      <w:r w:rsidRPr="00E50B3D">
        <w:rPr>
          <w:rFonts w:ascii="Times New Roman" w:hAnsi="Times New Roman"/>
          <w:b/>
          <w:smallCaps/>
          <w:sz w:val="28"/>
          <w:szCs w:val="28"/>
          <w:lang w:eastAsia="ru-RU"/>
        </w:rPr>
        <w:t>ЦЕНТРОСОЮЗА РОССИЙСКОЙ ФЕДЕРАЦИИ</w:t>
      </w:r>
    </w:p>
    <w:p w:rsidR="00E50B3D" w:rsidRPr="00E50B3D" w:rsidRDefault="00E50B3D" w:rsidP="00E50B3D">
      <w:pPr>
        <w:spacing w:after="0" w:line="360" w:lineRule="exact"/>
        <w:jc w:val="center"/>
        <w:rPr>
          <w:rFonts w:ascii="Times New Roman" w:hAnsi="Times New Roman"/>
          <w:b/>
          <w:smallCaps/>
          <w:sz w:val="28"/>
          <w:szCs w:val="28"/>
          <w:u w:val="single"/>
          <w:lang w:eastAsia="ru-RU"/>
        </w:rPr>
      </w:pPr>
      <w:r w:rsidRPr="00E50B3D">
        <w:rPr>
          <w:rFonts w:ascii="Times New Roman" w:hAnsi="Times New Roman"/>
          <w:b/>
          <w:smallCaps/>
          <w:sz w:val="28"/>
          <w:szCs w:val="28"/>
          <w:lang w:eastAsia="ru-RU"/>
        </w:rPr>
        <w:t>«РОССИЙСКИЙ УНИВЕРСИТЕТ КООПЕРАЦИИ»</w:t>
      </w:r>
    </w:p>
    <w:p w:rsidR="001C315E" w:rsidRPr="00837FB1" w:rsidRDefault="001C315E" w:rsidP="00B75C11">
      <w:pPr>
        <w:autoSpaceDE w:val="0"/>
        <w:autoSpaceDN w:val="0"/>
        <w:adjustRightInd w:val="0"/>
        <w:spacing w:after="0" w:line="240" w:lineRule="auto"/>
        <w:jc w:val="center"/>
        <w:rPr>
          <w:rFonts w:ascii="TimesNewRomanPS-BoldMT" w:hAnsi="TimesNewRomanPS-BoldMT" w:cs="TimesNewRomanPS-BoldMT"/>
          <w:b/>
          <w:bCs/>
          <w:sz w:val="28"/>
          <w:szCs w:val="28"/>
          <w:lang w:eastAsia="ru-RU"/>
        </w:rPr>
      </w:pPr>
    </w:p>
    <w:p w:rsidR="001C315E" w:rsidRPr="00837FB1" w:rsidRDefault="001C315E" w:rsidP="00B75C11">
      <w:pPr>
        <w:autoSpaceDE w:val="0"/>
        <w:autoSpaceDN w:val="0"/>
        <w:adjustRightInd w:val="0"/>
        <w:spacing w:after="0" w:line="240" w:lineRule="auto"/>
        <w:jc w:val="center"/>
        <w:rPr>
          <w:rFonts w:ascii="TimesNewRomanPS-BoldMT" w:hAnsi="TimesNewRomanPS-BoldMT" w:cs="TimesNewRomanPS-BoldMT"/>
          <w:b/>
          <w:bCs/>
          <w:sz w:val="28"/>
          <w:szCs w:val="28"/>
          <w:lang w:eastAsia="ru-RU"/>
        </w:rPr>
      </w:pPr>
    </w:p>
    <w:p w:rsidR="001C315E" w:rsidRPr="00837FB1" w:rsidRDefault="001C315E" w:rsidP="00B75C11">
      <w:pPr>
        <w:autoSpaceDE w:val="0"/>
        <w:autoSpaceDN w:val="0"/>
        <w:adjustRightInd w:val="0"/>
        <w:spacing w:after="0" w:line="240" w:lineRule="auto"/>
        <w:jc w:val="center"/>
        <w:rPr>
          <w:rFonts w:ascii="TimesNewRomanPS-BoldMT" w:hAnsi="TimesNewRomanPS-BoldMT" w:cs="TimesNewRomanPS-BoldMT"/>
          <w:b/>
          <w:bCs/>
          <w:sz w:val="28"/>
          <w:szCs w:val="28"/>
          <w:lang w:eastAsia="ru-RU"/>
        </w:rPr>
      </w:pPr>
    </w:p>
    <w:p w:rsidR="001C315E" w:rsidRPr="00837FB1" w:rsidRDefault="001C315E" w:rsidP="00B75C11">
      <w:pPr>
        <w:autoSpaceDE w:val="0"/>
        <w:autoSpaceDN w:val="0"/>
        <w:adjustRightInd w:val="0"/>
        <w:spacing w:after="0" w:line="240" w:lineRule="auto"/>
        <w:jc w:val="center"/>
        <w:rPr>
          <w:rFonts w:ascii="TimesNewRomanPS-BoldMT" w:hAnsi="TimesNewRomanPS-BoldMT" w:cs="TimesNewRomanPS-BoldMT"/>
          <w:b/>
          <w:bCs/>
          <w:sz w:val="28"/>
          <w:szCs w:val="28"/>
          <w:lang w:eastAsia="ru-RU"/>
        </w:rPr>
      </w:pPr>
    </w:p>
    <w:p w:rsidR="001C315E" w:rsidRPr="00837FB1" w:rsidRDefault="001C315E" w:rsidP="00B75C11">
      <w:pPr>
        <w:autoSpaceDE w:val="0"/>
        <w:autoSpaceDN w:val="0"/>
        <w:adjustRightInd w:val="0"/>
        <w:spacing w:after="0" w:line="240" w:lineRule="auto"/>
        <w:jc w:val="right"/>
        <w:rPr>
          <w:rFonts w:ascii="TimesNewRomanPS-BoldMT" w:hAnsi="TimesNewRomanPS-BoldMT" w:cs="TimesNewRomanPS-BoldMT"/>
          <w:b/>
          <w:bCs/>
          <w:sz w:val="28"/>
          <w:szCs w:val="28"/>
          <w:lang w:eastAsia="ru-RU"/>
        </w:rPr>
      </w:pPr>
    </w:p>
    <w:p w:rsidR="001C315E" w:rsidRPr="00837FB1" w:rsidRDefault="001C315E" w:rsidP="00B75C11">
      <w:pPr>
        <w:autoSpaceDE w:val="0"/>
        <w:autoSpaceDN w:val="0"/>
        <w:adjustRightInd w:val="0"/>
        <w:spacing w:after="0" w:line="240" w:lineRule="auto"/>
        <w:jc w:val="right"/>
        <w:rPr>
          <w:rFonts w:ascii="TimesNewRomanPS-BoldMT" w:hAnsi="TimesNewRomanPS-BoldMT" w:cs="TimesNewRomanPS-BoldMT"/>
          <w:b/>
          <w:bCs/>
          <w:sz w:val="28"/>
          <w:szCs w:val="28"/>
          <w:lang w:eastAsia="ru-RU"/>
        </w:rPr>
      </w:pPr>
    </w:p>
    <w:p w:rsidR="001C315E" w:rsidRDefault="001C315E" w:rsidP="00B75C11">
      <w:pPr>
        <w:autoSpaceDE w:val="0"/>
        <w:autoSpaceDN w:val="0"/>
        <w:adjustRightInd w:val="0"/>
        <w:spacing w:after="0" w:line="240" w:lineRule="auto"/>
        <w:jc w:val="right"/>
        <w:rPr>
          <w:rFonts w:ascii="TimesNewRomanPS-BoldMT" w:hAnsi="TimesNewRomanPS-BoldMT" w:cs="TimesNewRomanPS-BoldMT"/>
          <w:b/>
          <w:bCs/>
          <w:sz w:val="28"/>
          <w:szCs w:val="28"/>
          <w:lang w:eastAsia="ru-RU"/>
        </w:rPr>
      </w:pPr>
    </w:p>
    <w:p w:rsidR="0037149B" w:rsidRDefault="0037149B" w:rsidP="00B75C11">
      <w:pPr>
        <w:autoSpaceDE w:val="0"/>
        <w:autoSpaceDN w:val="0"/>
        <w:adjustRightInd w:val="0"/>
        <w:spacing w:after="0" w:line="240" w:lineRule="auto"/>
        <w:jc w:val="right"/>
        <w:rPr>
          <w:rFonts w:ascii="TimesNewRomanPS-BoldMT" w:hAnsi="TimesNewRomanPS-BoldMT" w:cs="TimesNewRomanPS-BoldMT"/>
          <w:b/>
          <w:bCs/>
          <w:sz w:val="28"/>
          <w:szCs w:val="28"/>
          <w:lang w:eastAsia="ru-RU"/>
        </w:rPr>
      </w:pPr>
    </w:p>
    <w:p w:rsidR="0037149B" w:rsidRDefault="0037149B" w:rsidP="00B75C11">
      <w:pPr>
        <w:autoSpaceDE w:val="0"/>
        <w:autoSpaceDN w:val="0"/>
        <w:adjustRightInd w:val="0"/>
        <w:spacing w:after="0" w:line="240" w:lineRule="auto"/>
        <w:jc w:val="right"/>
        <w:rPr>
          <w:rFonts w:ascii="TimesNewRomanPS-BoldMT" w:hAnsi="TimesNewRomanPS-BoldMT" w:cs="TimesNewRomanPS-BoldMT"/>
          <w:b/>
          <w:bCs/>
          <w:sz w:val="28"/>
          <w:szCs w:val="28"/>
          <w:lang w:eastAsia="ru-RU"/>
        </w:rPr>
      </w:pPr>
    </w:p>
    <w:p w:rsidR="0037149B" w:rsidRDefault="0037149B" w:rsidP="00B75C11">
      <w:pPr>
        <w:autoSpaceDE w:val="0"/>
        <w:autoSpaceDN w:val="0"/>
        <w:adjustRightInd w:val="0"/>
        <w:spacing w:after="0" w:line="240" w:lineRule="auto"/>
        <w:jc w:val="right"/>
        <w:rPr>
          <w:rFonts w:ascii="TimesNewRomanPS-BoldMT" w:hAnsi="TimesNewRomanPS-BoldMT" w:cs="TimesNewRomanPS-BoldMT"/>
          <w:b/>
          <w:bCs/>
          <w:sz w:val="28"/>
          <w:szCs w:val="28"/>
          <w:lang w:eastAsia="ru-RU"/>
        </w:rPr>
      </w:pPr>
    </w:p>
    <w:p w:rsidR="0037149B" w:rsidRPr="00837FB1" w:rsidRDefault="0037149B" w:rsidP="00B75C11">
      <w:pPr>
        <w:autoSpaceDE w:val="0"/>
        <w:autoSpaceDN w:val="0"/>
        <w:adjustRightInd w:val="0"/>
        <w:spacing w:after="0" w:line="240" w:lineRule="auto"/>
        <w:jc w:val="right"/>
        <w:rPr>
          <w:rFonts w:ascii="TimesNewRomanPS-BoldMT" w:hAnsi="TimesNewRomanPS-BoldMT" w:cs="TimesNewRomanPS-BoldMT"/>
          <w:b/>
          <w:bCs/>
          <w:sz w:val="28"/>
          <w:szCs w:val="28"/>
          <w:lang w:eastAsia="ru-RU"/>
        </w:rPr>
      </w:pPr>
    </w:p>
    <w:p w:rsidR="001C315E" w:rsidRPr="00837FB1" w:rsidRDefault="001C315E" w:rsidP="00B75C11">
      <w:pPr>
        <w:autoSpaceDE w:val="0"/>
        <w:autoSpaceDN w:val="0"/>
        <w:adjustRightInd w:val="0"/>
        <w:spacing w:after="0" w:line="240" w:lineRule="auto"/>
        <w:jc w:val="right"/>
        <w:rPr>
          <w:rFonts w:ascii="TimesNewRomanPS-BoldMT" w:hAnsi="TimesNewRomanPS-BoldMT" w:cs="TimesNewRomanPS-BoldMT"/>
          <w:b/>
          <w:bCs/>
          <w:sz w:val="28"/>
          <w:szCs w:val="28"/>
          <w:lang w:eastAsia="ru-RU"/>
        </w:rPr>
      </w:pPr>
    </w:p>
    <w:p w:rsidR="001C315E" w:rsidRPr="00837FB1" w:rsidRDefault="001C315E" w:rsidP="00B75C11">
      <w:pPr>
        <w:autoSpaceDE w:val="0"/>
        <w:autoSpaceDN w:val="0"/>
        <w:adjustRightInd w:val="0"/>
        <w:spacing w:after="0" w:line="240" w:lineRule="auto"/>
        <w:jc w:val="center"/>
        <w:rPr>
          <w:rFonts w:ascii="TimesNewRomanPS-BoldMT" w:hAnsi="TimesNewRomanPS-BoldMT" w:cs="TimesNewRomanPS-BoldMT"/>
          <w:b/>
          <w:bCs/>
          <w:sz w:val="28"/>
          <w:szCs w:val="28"/>
          <w:lang w:eastAsia="ru-RU"/>
        </w:rPr>
      </w:pPr>
      <w:r>
        <w:rPr>
          <w:rFonts w:ascii="TimesNewRomanPS-BoldMT" w:hAnsi="TimesNewRomanPS-BoldMT" w:cs="TimesNewRomanPS-BoldMT"/>
          <w:b/>
          <w:bCs/>
          <w:sz w:val="28"/>
          <w:szCs w:val="28"/>
          <w:lang w:eastAsia="ru-RU"/>
        </w:rPr>
        <w:t>АУДИТ</w:t>
      </w:r>
    </w:p>
    <w:p w:rsidR="001C315E" w:rsidRPr="00837FB1" w:rsidRDefault="001C315E" w:rsidP="00B75C11">
      <w:pPr>
        <w:autoSpaceDE w:val="0"/>
        <w:autoSpaceDN w:val="0"/>
        <w:adjustRightInd w:val="0"/>
        <w:spacing w:after="0" w:line="240" w:lineRule="auto"/>
        <w:jc w:val="center"/>
        <w:rPr>
          <w:rFonts w:ascii="TimesNewRomanPS-BoldMT" w:hAnsi="TimesNewRomanPS-BoldMT" w:cs="TimesNewRomanPS-BoldMT"/>
          <w:b/>
          <w:bCs/>
          <w:sz w:val="28"/>
          <w:szCs w:val="28"/>
          <w:lang w:eastAsia="ru-RU"/>
        </w:rPr>
      </w:pPr>
      <w:r>
        <w:rPr>
          <w:rFonts w:ascii="TimesNewRomanPS-BoldMT" w:hAnsi="TimesNewRomanPS-BoldMT" w:cs="TimesNewRomanPS-BoldMT"/>
          <w:b/>
          <w:bCs/>
          <w:sz w:val="28"/>
          <w:szCs w:val="28"/>
          <w:lang w:eastAsia="ru-RU"/>
        </w:rPr>
        <w:t xml:space="preserve">ТЕМАТИКА КУРСОВЫХ РАБОТ И </w:t>
      </w:r>
      <w:r w:rsidRPr="00837FB1">
        <w:rPr>
          <w:rFonts w:ascii="TimesNewRomanPS-BoldMT" w:hAnsi="TimesNewRomanPS-BoldMT" w:cs="TimesNewRomanPS-BoldMT"/>
          <w:b/>
          <w:bCs/>
          <w:sz w:val="28"/>
          <w:szCs w:val="28"/>
          <w:lang w:eastAsia="ru-RU"/>
        </w:rPr>
        <w:t xml:space="preserve">МЕТОДИЧЕСКИЕ УКАЗАНИЯ </w:t>
      </w:r>
    </w:p>
    <w:p w:rsidR="001C315E" w:rsidRDefault="001C315E" w:rsidP="00B75C11">
      <w:pPr>
        <w:autoSpaceDE w:val="0"/>
        <w:autoSpaceDN w:val="0"/>
        <w:adjustRightInd w:val="0"/>
        <w:spacing w:after="0" w:line="240" w:lineRule="auto"/>
        <w:jc w:val="center"/>
        <w:rPr>
          <w:rFonts w:ascii="TimesNewRomanPS-BoldMT" w:hAnsi="TimesNewRomanPS-BoldMT" w:cs="TimesNewRomanPS-BoldMT"/>
          <w:b/>
          <w:bCs/>
          <w:sz w:val="28"/>
          <w:szCs w:val="28"/>
          <w:lang w:eastAsia="ru-RU"/>
        </w:rPr>
      </w:pPr>
      <w:r w:rsidRPr="00837FB1">
        <w:rPr>
          <w:rFonts w:ascii="TimesNewRomanPS-BoldMT" w:hAnsi="TimesNewRomanPS-BoldMT" w:cs="TimesNewRomanPS-BoldMT"/>
          <w:b/>
          <w:bCs/>
          <w:sz w:val="28"/>
          <w:szCs w:val="28"/>
          <w:lang w:eastAsia="ru-RU"/>
        </w:rPr>
        <w:t xml:space="preserve">ПО </w:t>
      </w:r>
      <w:r>
        <w:rPr>
          <w:rFonts w:ascii="TimesNewRomanPS-BoldMT" w:hAnsi="TimesNewRomanPS-BoldMT" w:cs="TimesNewRomanPS-BoldMT"/>
          <w:b/>
          <w:bCs/>
          <w:sz w:val="28"/>
          <w:szCs w:val="28"/>
          <w:lang w:eastAsia="ru-RU"/>
        </w:rPr>
        <w:t xml:space="preserve">ИХ </w:t>
      </w:r>
      <w:r w:rsidRPr="00837FB1">
        <w:rPr>
          <w:rFonts w:ascii="TimesNewRomanPS-BoldMT" w:hAnsi="TimesNewRomanPS-BoldMT" w:cs="TimesNewRomanPS-BoldMT"/>
          <w:b/>
          <w:bCs/>
          <w:sz w:val="28"/>
          <w:szCs w:val="28"/>
          <w:lang w:eastAsia="ru-RU"/>
        </w:rPr>
        <w:t xml:space="preserve">ВЫПОЛНЕНИЮ </w:t>
      </w:r>
    </w:p>
    <w:p w:rsidR="001C315E" w:rsidRPr="00837FB1" w:rsidRDefault="001C315E" w:rsidP="00B75C11">
      <w:pPr>
        <w:autoSpaceDE w:val="0"/>
        <w:autoSpaceDN w:val="0"/>
        <w:adjustRightInd w:val="0"/>
        <w:spacing w:after="0" w:line="240" w:lineRule="auto"/>
        <w:jc w:val="center"/>
        <w:rPr>
          <w:rFonts w:ascii="TimesNewRomanPSMT" w:hAnsi="TimesNewRomanPSMT" w:cs="TimesNewRomanPSMT"/>
          <w:sz w:val="28"/>
          <w:szCs w:val="28"/>
          <w:lang w:eastAsia="ru-RU"/>
        </w:rPr>
      </w:pPr>
    </w:p>
    <w:p w:rsidR="001C315E" w:rsidRPr="00837FB1" w:rsidRDefault="001C315E" w:rsidP="00B75C11">
      <w:pPr>
        <w:autoSpaceDE w:val="0"/>
        <w:autoSpaceDN w:val="0"/>
        <w:adjustRightInd w:val="0"/>
        <w:spacing w:after="0" w:line="240" w:lineRule="auto"/>
        <w:rPr>
          <w:rFonts w:ascii="TimesNewRomanPSMT" w:hAnsi="TimesNewRomanPSMT" w:cs="TimesNewRomanPSMT"/>
          <w:sz w:val="28"/>
          <w:szCs w:val="28"/>
          <w:lang w:eastAsia="ru-RU"/>
        </w:rPr>
      </w:pPr>
    </w:p>
    <w:p w:rsidR="001C315E" w:rsidRPr="00837FB1" w:rsidRDefault="001C315E" w:rsidP="00B75C11">
      <w:pPr>
        <w:autoSpaceDE w:val="0"/>
        <w:autoSpaceDN w:val="0"/>
        <w:adjustRightInd w:val="0"/>
        <w:spacing w:after="0" w:line="240" w:lineRule="auto"/>
        <w:rPr>
          <w:rFonts w:ascii="TimesNewRomanPSMT" w:hAnsi="TimesNewRomanPSMT" w:cs="TimesNewRomanPSMT"/>
          <w:sz w:val="28"/>
          <w:szCs w:val="28"/>
          <w:lang w:eastAsia="ru-RU"/>
        </w:rPr>
      </w:pPr>
    </w:p>
    <w:p w:rsidR="001C315E" w:rsidRPr="00837FB1" w:rsidRDefault="001C315E" w:rsidP="00B75C11">
      <w:pPr>
        <w:autoSpaceDE w:val="0"/>
        <w:autoSpaceDN w:val="0"/>
        <w:adjustRightInd w:val="0"/>
        <w:spacing w:after="0" w:line="240" w:lineRule="auto"/>
        <w:rPr>
          <w:rFonts w:ascii="TimesNewRomanPSMT" w:hAnsi="TimesNewRomanPSMT" w:cs="TimesNewRomanPSMT"/>
          <w:sz w:val="28"/>
          <w:szCs w:val="28"/>
          <w:lang w:eastAsia="ru-RU"/>
        </w:rPr>
      </w:pPr>
    </w:p>
    <w:p w:rsidR="001C315E" w:rsidRPr="00837FB1" w:rsidRDefault="001C315E" w:rsidP="00B75C11">
      <w:pPr>
        <w:autoSpaceDE w:val="0"/>
        <w:autoSpaceDN w:val="0"/>
        <w:adjustRightInd w:val="0"/>
        <w:spacing w:after="0" w:line="240" w:lineRule="auto"/>
        <w:rPr>
          <w:rFonts w:ascii="TimesNewRomanPSMT" w:hAnsi="TimesNewRomanPSMT" w:cs="TimesNewRomanPSMT"/>
          <w:sz w:val="28"/>
          <w:szCs w:val="28"/>
          <w:lang w:eastAsia="ru-RU"/>
        </w:rPr>
      </w:pPr>
    </w:p>
    <w:p w:rsidR="001C315E" w:rsidRPr="00837FB1" w:rsidRDefault="001C315E" w:rsidP="00B75C11">
      <w:pPr>
        <w:autoSpaceDE w:val="0"/>
        <w:autoSpaceDN w:val="0"/>
        <w:adjustRightInd w:val="0"/>
        <w:spacing w:after="0" w:line="240" w:lineRule="auto"/>
        <w:rPr>
          <w:rFonts w:ascii="TimesNewRomanPSMT" w:hAnsi="TimesNewRomanPSMT" w:cs="TimesNewRomanPSMT"/>
          <w:sz w:val="28"/>
          <w:szCs w:val="28"/>
          <w:lang w:eastAsia="ru-RU"/>
        </w:rPr>
      </w:pPr>
    </w:p>
    <w:p w:rsidR="001C315E" w:rsidRPr="00837FB1" w:rsidRDefault="001C315E" w:rsidP="00B75C11">
      <w:pPr>
        <w:autoSpaceDE w:val="0"/>
        <w:autoSpaceDN w:val="0"/>
        <w:adjustRightInd w:val="0"/>
        <w:spacing w:after="0" w:line="240" w:lineRule="auto"/>
        <w:rPr>
          <w:rFonts w:ascii="TimesNewRomanPSMT" w:hAnsi="TimesNewRomanPSMT" w:cs="TimesNewRomanPSMT"/>
          <w:sz w:val="28"/>
          <w:szCs w:val="28"/>
          <w:lang w:eastAsia="ru-RU"/>
        </w:rPr>
      </w:pPr>
    </w:p>
    <w:p w:rsidR="001C315E" w:rsidRPr="00837FB1" w:rsidRDefault="001C315E" w:rsidP="00B75C11">
      <w:pPr>
        <w:autoSpaceDE w:val="0"/>
        <w:autoSpaceDN w:val="0"/>
        <w:adjustRightInd w:val="0"/>
        <w:spacing w:after="0" w:line="240" w:lineRule="auto"/>
        <w:rPr>
          <w:rFonts w:ascii="TimesNewRomanPSMT" w:hAnsi="TimesNewRomanPSMT" w:cs="TimesNewRomanPSMT"/>
          <w:sz w:val="28"/>
          <w:szCs w:val="28"/>
          <w:lang w:eastAsia="ru-RU"/>
        </w:rPr>
      </w:pPr>
    </w:p>
    <w:p w:rsidR="001C315E" w:rsidRPr="00837FB1" w:rsidRDefault="001C315E" w:rsidP="00B75C11">
      <w:pPr>
        <w:autoSpaceDE w:val="0"/>
        <w:autoSpaceDN w:val="0"/>
        <w:adjustRightInd w:val="0"/>
        <w:spacing w:after="0" w:line="240" w:lineRule="auto"/>
        <w:rPr>
          <w:rFonts w:ascii="TimesNewRomanPSMT" w:hAnsi="TimesNewRomanPSMT" w:cs="TimesNewRomanPSMT"/>
          <w:sz w:val="28"/>
          <w:szCs w:val="28"/>
          <w:lang w:eastAsia="ru-RU"/>
        </w:rPr>
      </w:pPr>
    </w:p>
    <w:p w:rsidR="001C315E" w:rsidRPr="00837FB1" w:rsidRDefault="001C315E" w:rsidP="00B75C11">
      <w:pPr>
        <w:autoSpaceDE w:val="0"/>
        <w:autoSpaceDN w:val="0"/>
        <w:adjustRightInd w:val="0"/>
        <w:spacing w:after="0" w:line="240" w:lineRule="auto"/>
        <w:rPr>
          <w:rFonts w:ascii="TimesNewRomanPSMT" w:hAnsi="TimesNewRomanPSMT" w:cs="TimesNewRomanPSMT"/>
          <w:sz w:val="28"/>
          <w:szCs w:val="28"/>
          <w:lang w:eastAsia="ru-RU"/>
        </w:rPr>
      </w:pPr>
    </w:p>
    <w:p w:rsidR="001C315E" w:rsidRPr="00837FB1" w:rsidRDefault="001C315E" w:rsidP="00B75C11">
      <w:pPr>
        <w:autoSpaceDE w:val="0"/>
        <w:autoSpaceDN w:val="0"/>
        <w:adjustRightInd w:val="0"/>
        <w:spacing w:after="0" w:line="240" w:lineRule="auto"/>
        <w:rPr>
          <w:rFonts w:ascii="TimesNewRomanPSMT" w:hAnsi="TimesNewRomanPSMT" w:cs="TimesNewRomanPSMT"/>
          <w:sz w:val="28"/>
          <w:szCs w:val="28"/>
          <w:lang w:eastAsia="ru-RU"/>
        </w:rPr>
      </w:pPr>
    </w:p>
    <w:p w:rsidR="001C315E" w:rsidRDefault="001C315E" w:rsidP="00B75C11">
      <w:pPr>
        <w:autoSpaceDE w:val="0"/>
        <w:autoSpaceDN w:val="0"/>
        <w:adjustRightInd w:val="0"/>
        <w:spacing w:after="0" w:line="240" w:lineRule="auto"/>
        <w:rPr>
          <w:rFonts w:ascii="TimesNewRomanPSMT" w:hAnsi="TimesNewRomanPSMT" w:cs="TimesNewRomanPSMT"/>
          <w:sz w:val="28"/>
          <w:szCs w:val="28"/>
          <w:lang w:eastAsia="ru-RU"/>
        </w:rPr>
      </w:pPr>
    </w:p>
    <w:p w:rsidR="00E50B3D" w:rsidRDefault="00E50B3D" w:rsidP="00B75C11">
      <w:pPr>
        <w:autoSpaceDE w:val="0"/>
        <w:autoSpaceDN w:val="0"/>
        <w:adjustRightInd w:val="0"/>
        <w:spacing w:after="0" w:line="240" w:lineRule="auto"/>
        <w:rPr>
          <w:rFonts w:ascii="TimesNewRomanPSMT" w:hAnsi="TimesNewRomanPSMT" w:cs="TimesNewRomanPSMT"/>
          <w:sz w:val="28"/>
          <w:szCs w:val="28"/>
          <w:lang w:eastAsia="ru-RU"/>
        </w:rPr>
      </w:pPr>
    </w:p>
    <w:p w:rsidR="00E50B3D" w:rsidRDefault="00E50B3D" w:rsidP="00B75C11">
      <w:pPr>
        <w:autoSpaceDE w:val="0"/>
        <w:autoSpaceDN w:val="0"/>
        <w:adjustRightInd w:val="0"/>
        <w:spacing w:after="0" w:line="240" w:lineRule="auto"/>
        <w:rPr>
          <w:rFonts w:ascii="TimesNewRomanPSMT" w:hAnsi="TimesNewRomanPSMT" w:cs="TimesNewRomanPSMT"/>
          <w:sz w:val="28"/>
          <w:szCs w:val="28"/>
          <w:lang w:eastAsia="ru-RU"/>
        </w:rPr>
      </w:pPr>
    </w:p>
    <w:p w:rsidR="00B75C11" w:rsidRDefault="00B75C11" w:rsidP="00B75C11">
      <w:pPr>
        <w:autoSpaceDE w:val="0"/>
        <w:autoSpaceDN w:val="0"/>
        <w:adjustRightInd w:val="0"/>
        <w:spacing w:after="0" w:line="240" w:lineRule="auto"/>
        <w:rPr>
          <w:rFonts w:ascii="TimesNewRomanPSMT" w:hAnsi="TimesNewRomanPSMT" w:cs="TimesNewRomanPSMT"/>
          <w:sz w:val="28"/>
          <w:szCs w:val="28"/>
          <w:lang w:eastAsia="ru-RU"/>
        </w:rPr>
      </w:pPr>
    </w:p>
    <w:p w:rsidR="00B75C11" w:rsidRDefault="00B75C11" w:rsidP="00B75C11">
      <w:pPr>
        <w:autoSpaceDE w:val="0"/>
        <w:autoSpaceDN w:val="0"/>
        <w:adjustRightInd w:val="0"/>
        <w:spacing w:after="0" w:line="240" w:lineRule="auto"/>
        <w:rPr>
          <w:rFonts w:ascii="TimesNewRomanPSMT" w:hAnsi="TimesNewRomanPSMT" w:cs="TimesNewRomanPSMT"/>
          <w:sz w:val="28"/>
          <w:szCs w:val="28"/>
          <w:lang w:eastAsia="ru-RU"/>
        </w:rPr>
      </w:pPr>
    </w:p>
    <w:p w:rsidR="0037149B" w:rsidRDefault="0037149B" w:rsidP="00B75C11">
      <w:pPr>
        <w:autoSpaceDE w:val="0"/>
        <w:autoSpaceDN w:val="0"/>
        <w:adjustRightInd w:val="0"/>
        <w:spacing w:after="0" w:line="240" w:lineRule="auto"/>
        <w:rPr>
          <w:rFonts w:ascii="TimesNewRomanPSMT" w:hAnsi="TimesNewRomanPSMT" w:cs="TimesNewRomanPSMT"/>
          <w:sz w:val="28"/>
          <w:szCs w:val="28"/>
          <w:lang w:eastAsia="ru-RU"/>
        </w:rPr>
      </w:pPr>
    </w:p>
    <w:p w:rsidR="0037149B" w:rsidRDefault="0037149B" w:rsidP="00B75C11">
      <w:pPr>
        <w:autoSpaceDE w:val="0"/>
        <w:autoSpaceDN w:val="0"/>
        <w:adjustRightInd w:val="0"/>
        <w:spacing w:after="0" w:line="240" w:lineRule="auto"/>
        <w:rPr>
          <w:rFonts w:ascii="TimesNewRomanPSMT" w:hAnsi="TimesNewRomanPSMT" w:cs="TimesNewRomanPSMT"/>
          <w:sz w:val="28"/>
          <w:szCs w:val="28"/>
          <w:lang w:eastAsia="ru-RU"/>
        </w:rPr>
      </w:pPr>
    </w:p>
    <w:p w:rsidR="00B75C11" w:rsidRPr="00837FB1" w:rsidRDefault="00B75C11" w:rsidP="00B75C11">
      <w:pPr>
        <w:autoSpaceDE w:val="0"/>
        <w:autoSpaceDN w:val="0"/>
        <w:adjustRightInd w:val="0"/>
        <w:spacing w:after="0" w:line="240" w:lineRule="auto"/>
        <w:rPr>
          <w:rFonts w:ascii="TimesNewRomanPSMT" w:hAnsi="TimesNewRomanPSMT" w:cs="TimesNewRomanPSMT"/>
          <w:sz w:val="28"/>
          <w:szCs w:val="28"/>
          <w:lang w:eastAsia="ru-RU"/>
        </w:rPr>
      </w:pPr>
    </w:p>
    <w:p w:rsidR="001C315E" w:rsidRPr="00837FB1" w:rsidRDefault="001C315E" w:rsidP="00B75C11">
      <w:pPr>
        <w:autoSpaceDE w:val="0"/>
        <w:autoSpaceDN w:val="0"/>
        <w:adjustRightInd w:val="0"/>
        <w:spacing w:after="0" w:line="240" w:lineRule="auto"/>
        <w:rPr>
          <w:rFonts w:ascii="TimesNewRomanPSMT" w:hAnsi="TimesNewRomanPSMT" w:cs="TimesNewRomanPSMT"/>
          <w:sz w:val="28"/>
          <w:szCs w:val="28"/>
          <w:lang w:eastAsia="ru-RU"/>
        </w:rPr>
      </w:pPr>
    </w:p>
    <w:p w:rsidR="001C315E" w:rsidRPr="00837FB1" w:rsidRDefault="001C315E" w:rsidP="00B75C11">
      <w:pPr>
        <w:autoSpaceDE w:val="0"/>
        <w:autoSpaceDN w:val="0"/>
        <w:adjustRightInd w:val="0"/>
        <w:spacing w:after="0" w:line="240" w:lineRule="auto"/>
        <w:rPr>
          <w:rFonts w:ascii="TimesNewRomanPSMT" w:hAnsi="TimesNewRomanPSMT" w:cs="TimesNewRomanPSMT"/>
          <w:sz w:val="28"/>
          <w:szCs w:val="28"/>
          <w:lang w:eastAsia="ru-RU"/>
        </w:rPr>
      </w:pPr>
    </w:p>
    <w:p w:rsidR="001C315E" w:rsidRPr="00837FB1" w:rsidRDefault="001C315E" w:rsidP="00B75C11">
      <w:pPr>
        <w:autoSpaceDE w:val="0"/>
        <w:autoSpaceDN w:val="0"/>
        <w:adjustRightInd w:val="0"/>
        <w:spacing w:after="0" w:line="240" w:lineRule="auto"/>
        <w:rPr>
          <w:rFonts w:ascii="TimesNewRomanPSMT" w:hAnsi="TimesNewRomanPSMT" w:cs="TimesNewRomanPSMT"/>
          <w:sz w:val="28"/>
          <w:szCs w:val="28"/>
          <w:lang w:eastAsia="ru-RU"/>
        </w:rPr>
      </w:pPr>
    </w:p>
    <w:p w:rsidR="001C315E" w:rsidRPr="00A2756E" w:rsidRDefault="001C315E" w:rsidP="00B75C11">
      <w:pPr>
        <w:autoSpaceDE w:val="0"/>
        <w:autoSpaceDN w:val="0"/>
        <w:adjustRightInd w:val="0"/>
        <w:spacing w:after="0" w:line="240" w:lineRule="auto"/>
        <w:jc w:val="center"/>
        <w:rPr>
          <w:rFonts w:ascii="TimesNewRomanPSMT" w:hAnsi="TimesNewRomanPSMT" w:cs="TimesNewRomanPSMT"/>
          <w:sz w:val="28"/>
          <w:szCs w:val="28"/>
          <w:lang w:eastAsia="ru-RU"/>
        </w:rPr>
      </w:pPr>
      <w:r w:rsidRPr="00A2756E">
        <w:rPr>
          <w:rFonts w:ascii="TimesNewRomanPSMT" w:hAnsi="TimesNewRomanPSMT" w:cs="TimesNewRomanPSMT"/>
          <w:sz w:val="28"/>
          <w:szCs w:val="28"/>
          <w:lang w:eastAsia="ru-RU"/>
        </w:rPr>
        <w:t>Москва, 201</w:t>
      </w:r>
      <w:r w:rsidR="0037149B">
        <w:rPr>
          <w:rFonts w:ascii="TimesNewRomanPSMT" w:hAnsi="TimesNewRomanPSMT" w:cs="TimesNewRomanPSMT"/>
          <w:sz w:val="28"/>
          <w:szCs w:val="28"/>
          <w:lang w:eastAsia="ru-RU"/>
        </w:rPr>
        <w:t>8</w:t>
      </w:r>
    </w:p>
    <w:p w:rsidR="004A69E8" w:rsidRDefault="004A69E8" w:rsidP="00B75C11">
      <w:pPr>
        <w:spacing w:after="0" w:line="240" w:lineRule="auto"/>
      </w:pPr>
    </w:p>
    <w:p w:rsidR="001C315E" w:rsidRDefault="001C315E" w:rsidP="00B75C11">
      <w:pPr>
        <w:spacing w:after="0" w:line="240" w:lineRule="auto"/>
      </w:pPr>
    </w:p>
    <w:p w:rsidR="00E6382A" w:rsidRPr="00E6382A" w:rsidRDefault="00E6382A" w:rsidP="00B75C11">
      <w:pPr>
        <w:pStyle w:val="a4"/>
        <w:spacing w:after="0" w:line="240" w:lineRule="auto"/>
        <w:ind w:left="993" w:hanging="284"/>
        <w:jc w:val="both"/>
        <w:rPr>
          <w:rFonts w:ascii="Times New Roman" w:hAnsi="Times New Roman"/>
          <w:sz w:val="28"/>
          <w:szCs w:val="28"/>
        </w:rPr>
      </w:pPr>
      <w:r w:rsidRPr="00E6382A">
        <w:rPr>
          <w:rFonts w:ascii="Times New Roman" w:hAnsi="Times New Roman"/>
          <w:b/>
          <w:sz w:val="28"/>
          <w:szCs w:val="28"/>
        </w:rPr>
        <w:lastRenderedPageBreak/>
        <w:t xml:space="preserve">1. </w:t>
      </w:r>
      <w:r w:rsidRPr="00E6382A">
        <w:rPr>
          <w:rFonts w:ascii="Times New Roman" w:hAnsi="Times New Roman"/>
          <w:b/>
          <w:caps/>
          <w:sz w:val="28"/>
          <w:szCs w:val="28"/>
        </w:rPr>
        <w:t>Методические рекомендации по выполнению курсовых работ,</w:t>
      </w:r>
      <w:r w:rsidRPr="00E6382A">
        <w:rPr>
          <w:rFonts w:ascii="Times New Roman" w:hAnsi="Times New Roman"/>
          <w:b/>
          <w:sz w:val="28"/>
          <w:szCs w:val="28"/>
        </w:rPr>
        <w:t xml:space="preserve"> ПОРЯДОК ИХ ПОДГОТОВКИ И ЗАЩИТЫ</w:t>
      </w:r>
    </w:p>
    <w:p w:rsidR="00E6382A" w:rsidRDefault="00E6382A" w:rsidP="00B75C11">
      <w:pPr>
        <w:spacing w:after="0" w:line="240" w:lineRule="auto"/>
        <w:ind w:firstLine="708"/>
        <w:rPr>
          <w:sz w:val="28"/>
        </w:rPr>
      </w:pPr>
    </w:p>
    <w:p w:rsidR="00E6382A" w:rsidRPr="00E6382A" w:rsidRDefault="00E6382A" w:rsidP="00B75C11">
      <w:pPr>
        <w:numPr>
          <w:ilvl w:val="1"/>
          <w:numId w:val="2"/>
        </w:numPr>
        <w:spacing w:after="0" w:line="240" w:lineRule="auto"/>
        <w:rPr>
          <w:rFonts w:ascii="Times New Roman" w:hAnsi="Times New Roman"/>
          <w:b/>
          <w:sz w:val="28"/>
        </w:rPr>
      </w:pPr>
      <w:r w:rsidRPr="00E6382A">
        <w:rPr>
          <w:rFonts w:ascii="Times New Roman" w:hAnsi="Times New Roman"/>
          <w:b/>
          <w:sz w:val="28"/>
        </w:rPr>
        <w:t xml:space="preserve">Выбор темы </w:t>
      </w:r>
    </w:p>
    <w:p w:rsidR="00E6382A" w:rsidRPr="00E6382A" w:rsidRDefault="00E6382A" w:rsidP="00B75C11">
      <w:pPr>
        <w:spacing w:after="0" w:line="240" w:lineRule="auto"/>
        <w:ind w:left="708"/>
        <w:rPr>
          <w:rFonts w:ascii="Times New Roman" w:hAnsi="Times New Roman"/>
          <w:bCs/>
          <w:sz w:val="28"/>
        </w:rPr>
      </w:pPr>
    </w:p>
    <w:p w:rsidR="00E6382A" w:rsidRPr="00E6382A" w:rsidRDefault="00E6382A" w:rsidP="00B75C11">
      <w:pPr>
        <w:pStyle w:val="a4"/>
        <w:spacing w:after="0" w:line="240" w:lineRule="auto"/>
        <w:ind w:firstLine="708"/>
        <w:jc w:val="both"/>
        <w:rPr>
          <w:rFonts w:ascii="Times New Roman" w:hAnsi="Times New Roman"/>
          <w:sz w:val="28"/>
          <w:szCs w:val="28"/>
        </w:rPr>
      </w:pPr>
      <w:r w:rsidRPr="00E6382A">
        <w:rPr>
          <w:rFonts w:ascii="Times New Roman" w:hAnsi="Times New Roman"/>
          <w:sz w:val="28"/>
          <w:szCs w:val="28"/>
        </w:rPr>
        <w:t>Тему курсовой работы студент выбирает самостоятельно с использованием списка тем данных методических указаний. При выборе темы следует учитывать интерес студента к конкретной теме, а также его возможности по сбору и обработке необходимого материала.</w:t>
      </w:r>
    </w:p>
    <w:p w:rsidR="00E6382A" w:rsidRPr="00E6382A" w:rsidRDefault="00E6382A" w:rsidP="00B75C11">
      <w:pPr>
        <w:spacing w:after="0" w:line="240" w:lineRule="auto"/>
        <w:ind w:firstLine="709"/>
        <w:jc w:val="both"/>
        <w:rPr>
          <w:rFonts w:ascii="Times New Roman" w:hAnsi="Times New Roman"/>
          <w:sz w:val="28"/>
          <w:szCs w:val="28"/>
        </w:rPr>
      </w:pPr>
      <w:r w:rsidRPr="00E6382A">
        <w:rPr>
          <w:rFonts w:ascii="Times New Roman" w:hAnsi="Times New Roman"/>
          <w:sz w:val="28"/>
          <w:szCs w:val="28"/>
        </w:rPr>
        <w:t>Предложенный список тем курсовых работ не является исчерпывающим. За студентом остается право представить для утверждения свою тему, соответствующую проблемам изучаемой дисциплины. Детально проработанные курсовые работы могут служить основой выпускных квалификационных работ.</w:t>
      </w:r>
    </w:p>
    <w:p w:rsidR="00E6382A" w:rsidRPr="00E6382A" w:rsidRDefault="00E6382A" w:rsidP="00B75C11">
      <w:pPr>
        <w:pStyle w:val="a4"/>
        <w:spacing w:after="0" w:line="240" w:lineRule="auto"/>
        <w:ind w:firstLine="709"/>
        <w:jc w:val="both"/>
        <w:rPr>
          <w:rFonts w:ascii="Times New Roman" w:hAnsi="Times New Roman"/>
          <w:b/>
          <w:sz w:val="28"/>
          <w:szCs w:val="28"/>
        </w:rPr>
      </w:pPr>
      <w:r w:rsidRPr="00E6382A">
        <w:rPr>
          <w:rFonts w:ascii="Times New Roman" w:hAnsi="Times New Roman"/>
          <w:sz w:val="28"/>
          <w:szCs w:val="28"/>
        </w:rPr>
        <w:t>Тему курсовой работы и ее план необходимо зарегистрировать на кафедре экономического анализа и аудита, представить для утверждения заведующему кафедры.</w:t>
      </w:r>
    </w:p>
    <w:p w:rsidR="00E6382A" w:rsidRDefault="00E6382A" w:rsidP="00B75C11">
      <w:pPr>
        <w:pStyle w:val="a4"/>
        <w:spacing w:after="0" w:line="240" w:lineRule="auto"/>
        <w:ind w:firstLine="708"/>
      </w:pPr>
    </w:p>
    <w:p w:rsidR="00E6382A" w:rsidRPr="00E6382A" w:rsidRDefault="00E6382A" w:rsidP="00B75C11">
      <w:pPr>
        <w:spacing w:after="0" w:line="240" w:lineRule="auto"/>
        <w:ind w:firstLine="708"/>
        <w:jc w:val="both"/>
        <w:rPr>
          <w:rFonts w:ascii="Times New Roman" w:hAnsi="Times New Roman"/>
          <w:sz w:val="28"/>
        </w:rPr>
      </w:pPr>
      <w:r w:rsidRPr="00E6382A">
        <w:rPr>
          <w:rFonts w:ascii="Times New Roman" w:hAnsi="Times New Roman"/>
          <w:b/>
          <w:sz w:val="28"/>
        </w:rPr>
        <w:t>1.2 План и структура курсовой работы</w:t>
      </w:r>
      <w:r>
        <w:rPr>
          <w:b/>
          <w:sz w:val="28"/>
        </w:rPr>
        <w:t xml:space="preserve"> </w:t>
      </w:r>
      <w:r w:rsidRPr="00E6382A">
        <w:rPr>
          <w:sz w:val="28"/>
        </w:rPr>
        <w:t>(</w:t>
      </w:r>
      <w:r w:rsidRPr="00E6382A">
        <w:rPr>
          <w:rFonts w:ascii="Times New Roman" w:hAnsi="Times New Roman"/>
          <w:sz w:val="28"/>
        </w:rPr>
        <w:t>примерные планы курсовых работ приведены на странице 16 методических указаний)</w:t>
      </w:r>
    </w:p>
    <w:p w:rsidR="00E6382A" w:rsidRDefault="00E6382A" w:rsidP="00B75C11">
      <w:pPr>
        <w:spacing w:after="0" w:line="240" w:lineRule="auto"/>
        <w:ind w:firstLine="1260"/>
        <w:rPr>
          <w:sz w:val="28"/>
        </w:rPr>
      </w:pPr>
    </w:p>
    <w:p w:rsidR="00E6382A" w:rsidRPr="00E6382A" w:rsidRDefault="00E6382A" w:rsidP="00B75C11">
      <w:pPr>
        <w:spacing w:after="0" w:line="240" w:lineRule="auto"/>
        <w:ind w:firstLine="708"/>
        <w:jc w:val="both"/>
        <w:rPr>
          <w:rFonts w:ascii="Times New Roman" w:hAnsi="Times New Roman"/>
          <w:sz w:val="28"/>
        </w:rPr>
      </w:pPr>
      <w:r w:rsidRPr="00E6382A">
        <w:rPr>
          <w:rFonts w:ascii="Times New Roman" w:hAnsi="Times New Roman"/>
          <w:sz w:val="28"/>
        </w:rPr>
        <w:t>План курсовой работы представляет собой составленный в определенном порядке развернутый перечень вопросов, которые необходимо раскрыть. Логично построенный план помогает студентам систематизировать материал, обеспечивает последовательность его изложения.</w:t>
      </w:r>
    </w:p>
    <w:p w:rsidR="00E6382A" w:rsidRPr="00E6382A" w:rsidRDefault="00E6382A" w:rsidP="00B75C11">
      <w:pPr>
        <w:spacing w:after="0" w:line="240" w:lineRule="auto"/>
        <w:ind w:firstLine="708"/>
        <w:jc w:val="both"/>
        <w:rPr>
          <w:rFonts w:ascii="Times New Roman" w:hAnsi="Times New Roman"/>
          <w:b/>
          <w:sz w:val="28"/>
        </w:rPr>
      </w:pPr>
      <w:r w:rsidRPr="00E6382A">
        <w:rPr>
          <w:rFonts w:ascii="Times New Roman" w:hAnsi="Times New Roman"/>
          <w:sz w:val="28"/>
        </w:rPr>
        <w:t xml:space="preserve">Курсовая работа включает: </w:t>
      </w:r>
    </w:p>
    <w:p w:rsidR="00E6382A" w:rsidRPr="00E6382A" w:rsidRDefault="00E6382A" w:rsidP="00B75C11">
      <w:pPr>
        <w:numPr>
          <w:ilvl w:val="0"/>
          <w:numId w:val="1"/>
        </w:numPr>
        <w:tabs>
          <w:tab w:val="left" w:pos="1080"/>
        </w:tabs>
        <w:spacing w:after="0" w:line="240" w:lineRule="auto"/>
        <w:ind w:firstLine="0"/>
        <w:jc w:val="both"/>
        <w:rPr>
          <w:rFonts w:ascii="Times New Roman" w:hAnsi="Times New Roman"/>
          <w:sz w:val="28"/>
        </w:rPr>
      </w:pPr>
      <w:r w:rsidRPr="00E6382A">
        <w:rPr>
          <w:rFonts w:ascii="Times New Roman" w:hAnsi="Times New Roman"/>
          <w:sz w:val="28"/>
        </w:rPr>
        <w:t>титульный лист;</w:t>
      </w:r>
    </w:p>
    <w:p w:rsidR="00E6382A" w:rsidRPr="00E6382A" w:rsidRDefault="00E6382A" w:rsidP="00B75C11">
      <w:pPr>
        <w:numPr>
          <w:ilvl w:val="0"/>
          <w:numId w:val="1"/>
        </w:numPr>
        <w:tabs>
          <w:tab w:val="left" w:pos="1080"/>
        </w:tabs>
        <w:spacing w:after="0" w:line="240" w:lineRule="auto"/>
        <w:ind w:firstLine="0"/>
        <w:jc w:val="both"/>
        <w:rPr>
          <w:rFonts w:ascii="Times New Roman" w:hAnsi="Times New Roman"/>
          <w:sz w:val="28"/>
        </w:rPr>
      </w:pPr>
      <w:r w:rsidRPr="00E6382A">
        <w:rPr>
          <w:rFonts w:ascii="Times New Roman" w:hAnsi="Times New Roman"/>
          <w:sz w:val="28"/>
        </w:rPr>
        <w:t>план;</w:t>
      </w:r>
    </w:p>
    <w:p w:rsidR="00E6382A" w:rsidRPr="00E6382A" w:rsidRDefault="00E6382A" w:rsidP="00B75C11">
      <w:pPr>
        <w:numPr>
          <w:ilvl w:val="0"/>
          <w:numId w:val="1"/>
        </w:numPr>
        <w:tabs>
          <w:tab w:val="left" w:pos="1080"/>
        </w:tabs>
        <w:spacing w:after="0" w:line="240" w:lineRule="auto"/>
        <w:ind w:firstLine="0"/>
        <w:jc w:val="both"/>
        <w:rPr>
          <w:rFonts w:ascii="Times New Roman" w:hAnsi="Times New Roman"/>
          <w:sz w:val="28"/>
        </w:rPr>
      </w:pPr>
      <w:r w:rsidRPr="00E6382A">
        <w:rPr>
          <w:rFonts w:ascii="Times New Roman" w:hAnsi="Times New Roman"/>
          <w:sz w:val="28"/>
        </w:rPr>
        <w:t>введение (1,5 – 2 стр.);</w:t>
      </w:r>
    </w:p>
    <w:p w:rsidR="00E6382A" w:rsidRPr="00E6382A" w:rsidRDefault="00E6382A" w:rsidP="00B75C11">
      <w:pPr>
        <w:numPr>
          <w:ilvl w:val="0"/>
          <w:numId w:val="1"/>
        </w:numPr>
        <w:tabs>
          <w:tab w:val="left" w:pos="1080"/>
        </w:tabs>
        <w:spacing w:after="0" w:line="240" w:lineRule="auto"/>
        <w:ind w:firstLine="0"/>
        <w:jc w:val="both"/>
        <w:rPr>
          <w:rFonts w:ascii="Times New Roman" w:hAnsi="Times New Roman"/>
          <w:sz w:val="28"/>
        </w:rPr>
      </w:pPr>
      <w:r w:rsidRPr="00E6382A">
        <w:rPr>
          <w:rFonts w:ascii="Times New Roman" w:hAnsi="Times New Roman"/>
          <w:sz w:val="28"/>
        </w:rPr>
        <w:t>основное содержание курсовой работы (3</w:t>
      </w:r>
      <w:r w:rsidR="00E50B3D">
        <w:rPr>
          <w:rFonts w:ascii="Times New Roman" w:hAnsi="Times New Roman"/>
          <w:sz w:val="28"/>
        </w:rPr>
        <w:t>5</w:t>
      </w:r>
      <w:r w:rsidRPr="00E6382A">
        <w:rPr>
          <w:rFonts w:ascii="Times New Roman" w:hAnsi="Times New Roman"/>
          <w:sz w:val="28"/>
        </w:rPr>
        <w:t>-</w:t>
      </w:r>
      <w:r w:rsidR="00E50B3D">
        <w:rPr>
          <w:rFonts w:ascii="Times New Roman" w:hAnsi="Times New Roman"/>
          <w:sz w:val="28"/>
        </w:rPr>
        <w:t xml:space="preserve">40 </w:t>
      </w:r>
      <w:r w:rsidRPr="00E6382A">
        <w:rPr>
          <w:rFonts w:ascii="Times New Roman" w:hAnsi="Times New Roman"/>
          <w:sz w:val="28"/>
        </w:rPr>
        <w:t>стр.);</w:t>
      </w:r>
    </w:p>
    <w:p w:rsidR="00D84252" w:rsidRDefault="00E6382A" w:rsidP="00D84252">
      <w:pPr>
        <w:numPr>
          <w:ilvl w:val="0"/>
          <w:numId w:val="1"/>
        </w:numPr>
        <w:tabs>
          <w:tab w:val="left" w:pos="1080"/>
        </w:tabs>
        <w:spacing w:after="0" w:line="240" w:lineRule="auto"/>
        <w:ind w:firstLine="0"/>
        <w:jc w:val="both"/>
        <w:rPr>
          <w:rFonts w:ascii="Times New Roman" w:hAnsi="Times New Roman"/>
          <w:sz w:val="28"/>
        </w:rPr>
      </w:pPr>
      <w:r w:rsidRPr="00D84252">
        <w:rPr>
          <w:rFonts w:ascii="Times New Roman" w:hAnsi="Times New Roman"/>
          <w:sz w:val="28"/>
        </w:rPr>
        <w:t>заключение (1-2стр.);</w:t>
      </w:r>
    </w:p>
    <w:p w:rsidR="00E6382A" w:rsidRPr="00D84252" w:rsidRDefault="00D84252" w:rsidP="00D84252">
      <w:pPr>
        <w:numPr>
          <w:ilvl w:val="0"/>
          <w:numId w:val="1"/>
        </w:numPr>
        <w:tabs>
          <w:tab w:val="left" w:pos="1080"/>
        </w:tabs>
        <w:spacing w:after="0" w:line="240" w:lineRule="auto"/>
        <w:ind w:firstLine="0"/>
        <w:jc w:val="both"/>
        <w:rPr>
          <w:rFonts w:ascii="Times New Roman" w:hAnsi="Times New Roman"/>
          <w:sz w:val="28"/>
        </w:rPr>
      </w:pPr>
      <w:r w:rsidRPr="00D84252">
        <w:rPr>
          <w:rFonts w:ascii="Times New Roman" w:hAnsi="Times New Roman"/>
          <w:sz w:val="28"/>
        </w:rPr>
        <w:t>список исп</w:t>
      </w:r>
      <w:r>
        <w:rPr>
          <w:rFonts w:ascii="Times New Roman" w:hAnsi="Times New Roman"/>
          <w:sz w:val="28"/>
        </w:rPr>
        <w:t>ользуемых источников информации</w:t>
      </w:r>
      <w:r w:rsidR="00E6382A" w:rsidRPr="00D84252">
        <w:rPr>
          <w:rFonts w:ascii="Times New Roman" w:hAnsi="Times New Roman"/>
          <w:sz w:val="28"/>
        </w:rPr>
        <w:t>;</w:t>
      </w:r>
    </w:p>
    <w:p w:rsidR="00D84252" w:rsidRDefault="00D84252" w:rsidP="00D84252">
      <w:pPr>
        <w:numPr>
          <w:ilvl w:val="0"/>
          <w:numId w:val="1"/>
        </w:numPr>
        <w:tabs>
          <w:tab w:val="left" w:pos="1080"/>
          <w:tab w:val="left" w:pos="1134"/>
        </w:tabs>
        <w:spacing w:after="0" w:line="240" w:lineRule="auto"/>
        <w:ind w:hanging="11"/>
        <w:jc w:val="both"/>
        <w:rPr>
          <w:rFonts w:ascii="Times New Roman" w:hAnsi="Times New Roman"/>
          <w:sz w:val="28"/>
        </w:rPr>
      </w:pPr>
      <w:r>
        <w:rPr>
          <w:rFonts w:ascii="Times New Roman" w:hAnsi="Times New Roman"/>
          <w:sz w:val="28"/>
        </w:rPr>
        <w:t>з</w:t>
      </w:r>
      <w:r w:rsidRPr="00D84252">
        <w:rPr>
          <w:rFonts w:ascii="Times New Roman" w:hAnsi="Times New Roman"/>
          <w:sz w:val="28"/>
        </w:rPr>
        <w:t>аключение</w:t>
      </w:r>
      <w:r>
        <w:rPr>
          <w:rFonts w:ascii="Times New Roman" w:hAnsi="Times New Roman"/>
          <w:sz w:val="28"/>
        </w:rPr>
        <w:t>;</w:t>
      </w:r>
    </w:p>
    <w:p w:rsidR="00D84252" w:rsidRPr="00D84252" w:rsidRDefault="00D84252" w:rsidP="00D84252">
      <w:pPr>
        <w:numPr>
          <w:ilvl w:val="0"/>
          <w:numId w:val="1"/>
        </w:numPr>
        <w:tabs>
          <w:tab w:val="left" w:pos="1080"/>
          <w:tab w:val="left" w:pos="1134"/>
        </w:tabs>
        <w:spacing w:after="0" w:line="240" w:lineRule="auto"/>
        <w:ind w:hanging="11"/>
        <w:jc w:val="both"/>
        <w:rPr>
          <w:rFonts w:ascii="Times New Roman" w:hAnsi="Times New Roman"/>
          <w:sz w:val="28"/>
        </w:rPr>
      </w:pPr>
      <w:r>
        <w:rPr>
          <w:rFonts w:ascii="Times New Roman" w:hAnsi="Times New Roman"/>
          <w:sz w:val="28"/>
        </w:rPr>
        <w:t>п</w:t>
      </w:r>
      <w:r w:rsidRPr="00D84252">
        <w:rPr>
          <w:rFonts w:ascii="Times New Roman" w:hAnsi="Times New Roman"/>
          <w:sz w:val="28"/>
        </w:rPr>
        <w:t>риложения</w:t>
      </w:r>
      <w:r>
        <w:rPr>
          <w:rFonts w:ascii="Times New Roman" w:hAnsi="Times New Roman"/>
          <w:sz w:val="28"/>
        </w:rPr>
        <w:t>.</w:t>
      </w:r>
    </w:p>
    <w:p w:rsidR="00B75C11" w:rsidRPr="00E6382A" w:rsidRDefault="00B75C11" w:rsidP="00D84252">
      <w:pPr>
        <w:tabs>
          <w:tab w:val="left" w:pos="1080"/>
        </w:tabs>
        <w:spacing w:after="0" w:line="240" w:lineRule="auto"/>
        <w:ind w:left="720"/>
        <w:jc w:val="both"/>
        <w:rPr>
          <w:rFonts w:ascii="Times New Roman" w:hAnsi="Times New Roman"/>
          <w:sz w:val="28"/>
        </w:rPr>
      </w:pPr>
    </w:p>
    <w:p w:rsidR="00E6382A" w:rsidRPr="00E6382A" w:rsidRDefault="00E6382A" w:rsidP="00B75C11">
      <w:pPr>
        <w:spacing w:after="0" w:line="240" w:lineRule="auto"/>
        <w:ind w:firstLine="709"/>
        <w:jc w:val="both"/>
        <w:rPr>
          <w:rFonts w:ascii="Times New Roman" w:hAnsi="Times New Roman"/>
          <w:sz w:val="28"/>
        </w:rPr>
      </w:pPr>
      <w:r w:rsidRPr="00E6382A">
        <w:rPr>
          <w:rFonts w:ascii="Times New Roman" w:hAnsi="Times New Roman"/>
          <w:b/>
          <w:sz w:val="28"/>
        </w:rPr>
        <w:t>Титульный лист (Приложение)</w:t>
      </w:r>
      <w:r w:rsidRPr="00E6382A">
        <w:rPr>
          <w:rFonts w:ascii="Times New Roman" w:hAnsi="Times New Roman"/>
          <w:sz w:val="28"/>
        </w:rPr>
        <w:t xml:space="preserve"> содержит название образовательного учреждения, кафедры и факультета, тему курсовой работы, фамилию, имя, отчество студента, шифр зачетной книжки, курс и группу студента.</w:t>
      </w:r>
    </w:p>
    <w:p w:rsidR="00E6382A" w:rsidRPr="00E6382A" w:rsidRDefault="00E6382A" w:rsidP="00B75C11">
      <w:pPr>
        <w:pStyle w:val="4"/>
        <w:spacing w:before="0" w:after="0" w:line="240" w:lineRule="auto"/>
        <w:ind w:firstLine="709"/>
        <w:jc w:val="both"/>
        <w:rPr>
          <w:b w:val="0"/>
        </w:rPr>
      </w:pPr>
      <w:r w:rsidRPr="00E6382A">
        <w:rPr>
          <w:b w:val="0"/>
        </w:rPr>
        <w:t>План включает введение, наименование и номера всех глав и разделов, заключение, список литературы, приложения с указанием номеров страниц в порядке их изложения в курсовой работе.</w:t>
      </w:r>
    </w:p>
    <w:p w:rsidR="00E6382A" w:rsidRDefault="00E6382A" w:rsidP="00B75C11">
      <w:pPr>
        <w:spacing w:after="0" w:line="240" w:lineRule="auto"/>
        <w:ind w:firstLine="709"/>
        <w:jc w:val="both"/>
        <w:rPr>
          <w:rFonts w:ascii="Times New Roman" w:hAnsi="Times New Roman"/>
          <w:sz w:val="28"/>
        </w:rPr>
      </w:pPr>
      <w:r w:rsidRPr="00E6382A">
        <w:rPr>
          <w:rFonts w:ascii="Times New Roman" w:hAnsi="Times New Roman"/>
          <w:b/>
          <w:sz w:val="28"/>
        </w:rPr>
        <w:t>Во введении</w:t>
      </w:r>
      <w:r>
        <w:rPr>
          <w:sz w:val="28"/>
        </w:rPr>
        <w:t xml:space="preserve"> </w:t>
      </w:r>
      <w:r w:rsidRPr="00E6382A">
        <w:rPr>
          <w:rFonts w:ascii="Times New Roman" w:hAnsi="Times New Roman"/>
          <w:sz w:val="28"/>
        </w:rPr>
        <w:t xml:space="preserve">обосновывается актуальность выбранной темы, определяется ее теоретическое и </w:t>
      </w:r>
      <w:proofErr w:type="gramStart"/>
      <w:r w:rsidRPr="00E6382A">
        <w:rPr>
          <w:rFonts w:ascii="Times New Roman" w:hAnsi="Times New Roman"/>
          <w:sz w:val="28"/>
        </w:rPr>
        <w:t>практическое  значение</w:t>
      </w:r>
      <w:proofErr w:type="gramEnd"/>
      <w:r w:rsidRPr="00E6382A">
        <w:rPr>
          <w:rFonts w:ascii="Times New Roman" w:hAnsi="Times New Roman"/>
          <w:sz w:val="28"/>
        </w:rPr>
        <w:t xml:space="preserve">, формулируется цель </w:t>
      </w:r>
      <w:r w:rsidRPr="00E6382A">
        <w:rPr>
          <w:rFonts w:ascii="Times New Roman" w:hAnsi="Times New Roman"/>
          <w:sz w:val="28"/>
        </w:rPr>
        <w:lastRenderedPageBreak/>
        <w:t xml:space="preserve">и задачи курсовой работы. Здесь же указывают на материалах каких организаций выполнена курсовая работа и за какой срок они использованы. </w:t>
      </w:r>
    </w:p>
    <w:p w:rsidR="008A2556" w:rsidRDefault="008A2556" w:rsidP="00B75C11">
      <w:pPr>
        <w:spacing w:after="0" w:line="240" w:lineRule="auto"/>
        <w:ind w:firstLine="708"/>
        <w:jc w:val="both"/>
        <w:rPr>
          <w:rFonts w:ascii="Times New Roman" w:hAnsi="Times New Roman"/>
          <w:b/>
          <w:sz w:val="28"/>
        </w:rPr>
      </w:pPr>
    </w:p>
    <w:p w:rsidR="00E6382A" w:rsidRDefault="00E6382A" w:rsidP="00D84252">
      <w:pPr>
        <w:spacing w:after="0" w:line="240" w:lineRule="auto"/>
        <w:ind w:firstLine="708"/>
        <w:jc w:val="center"/>
        <w:rPr>
          <w:rFonts w:ascii="Times New Roman" w:hAnsi="Times New Roman"/>
          <w:b/>
          <w:sz w:val="28"/>
        </w:rPr>
      </w:pPr>
      <w:r w:rsidRPr="00E6382A">
        <w:rPr>
          <w:rFonts w:ascii="Times New Roman" w:hAnsi="Times New Roman"/>
          <w:b/>
          <w:sz w:val="28"/>
        </w:rPr>
        <w:t>Основное содержание работы</w:t>
      </w:r>
    </w:p>
    <w:p w:rsidR="00B75C11" w:rsidRPr="00E6382A" w:rsidRDefault="00B75C11" w:rsidP="00B75C11">
      <w:pPr>
        <w:spacing w:after="0" w:line="240" w:lineRule="auto"/>
        <w:ind w:firstLine="708"/>
        <w:jc w:val="both"/>
        <w:rPr>
          <w:rFonts w:ascii="Times New Roman" w:hAnsi="Times New Roman"/>
          <w:sz w:val="28"/>
        </w:rPr>
      </w:pPr>
    </w:p>
    <w:p w:rsidR="00E6382A" w:rsidRPr="00E6382A" w:rsidRDefault="00E6382A" w:rsidP="00B75C11">
      <w:pPr>
        <w:spacing w:after="0" w:line="240" w:lineRule="auto"/>
        <w:ind w:firstLine="709"/>
        <w:jc w:val="both"/>
        <w:rPr>
          <w:rFonts w:ascii="Times New Roman" w:hAnsi="Times New Roman"/>
          <w:b/>
          <w:sz w:val="28"/>
        </w:rPr>
      </w:pPr>
      <w:r w:rsidRPr="00E6382A">
        <w:rPr>
          <w:rFonts w:ascii="Times New Roman" w:hAnsi="Times New Roman"/>
          <w:sz w:val="28"/>
        </w:rPr>
        <w:t xml:space="preserve">Содержание курсовых работ по темам № 1-7 должно соответствовать предложенному примерному плану. </w:t>
      </w:r>
    </w:p>
    <w:p w:rsidR="00E6382A" w:rsidRPr="00E6382A" w:rsidRDefault="00E6382A" w:rsidP="00B75C11">
      <w:pPr>
        <w:pStyle w:val="a3"/>
        <w:spacing w:line="240" w:lineRule="auto"/>
        <w:ind w:firstLine="709"/>
        <w:jc w:val="both"/>
      </w:pPr>
      <w:r w:rsidRPr="00E6382A">
        <w:t xml:space="preserve">Содержание курсовых работ по темам № 8-15 должно включать анализ изученной литературы, практическую часть работы по </w:t>
      </w:r>
      <w:proofErr w:type="gramStart"/>
      <w:r w:rsidRPr="00E6382A">
        <w:t>планированию  и</w:t>
      </w:r>
      <w:proofErr w:type="gramEnd"/>
      <w:r w:rsidRPr="00E6382A">
        <w:t xml:space="preserve"> проведению аудита конкретного, выбранного студентом объекта, а также выводы по результатам проведенного аудита.</w:t>
      </w:r>
    </w:p>
    <w:p w:rsidR="00E6382A" w:rsidRPr="00E6382A" w:rsidRDefault="00E6382A" w:rsidP="00B75C11">
      <w:pPr>
        <w:spacing w:after="0" w:line="240" w:lineRule="auto"/>
        <w:ind w:firstLine="709"/>
        <w:jc w:val="both"/>
        <w:rPr>
          <w:rFonts w:ascii="Times New Roman" w:hAnsi="Times New Roman"/>
          <w:sz w:val="28"/>
        </w:rPr>
      </w:pPr>
      <w:r w:rsidRPr="00E6382A">
        <w:rPr>
          <w:rFonts w:ascii="Times New Roman" w:hAnsi="Times New Roman"/>
          <w:sz w:val="28"/>
        </w:rPr>
        <w:t>В первой главе «Сущность и значение аудита» необходимо определить роль аудита в хозяйственной деятельности организации, проанализировать нормативные акты, регламентирующие аудиторскую деятельность, определить цели и задачи аудита конкретного объекта, отражая особенности организации, выбранной студентом в качестве объекта исследования.</w:t>
      </w:r>
    </w:p>
    <w:p w:rsidR="00E6382A" w:rsidRPr="00E6382A" w:rsidRDefault="00E6382A" w:rsidP="00B75C11">
      <w:pPr>
        <w:spacing w:after="0" w:line="240" w:lineRule="auto"/>
        <w:ind w:firstLine="709"/>
        <w:jc w:val="both"/>
        <w:rPr>
          <w:rFonts w:ascii="Times New Roman" w:hAnsi="Times New Roman"/>
          <w:sz w:val="28"/>
        </w:rPr>
      </w:pPr>
      <w:r w:rsidRPr="00E6382A">
        <w:rPr>
          <w:rFonts w:ascii="Times New Roman" w:hAnsi="Times New Roman"/>
          <w:sz w:val="28"/>
        </w:rPr>
        <w:t>Во второй главе «Планирование аудита» в первом параграфе необходимо дать краткую характеристику деятельности аудируемой организации, оценить эффективность систем бухгалтерского учета и внутреннего контроля проверяемого объекта на основании изучения учетной политики предприятия, применяемой системы бухгалтерского учета, а также типовых тестов</w:t>
      </w:r>
      <w:r w:rsidR="00612AC4">
        <w:rPr>
          <w:rFonts w:ascii="Times New Roman" w:hAnsi="Times New Roman"/>
          <w:sz w:val="28"/>
        </w:rPr>
        <w:t xml:space="preserve"> наличия и применения средств контроля</w:t>
      </w:r>
      <w:r w:rsidRPr="00E6382A">
        <w:rPr>
          <w:rFonts w:ascii="Times New Roman" w:hAnsi="Times New Roman"/>
          <w:sz w:val="28"/>
        </w:rPr>
        <w:t xml:space="preserve">. Для подготовки этого параграфа необходимо пользоваться федеральным правилом (стандартом) аудиторской </w:t>
      </w:r>
      <w:proofErr w:type="gramStart"/>
      <w:r w:rsidRPr="00E6382A">
        <w:rPr>
          <w:rFonts w:ascii="Times New Roman" w:hAnsi="Times New Roman"/>
          <w:sz w:val="28"/>
        </w:rPr>
        <w:t>деятельности  №</w:t>
      </w:r>
      <w:proofErr w:type="gramEnd"/>
      <w:r w:rsidRPr="00E6382A">
        <w:rPr>
          <w:rFonts w:ascii="Times New Roman" w:hAnsi="Times New Roman"/>
          <w:sz w:val="28"/>
        </w:rPr>
        <w:t>8 «Понимание деятельности аудируемого лица, среды, в которой она осу</w:t>
      </w:r>
      <w:r w:rsidR="00E50B3D">
        <w:rPr>
          <w:rFonts w:ascii="Times New Roman" w:hAnsi="Times New Roman"/>
          <w:sz w:val="28"/>
        </w:rPr>
        <w:t>ществляется, и оценка рисков сущ</w:t>
      </w:r>
      <w:r w:rsidRPr="00E6382A">
        <w:rPr>
          <w:rFonts w:ascii="Times New Roman" w:hAnsi="Times New Roman"/>
          <w:sz w:val="28"/>
        </w:rPr>
        <w:t>ественного искажения аудируемой финансовой (бухгалтерской) отчетности».</w:t>
      </w:r>
    </w:p>
    <w:p w:rsidR="00E6382A" w:rsidRPr="00E6382A" w:rsidRDefault="00E6382A" w:rsidP="00B75C11">
      <w:pPr>
        <w:spacing w:after="0" w:line="240" w:lineRule="auto"/>
        <w:ind w:firstLine="709"/>
        <w:jc w:val="both"/>
        <w:rPr>
          <w:rFonts w:ascii="Times New Roman" w:hAnsi="Times New Roman"/>
          <w:sz w:val="28"/>
        </w:rPr>
      </w:pPr>
      <w:r w:rsidRPr="00E6382A">
        <w:rPr>
          <w:rFonts w:ascii="Times New Roman" w:hAnsi="Times New Roman"/>
          <w:sz w:val="28"/>
        </w:rPr>
        <w:t xml:space="preserve">При изучении деятельности организации, разрабатываются типовые вопросы. Согласно полученным положительным и отрицательным ответам по тестам дается высокая, средняя или низкая оценка системы внутреннего контроля и бухгалтерского учета. </w:t>
      </w:r>
    </w:p>
    <w:p w:rsidR="00E6382A" w:rsidRDefault="00E6382A" w:rsidP="00B75C11">
      <w:pPr>
        <w:pStyle w:val="a3"/>
        <w:spacing w:line="240" w:lineRule="auto"/>
        <w:jc w:val="both"/>
      </w:pPr>
      <w:r>
        <w:t>Во втором параграфе этой же главы</w:t>
      </w:r>
      <w:r w:rsidR="00612AC4">
        <w:t xml:space="preserve"> на основе проведенного тестирования</w:t>
      </w:r>
      <w:r>
        <w:t xml:space="preserve"> </w:t>
      </w:r>
      <w:r w:rsidR="00612AC4">
        <w:t>рассчитывается аудиторский риск для участка аудита по теме курсовой работы и аудиторский риск средний для всей организации.</w:t>
      </w:r>
      <w:r>
        <w:t xml:space="preserve"> </w:t>
      </w:r>
      <w:r w:rsidR="00612AC4">
        <w:t>Результаты расчетов рекомендуется представить в виде таблицы 1. Н</w:t>
      </w:r>
      <w:r>
        <w:t xml:space="preserve">а основании федерального правила (стандарта) №4 «Существенность в аудите» необходимо определить уровень существенности в целом, а затем определить уровень существенности конкретного объекта аудита как произведение общего уровня существенности на долю выбранного объекта аудита в структуре баланса. В связи с тем, что федеральное правило (стандарт) №4 не содержит примера расчета уровня существенности, так как порядок его расчета должен регламентироваться внутрифирменными правилами, то можно воспользоваться правилом (стандартом) «Существенность и аудиторский </w:t>
      </w:r>
      <w:proofErr w:type="gramStart"/>
      <w:r>
        <w:t>риск »</w:t>
      </w:r>
      <w:proofErr w:type="gramEnd"/>
      <w:r>
        <w:t xml:space="preserve"> одобренным Комиссией по аудиторской деятельности при Президенте РФ </w:t>
      </w:r>
      <w:r>
        <w:lastRenderedPageBreak/>
        <w:t>или предложить свой порядок определения уровня существенности, отличный от этого. Для подтверждения правильности использованных для расчета уровня существенности данных организации в приложении следует представить бухгалтерский баланс и</w:t>
      </w:r>
      <w:r w:rsidR="00EC508E">
        <w:t xml:space="preserve"> отчет о финансовых результатах аудируемой организации.</w:t>
      </w:r>
    </w:p>
    <w:p w:rsidR="00E6382A" w:rsidRDefault="00E6382A" w:rsidP="00B75C11">
      <w:pPr>
        <w:pStyle w:val="a3"/>
        <w:spacing w:line="240" w:lineRule="auto"/>
        <w:jc w:val="both"/>
      </w:pPr>
    </w:p>
    <w:p w:rsidR="00E6382A" w:rsidRPr="00EC508E" w:rsidRDefault="00E6382A" w:rsidP="00B75C11">
      <w:pPr>
        <w:spacing w:after="0" w:line="240" w:lineRule="auto"/>
        <w:jc w:val="center"/>
        <w:rPr>
          <w:rFonts w:ascii="Times New Roman" w:hAnsi="Times New Roman"/>
          <w:sz w:val="28"/>
        </w:rPr>
      </w:pPr>
      <w:r w:rsidRPr="00EC508E">
        <w:rPr>
          <w:rFonts w:ascii="Times New Roman" w:hAnsi="Times New Roman"/>
          <w:bCs/>
          <w:sz w:val="28"/>
        </w:rPr>
        <w:t xml:space="preserve">Таблица 1 </w:t>
      </w:r>
      <w:r w:rsidR="00EC508E" w:rsidRPr="00EC508E">
        <w:rPr>
          <w:rFonts w:ascii="Times New Roman" w:hAnsi="Times New Roman"/>
          <w:bCs/>
          <w:sz w:val="28"/>
        </w:rPr>
        <w:t>–</w:t>
      </w:r>
      <w:r w:rsidR="00205CA7" w:rsidRPr="00EC508E">
        <w:rPr>
          <w:rFonts w:ascii="Times New Roman" w:hAnsi="Times New Roman"/>
          <w:bCs/>
          <w:sz w:val="28"/>
        </w:rPr>
        <w:t xml:space="preserve"> </w:t>
      </w:r>
      <w:r w:rsidR="00621397" w:rsidRPr="00EC508E">
        <w:rPr>
          <w:rFonts w:ascii="Times New Roman" w:hAnsi="Times New Roman"/>
          <w:bCs/>
          <w:sz w:val="28"/>
        </w:rPr>
        <w:t>Установленный</w:t>
      </w:r>
      <w:r w:rsidR="00EC508E" w:rsidRPr="00EC508E">
        <w:rPr>
          <w:rFonts w:ascii="Times New Roman" w:hAnsi="Times New Roman"/>
          <w:bCs/>
          <w:sz w:val="28"/>
        </w:rPr>
        <w:t xml:space="preserve"> уровень существенности</w:t>
      </w:r>
      <w:r w:rsidR="00EC508E">
        <w:rPr>
          <w:rFonts w:ascii="Times New Roman" w:hAnsi="Times New Roman"/>
          <w:bCs/>
          <w:sz w:val="28"/>
        </w:rPr>
        <w:t xml:space="preserve"> и аудиторский </w:t>
      </w:r>
      <w:proofErr w:type="gramStart"/>
      <w:r w:rsidR="00EC508E">
        <w:rPr>
          <w:rFonts w:ascii="Times New Roman" w:hAnsi="Times New Roman"/>
          <w:bCs/>
          <w:sz w:val="28"/>
        </w:rPr>
        <w:t xml:space="preserve">риск </w:t>
      </w:r>
      <w:r w:rsidR="00EC508E" w:rsidRPr="00EC508E">
        <w:rPr>
          <w:rFonts w:ascii="Times New Roman" w:hAnsi="Times New Roman"/>
          <w:bCs/>
          <w:sz w:val="28"/>
        </w:rPr>
        <w:t xml:space="preserve"> для</w:t>
      </w:r>
      <w:proofErr w:type="gramEnd"/>
      <w:r w:rsidR="00EC508E" w:rsidRPr="00EC508E">
        <w:rPr>
          <w:rFonts w:ascii="Times New Roman" w:hAnsi="Times New Roman"/>
          <w:bCs/>
          <w:sz w:val="28"/>
        </w:rPr>
        <w:t xml:space="preserve"> </w:t>
      </w:r>
      <w:r w:rsidRPr="00EC508E">
        <w:rPr>
          <w:rFonts w:ascii="Times New Roman" w:hAnsi="Times New Roman"/>
          <w:sz w:val="28"/>
        </w:rPr>
        <w:t>базовых</w:t>
      </w:r>
      <w:r w:rsidR="00621397" w:rsidRPr="00EC508E">
        <w:rPr>
          <w:rFonts w:ascii="Times New Roman" w:hAnsi="Times New Roman"/>
          <w:sz w:val="28"/>
        </w:rPr>
        <w:t xml:space="preserve"> (существенных и всеобъемлющих)</w:t>
      </w:r>
      <w:r w:rsidRPr="00EC508E">
        <w:rPr>
          <w:rFonts w:ascii="Times New Roman" w:hAnsi="Times New Roman"/>
          <w:sz w:val="28"/>
        </w:rPr>
        <w:t xml:space="preserve"> показателей </w:t>
      </w:r>
    </w:p>
    <w:p w:rsidR="00205CA7" w:rsidRPr="00E6382A" w:rsidRDefault="00205CA7" w:rsidP="00B75C11">
      <w:pPr>
        <w:spacing w:after="0" w:line="240" w:lineRule="auto"/>
        <w:jc w:val="center"/>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2215"/>
        <w:gridCol w:w="1383"/>
        <w:gridCol w:w="1385"/>
        <w:gridCol w:w="1073"/>
      </w:tblGrid>
      <w:tr w:rsidR="00EC508E" w:rsidRPr="00E6382A" w:rsidTr="00EC508E">
        <w:tc>
          <w:tcPr>
            <w:tcW w:w="1760" w:type="pct"/>
          </w:tcPr>
          <w:p w:rsidR="00EC508E" w:rsidRPr="00E6382A" w:rsidRDefault="00EC508E" w:rsidP="00B75C11">
            <w:pPr>
              <w:spacing w:after="0" w:line="240" w:lineRule="auto"/>
              <w:jc w:val="center"/>
              <w:rPr>
                <w:rFonts w:ascii="Times New Roman" w:hAnsi="Times New Roman"/>
                <w:b/>
                <w:bCs/>
                <w:sz w:val="24"/>
              </w:rPr>
            </w:pPr>
          </w:p>
          <w:p w:rsidR="00EC508E" w:rsidRPr="00E6382A" w:rsidRDefault="00EC508E" w:rsidP="00B75C11">
            <w:pPr>
              <w:spacing w:after="0" w:line="240" w:lineRule="auto"/>
              <w:jc w:val="center"/>
              <w:rPr>
                <w:rFonts w:ascii="Times New Roman" w:hAnsi="Times New Roman"/>
                <w:b/>
                <w:bCs/>
                <w:sz w:val="24"/>
              </w:rPr>
            </w:pPr>
            <w:r w:rsidRPr="00E6382A">
              <w:rPr>
                <w:rFonts w:ascii="Times New Roman" w:hAnsi="Times New Roman"/>
                <w:b/>
                <w:bCs/>
                <w:sz w:val="24"/>
              </w:rPr>
              <w:t xml:space="preserve">Наименование базового </w:t>
            </w:r>
          </w:p>
          <w:p w:rsidR="00EC508E" w:rsidRPr="00E6382A" w:rsidRDefault="00EC508E" w:rsidP="00B75C11">
            <w:pPr>
              <w:spacing w:after="0" w:line="240" w:lineRule="auto"/>
              <w:jc w:val="center"/>
              <w:rPr>
                <w:rFonts w:ascii="Times New Roman" w:hAnsi="Times New Roman"/>
                <w:b/>
                <w:bCs/>
                <w:sz w:val="24"/>
              </w:rPr>
            </w:pPr>
            <w:r w:rsidRPr="00E6382A">
              <w:rPr>
                <w:rFonts w:ascii="Times New Roman" w:hAnsi="Times New Roman"/>
                <w:b/>
                <w:bCs/>
                <w:sz w:val="24"/>
              </w:rPr>
              <w:t>показателя</w:t>
            </w:r>
          </w:p>
        </w:tc>
        <w:tc>
          <w:tcPr>
            <w:tcW w:w="1185" w:type="pct"/>
          </w:tcPr>
          <w:p w:rsidR="00EC508E" w:rsidRPr="00E6382A" w:rsidRDefault="00EC508E" w:rsidP="00B75C11">
            <w:pPr>
              <w:spacing w:after="0" w:line="240" w:lineRule="auto"/>
              <w:rPr>
                <w:rFonts w:ascii="Times New Roman" w:hAnsi="Times New Roman"/>
                <w:b/>
                <w:bCs/>
                <w:sz w:val="24"/>
              </w:rPr>
            </w:pPr>
            <w:r w:rsidRPr="00E6382A">
              <w:rPr>
                <w:rFonts w:ascii="Times New Roman" w:hAnsi="Times New Roman"/>
                <w:b/>
                <w:bCs/>
                <w:sz w:val="24"/>
              </w:rPr>
              <w:t xml:space="preserve">Значение базового показателя </w:t>
            </w:r>
            <w:r>
              <w:rPr>
                <w:rFonts w:ascii="Times New Roman" w:hAnsi="Times New Roman"/>
                <w:b/>
                <w:bCs/>
                <w:sz w:val="24"/>
              </w:rPr>
              <w:t>аудируемой</w:t>
            </w:r>
            <w:r w:rsidRPr="00E6382A">
              <w:rPr>
                <w:rFonts w:ascii="Times New Roman" w:hAnsi="Times New Roman"/>
                <w:b/>
                <w:bCs/>
                <w:sz w:val="24"/>
              </w:rPr>
              <w:t xml:space="preserve"> </w:t>
            </w:r>
            <w:r>
              <w:rPr>
                <w:rFonts w:ascii="Times New Roman" w:hAnsi="Times New Roman"/>
                <w:b/>
                <w:bCs/>
                <w:sz w:val="24"/>
              </w:rPr>
              <w:t>организации</w:t>
            </w:r>
          </w:p>
        </w:tc>
        <w:tc>
          <w:tcPr>
            <w:tcW w:w="740" w:type="pct"/>
          </w:tcPr>
          <w:p w:rsidR="00EC508E" w:rsidRPr="00E6382A" w:rsidRDefault="00EC508E" w:rsidP="00B75C11">
            <w:pPr>
              <w:spacing w:after="0" w:line="240" w:lineRule="auto"/>
              <w:jc w:val="center"/>
              <w:rPr>
                <w:rFonts w:ascii="Times New Roman" w:hAnsi="Times New Roman"/>
                <w:b/>
                <w:bCs/>
                <w:sz w:val="24"/>
              </w:rPr>
            </w:pPr>
            <w:r>
              <w:rPr>
                <w:rFonts w:ascii="Times New Roman" w:hAnsi="Times New Roman"/>
                <w:b/>
                <w:bCs/>
                <w:sz w:val="24"/>
              </w:rPr>
              <w:t>Уровень существенности (руб.)</w:t>
            </w:r>
          </w:p>
        </w:tc>
        <w:tc>
          <w:tcPr>
            <w:tcW w:w="741" w:type="pct"/>
          </w:tcPr>
          <w:p w:rsidR="00EC508E" w:rsidRPr="00E6382A" w:rsidRDefault="00EC508E" w:rsidP="00B75C11">
            <w:pPr>
              <w:spacing w:after="0" w:line="240" w:lineRule="auto"/>
              <w:jc w:val="center"/>
              <w:rPr>
                <w:rFonts w:ascii="Times New Roman" w:hAnsi="Times New Roman"/>
                <w:b/>
                <w:bCs/>
                <w:sz w:val="24"/>
              </w:rPr>
            </w:pPr>
            <w:r>
              <w:rPr>
                <w:rFonts w:ascii="Times New Roman" w:hAnsi="Times New Roman"/>
                <w:b/>
                <w:bCs/>
                <w:sz w:val="24"/>
              </w:rPr>
              <w:t>Уровень существенности (%)</w:t>
            </w:r>
          </w:p>
          <w:p w:rsidR="00EC508E" w:rsidRPr="00E6382A" w:rsidRDefault="00EC508E" w:rsidP="00B75C11">
            <w:pPr>
              <w:pStyle w:val="5"/>
              <w:spacing w:before="0" w:after="0"/>
              <w:rPr>
                <w:b w:val="0"/>
                <w:bCs w:val="0"/>
                <w:sz w:val="24"/>
              </w:rPr>
            </w:pPr>
          </w:p>
        </w:tc>
        <w:tc>
          <w:tcPr>
            <w:tcW w:w="574" w:type="pct"/>
          </w:tcPr>
          <w:p w:rsidR="00EC508E" w:rsidRDefault="00EC508E" w:rsidP="00B75C11">
            <w:pPr>
              <w:spacing w:after="0" w:line="240" w:lineRule="auto"/>
              <w:jc w:val="center"/>
              <w:rPr>
                <w:rFonts w:ascii="Times New Roman" w:hAnsi="Times New Roman"/>
                <w:b/>
                <w:bCs/>
                <w:sz w:val="24"/>
              </w:rPr>
            </w:pPr>
            <w:r>
              <w:rPr>
                <w:rFonts w:ascii="Times New Roman" w:hAnsi="Times New Roman"/>
                <w:b/>
                <w:bCs/>
                <w:sz w:val="24"/>
              </w:rPr>
              <w:t>Аудиторский риск (%)</w:t>
            </w:r>
          </w:p>
        </w:tc>
      </w:tr>
      <w:tr w:rsidR="00EC508E" w:rsidRPr="00E6382A" w:rsidTr="00EC508E">
        <w:tc>
          <w:tcPr>
            <w:tcW w:w="1760" w:type="pct"/>
          </w:tcPr>
          <w:p w:rsidR="00EC508E" w:rsidRPr="00E6382A" w:rsidRDefault="00EC508E" w:rsidP="00B75C11">
            <w:pPr>
              <w:spacing w:after="0" w:line="240" w:lineRule="auto"/>
              <w:jc w:val="center"/>
              <w:rPr>
                <w:rFonts w:ascii="Times New Roman" w:hAnsi="Times New Roman"/>
                <w:sz w:val="24"/>
              </w:rPr>
            </w:pPr>
            <w:r w:rsidRPr="00E6382A">
              <w:rPr>
                <w:rFonts w:ascii="Times New Roman" w:hAnsi="Times New Roman"/>
                <w:sz w:val="24"/>
              </w:rPr>
              <w:t>1</w:t>
            </w:r>
          </w:p>
        </w:tc>
        <w:tc>
          <w:tcPr>
            <w:tcW w:w="1185" w:type="pct"/>
          </w:tcPr>
          <w:p w:rsidR="00EC508E" w:rsidRPr="00E6382A" w:rsidRDefault="00EC508E" w:rsidP="00B75C11">
            <w:pPr>
              <w:spacing w:after="0" w:line="240" w:lineRule="auto"/>
              <w:jc w:val="center"/>
              <w:rPr>
                <w:rFonts w:ascii="Times New Roman" w:hAnsi="Times New Roman"/>
                <w:sz w:val="24"/>
              </w:rPr>
            </w:pPr>
            <w:r w:rsidRPr="00E6382A">
              <w:rPr>
                <w:rFonts w:ascii="Times New Roman" w:hAnsi="Times New Roman"/>
                <w:sz w:val="24"/>
              </w:rPr>
              <w:t>2</w:t>
            </w:r>
          </w:p>
        </w:tc>
        <w:tc>
          <w:tcPr>
            <w:tcW w:w="740" w:type="pct"/>
          </w:tcPr>
          <w:p w:rsidR="00EC508E" w:rsidRPr="00E6382A" w:rsidRDefault="00EC508E" w:rsidP="00B75C11">
            <w:pPr>
              <w:spacing w:after="0" w:line="240" w:lineRule="auto"/>
              <w:jc w:val="center"/>
              <w:rPr>
                <w:rFonts w:ascii="Times New Roman" w:hAnsi="Times New Roman"/>
                <w:sz w:val="24"/>
              </w:rPr>
            </w:pPr>
            <w:r w:rsidRPr="00E6382A">
              <w:rPr>
                <w:rFonts w:ascii="Times New Roman" w:hAnsi="Times New Roman"/>
                <w:sz w:val="24"/>
              </w:rPr>
              <w:t>3</w:t>
            </w:r>
          </w:p>
        </w:tc>
        <w:tc>
          <w:tcPr>
            <w:tcW w:w="741" w:type="pct"/>
          </w:tcPr>
          <w:p w:rsidR="00EC508E" w:rsidRPr="00E6382A" w:rsidRDefault="00EC508E" w:rsidP="00B75C11">
            <w:pPr>
              <w:spacing w:after="0" w:line="240" w:lineRule="auto"/>
              <w:jc w:val="center"/>
              <w:rPr>
                <w:rFonts w:ascii="Times New Roman" w:hAnsi="Times New Roman"/>
                <w:sz w:val="24"/>
              </w:rPr>
            </w:pPr>
            <w:r w:rsidRPr="00E6382A">
              <w:rPr>
                <w:rFonts w:ascii="Times New Roman" w:hAnsi="Times New Roman"/>
                <w:sz w:val="24"/>
              </w:rPr>
              <w:t>4</w:t>
            </w:r>
          </w:p>
        </w:tc>
        <w:tc>
          <w:tcPr>
            <w:tcW w:w="574" w:type="pct"/>
          </w:tcPr>
          <w:p w:rsidR="00EC508E" w:rsidRPr="00E6382A" w:rsidRDefault="00EC508E" w:rsidP="00B75C11">
            <w:pPr>
              <w:spacing w:after="0" w:line="240" w:lineRule="auto"/>
              <w:jc w:val="center"/>
              <w:rPr>
                <w:rFonts w:ascii="Times New Roman" w:hAnsi="Times New Roman"/>
                <w:sz w:val="24"/>
              </w:rPr>
            </w:pPr>
          </w:p>
        </w:tc>
      </w:tr>
      <w:tr w:rsidR="00EC508E" w:rsidRPr="00E6382A" w:rsidTr="00EC508E">
        <w:tc>
          <w:tcPr>
            <w:tcW w:w="1760" w:type="pct"/>
          </w:tcPr>
          <w:p w:rsidR="00EC508E" w:rsidRPr="00E6382A" w:rsidRDefault="00EC508E" w:rsidP="00B75C11">
            <w:pPr>
              <w:spacing w:after="0" w:line="240" w:lineRule="auto"/>
              <w:rPr>
                <w:rFonts w:ascii="Times New Roman" w:hAnsi="Times New Roman"/>
                <w:b/>
                <w:sz w:val="24"/>
              </w:rPr>
            </w:pPr>
            <w:r w:rsidRPr="00621397">
              <w:rPr>
                <w:rFonts w:ascii="Times New Roman" w:hAnsi="Times New Roman"/>
                <w:sz w:val="24"/>
              </w:rPr>
              <w:t>Валюта баланса</w:t>
            </w:r>
            <w:r w:rsidRPr="00E6382A">
              <w:rPr>
                <w:rFonts w:ascii="Times New Roman" w:hAnsi="Times New Roman"/>
                <w:b/>
                <w:sz w:val="24"/>
              </w:rPr>
              <w:t xml:space="preserve"> </w:t>
            </w:r>
          </w:p>
        </w:tc>
        <w:tc>
          <w:tcPr>
            <w:tcW w:w="1185" w:type="pct"/>
          </w:tcPr>
          <w:p w:rsidR="00EC508E" w:rsidRPr="00E6382A" w:rsidRDefault="00EC508E" w:rsidP="00B75C11">
            <w:pPr>
              <w:spacing w:after="0" w:line="240" w:lineRule="auto"/>
              <w:jc w:val="both"/>
              <w:rPr>
                <w:rFonts w:ascii="Times New Roman" w:hAnsi="Times New Roman"/>
                <w:sz w:val="24"/>
              </w:rPr>
            </w:pPr>
          </w:p>
        </w:tc>
        <w:tc>
          <w:tcPr>
            <w:tcW w:w="740" w:type="pct"/>
          </w:tcPr>
          <w:p w:rsidR="00EC508E" w:rsidRPr="00E6382A" w:rsidRDefault="00EC508E" w:rsidP="00B75C11">
            <w:pPr>
              <w:spacing w:after="0" w:line="240" w:lineRule="auto"/>
              <w:jc w:val="center"/>
              <w:rPr>
                <w:rFonts w:ascii="Times New Roman" w:hAnsi="Times New Roman"/>
                <w:sz w:val="24"/>
              </w:rPr>
            </w:pPr>
          </w:p>
        </w:tc>
        <w:tc>
          <w:tcPr>
            <w:tcW w:w="741" w:type="pct"/>
          </w:tcPr>
          <w:p w:rsidR="00EC508E" w:rsidRPr="00E6382A" w:rsidRDefault="00EC508E" w:rsidP="00B75C11">
            <w:pPr>
              <w:spacing w:after="0" w:line="240" w:lineRule="auto"/>
              <w:jc w:val="both"/>
              <w:rPr>
                <w:rFonts w:ascii="Times New Roman" w:hAnsi="Times New Roman"/>
                <w:sz w:val="24"/>
              </w:rPr>
            </w:pPr>
          </w:p>
        </w:tc>
        <w:tc>
          <w:tcPr>
            <w:tcW w:w="574" w:type="pct"/>
          </w:tcPr>
          <w:p w:rsidR="00EC508E" w:rsidRPr="00E6382A" w:rsidRDefault="00EC508E" w:rsidP="00B75C11">
            <w:pPr>
              <w:spacing w:after="0" w:line="240" w:lineRule="auto"/>
              <w:jc w:val="both"/>
              <w:rPr>
                <w:rFonts w:ascii="Times New Roman" w:hAnsi="Times New Roman"/>
                <w:sz w:val="24"/>
              </w:rPr>
            </w:pPr>
          </w:p>
        </w:tc>
      </w:tr>
      <w:tr w:rsidR="00EC508E" w:rsidRPr="00E6382A" w:rsidTr="00EC508E">
        <w:tc>
          <w:tcPr>
            <w:tcW w:w="1760" w:type="pct"/>
          </w:tcPr>
          <w:p w:rsidR="00EC508E" w:rsidRPr="00621397" w:rsidRDefault="00EC508E" w:rsidP="00B75C11">
            <w:pPr>
              <w:spacing w:after="0" w:line="240" w:lineRule="auto"/>
              <w:rPr>
                <w:rFonts w:ascii="Times New Roman" w:hAnsi="Times New Roman"/>
                <w:i/>
                <w:sz w:val="24"/>
              </w:rPr>
            </w:pPr>
            <w:r>
              <w:rPr>
                <w:rFonts w:ascii="Times New Roman" w:hAnsi="Times New Roman"/>
                <w:i/>
                <w:sz w:val="24"/>
              </w:rPr>
              <w:t>Другие существенные и всеобъемлющие показатели для анализируемой организации</w:t>
            </w:r>
            <w:r>
              <w:rPr>
                <w:rStyle w:val="ac"/>
                <w:rFonts w:ascii="Times New Roman" w:hAnsi="Times New Roman"/>
                <w:i/>
                <w:sz w:val="24"/>
              </w:rPr>
              <w:footnoteReference w:id="1"/>
            </w:r>
          </w:p>
        </w:tc>
        <w:tc>
          <w:tcPr>
            <w:tcW w:w="1185" w:type="pct"/>
          </w:tcPr>
          <w:p w:rsidR="00EC508E" w:rsidRPr="00E6382A" w:rsidRDefault="00EC508E" w:rsidP="00B75C11">
            <w:pPr>
              <w:spacing w:after="0" w:line="240" w:lineRule="auto"/>
              <w:jc w:val="both"/>
              <w:rPr>
                <w:rFonts w:ascii="Times New Roman" w:hAnsi="Times New Roman"/>
                <w:sz w:val="24"/>
              </w:rPr>
            </w:pPr>
          </w:p>
        </w:tc>
        <w:tc>
          <w:tcPr>
            <w:tcW w:w="740" w:type="pct"/>
          </w:tcPr>
          <w:p w:rsidR="00EC508E" w:rsidRPr="00E6382A" w:rsidRDefault="00EC508E" w:rsidP="00B75C11">
            <w:pPr>
              <w:spacing w:after="0" w:line="240" w:lineRule="auto"/>
              <w:jc w:val="center"/>
              <w:rPr>
                <w:rFonts w:ascii="Times New Roman" w:hAnsi="Times New Roman"/>
                <w:sz w:val="24"/>
              </w:rPr>
            </w:pPr>
          </w:p>
        </w:tc>
        <w:tc>
          <w:tcPr>
            <w:tcW w:w="741" w:type="pct"/>
          </w:tcPr>
          <w:p w:rsidR="00EC508E" w:rsidRPr="00E6382A" w:rsidRDefault="00EC508E" w:rsidP="00B75C11">
            <w:pPr>
              <w:spacing w:after="0" w:line="240" w:lineRule="auto"/>
              <w:jc w:val="both"/>
              <w:rPr>
                <w:rFonts w:ascii="Times New Roman" w:hAnsi="Times New Roman"/>
                <w:sz w:val="24"/>
              </w:rPr>
            </w:pPr>
          </w:p>
        </w:tc>
        <w:tc>
          <w:tcPr>
            <w:tcW w:w="574" w:type="pct"/>
          </w:tcPr>
          <w:p w:rsidR="00EC508E" w:rsidRPr="00E6382A" w:rsidRDefault="00EC508E" w:rsidP="00B75C11">
            <w:pPr>
              <w:spacing w:after="0" w:line="240" w:lineRule="auto"/>
              <w:jc w:val="both"/>
              <w:rPr>
                <w:rFonts w:ascii="Times New Roman" w:hAnsi="Times New Roman"/>
                <w:sz w:val="24"/>
              </w:rPr>
            </w:pPr>
          </w:p>
        </w:tc>
      </w:tr>
    </w:tbl>
    <w:p w:rsidR="00E6382A" w:rsidRPr="00E6382A" w:rsidRDefault="00E6382A" w:rsidP="00B75C11">
      <w:pPr>
        <w:pStyle w:val="a3"/>
        <w:spacing w:line="240" w:lineRule="auto"/>
        <w:jc w:val="both"/>
      </w:pPr>
    </w:p>
    <w:p w:rsidR="00D84252" w:rsidRDefault="00D84252" w:rsidP="00B75C11">
      <w:pPr>
        <w:spacing w:after="0" w:line="240" w:lineRule="auto"/>
        <w:ind w:firstLine="708"/>
        <w:jc w:val="both"/>
        <w:rPr>
          <w:rFonts w:ascii="Times New Roman" w:hAnsi="Times New Roman"/>
          <w:sz w:val="28"/>
        </w:rPr>
      </w:pPr>
    </w:p>
    <w:p w:rsidR="00D84252" w:rsidRDefault="00D84252" w:rsidP="00B75C11">
      <w:pPr>
        <w:spacing w:after="0" w:line="240" w:lineRule="auto"/>
        <w:ind w:firstLine="708"/>
        <w:jc w:val="both"/>
        <w:rPr>
          <w:rFonts w:ascii="Times New Roman" w:hAnsi="Times New Roman"/>
          <w:sz w:val="28"/>
        </w:rPr>
      </w:pPr>
    </w:p>
    <w:p w:rsidR="00E6382A" w:rsidRDefault="00E6382A" w:rsidP="00B75C11">
      <w:pPr>
        <w:spacing w:after="0" w:line="240" w:lineRule="auto"/>
        <w:ind w:firstLine="708"/>
        <w:jc w:val="both"/>
        <w:rPr>
          <w:rFonts w:ascii="Times New Roman" w:hAnsi="Times New Roman"/>
          <w:sz w:val="28"/>
        </w:rPr>
      </w:pPr>
      <w:r w:rsidRPr="004113BA">
        <w:rPr>
          <w:rFonts w:ascii="Times New Roman" w:hAnsi="Times New Roman"/>
          <w:sz w:val="28"/>
        </w:rPr>
        <w:t xml:space="preserve">В третьем параграфе «Программа аудита» второй главы необходимо разработать программу аудиторской проверки, включая в нее процедуры средств контроля и </w:t>
      </w:r>
      <w:proofErr w:type="gramStart"/>
      <w:r w:rsidRPr="004113BA">
        <w:rPr>
          <w:rFonts w:ascii="Times New Roman" w:hAnsi="Times New Roman"/>
          <w:sz w:val="28"/>
        </w:rPr>
        <w:t>процедуры</w:t>
      </w:r>
      <w:proofErr w:type="gramEnd"/>
      <w:r w:rsidRPr="004113BA">
        <w:rPr>
          <w:rFonts w:ascii="Times New Roman" w:hAnsi="Times New Roman"/>
          <w:sz w:val="28"/>
        </w:rPr>
        <w:t xml:space="preserve"> по существу. При подготовке этого раздела необходимо использовать федеральное правило (стандарт) №3 «Планирование аудита». Программу аудита можно представить в виде таблицы 2, </w:t>
      </w:r>
      <w:proofErr w:type="gramStart"/>
      <w:r w:rsidRPr="004113BA">
        <w:rPr>
          <w:rFonts w:ascii="Times New Roman" w:hAnsi="Times New Roman"/>
          <w:sz w:val="28"/>
        </w:rPr>
        <w:t>где  необходимо</w:t>
      </w:r>
      <w:proofErr w:type="gramEnd"/>
      <w:r w:rsidRPr="004113BA">
        <w:rPr>
          <w:rFonts w:ascii="Times New Roman" w:hAnsi="Times New Roman"/>
          <w:sz w:val="28"/>
        </w:rPr>
        <w:t xml:space="preserve"> указать рассчитанный для данного объекта аудита уровень существенности и размер аудиторского риска. В программе также определяют источники и методы сбора аудиторских доказательств по выбранному объекту аудита.</w:t>
      </w:r>
    </w:p>
    <w:p w:rsidR="00B75C11" w:rsidRDefault="00B75C11" w:rsidP="00D84252">
      <w:pPr>
        <w:spacing w:after="0" w:line="240" w:lineRule="auto"/>
        <w:jc w:val="both"/>
        <w:rPr>
          <w:rFonts w:ascii="Times New Roman" w:hAnsi="Times New Roman"/>
          <w:sz w:val="28"/>
        </w:rPr>
      </w:pPr>
    </w:p>
    <w:p w:rsidR="00D84252" w:rsidRDefault="00D84252" w:rsidP="00B75C11">
      <w:pPr>
        <w:spacing w:after="0" w:line="240" w:lineRule="auto"/>
        <w:ind w:firstLine="708"/>
        <w:jc w:val="both"/>
        <w:rPr>
          <w:rFonts w:ascii="Times New Roman" w:hAnsi="Times New Roman"/>
          <w:sz w:val="28"/>
        </w:rPr>
      </w:pPr>
    </w:p>
    <w:p w:rsidR="00B75C11" w:rsidRPr="004113BA" w:rsidRDefault="00B75C11" w:rsidP="00B75C11">
      <w:pPr>
        <w:spacing w:after="0" w:line="240" w:lineRule="auto"/>
        <w:ind w:firstLine="708"/>
        <w:jc w:val="both"/>
        <w:rPr>
          <w:rFonts w:ascii="Times New Roman" w:hAnsi="Times New Roman"/>
          <w:sz w:val="28"/>
        </w:rPr>
      </w:pPr>
    </w:p>
    <w:p w:rsidR="002847A6" w:rsidRDefault="00E6382A" w:rsidP="00B75C11">
      <w:pPr>
        <w:pStyle w:val="a5"/>
        <w:rPr>
          <w:i/>
          <w:sz w:val="24"/>
          <w:szCs w:val="24"/>
        </w:rPr>
      </w:pPr>
      <w:r w:rsidRPr="002760F5">
        <w:rPr>
          <w:bCs/>
          <w:szCs w:val="28"/>
        </w:rPr>
        <w:t>Таблица 2</w:t>
      </w:r>
      <w:r w:rsidR="002760F5" w:rsidRPr="002760F5">
        <w:rPr>
          <w:bCs/>
          <w:szCs w:val="28"/>
        </w:rPr>
        <w:t xml:space="preserve"> - </w:t>
      </w:r>
      <w:r w:rsidRPr="002760F5">
        <w:rPr>
          <w:szCs w:val="28"/>
        </w:rPr>
        <w:t>Программа аудита</w:t>
      </w:r>
      <w:r w:rsidR="002847A6" w:rsidRPr="002847A6">
        <w:rPr>
          <w:sz w:val="24"/>
          <w:szCs w:val="24"/>
        </w:rPr>
        <w:t xml:space="preserve"> </w:t>
      </w:r>
      <w:r w:rsidR="002847A6" w:rsidRPr="002847A6">
        <w:rPr>
          <w:i/>
          <w:sz w:val="24"/>
          <w:szCs w:val="24"/>
        </w:rPr>
        <w:t xml:space="preserve">(участок по теме) (Название проверяемой организации) </w:t>
      </w:r>
      <w:r w:rsidR="002847A6" w:rsidRPr="002847A6">
        <w:rPr>
          <w:szCs w:val="28"/>
        </w:rPr>
        <w:t>за</w:t>
      </w:r>
      <w:r w:rsidR="002847A6">
        <w:rPr>
          <w:szCs w:val="28"/>
        </w:rPr>
        <w:t xml:space="preserve"> </w:t>
      </w:r>
      <w:r w:rsidR="002847A6" w:rsidRPr="002847A6">
        <w:rPr>
          <w:i/>
          <w:sz w:val="24"/>
          <w:szCs w:val="24"/>
        </w:rPr>
        <w:t>(отчетный период)</w:t>
      </w:r>
    </w:p>
    <w:p w:rsidR="005C6090" w:rsidRPr="005C6090" w:rsidRDefault="005C6090" w:rsidP="00B75C11">
      <w:pPr>
        <w:spacing w:after="0" w:line="240" w:lineRule="auto"/>
        <w:rPr>
          <w:lang w:eastAsia="ru-RU"/>
        </w:rPr>
      </w:pPr>
    </w:p>
    <w:tbl>
      <w:tblPr>
        <w:tblStyle w:val="a9"/>
        <w:tblW w:w="0" w:type="auto"/>
        <w:tblLook w:val="04A0" w:firstRow="1" w:lastRow="0" w:firstColumn="1" w:lastColumn="0" w:noHBand="0" w:noVBand="1"/>
      </w:tblPr>
      <w:tblGrid>
        <w:gridCol w:w="4697"/>
        <w:gridCol w:w="4648"/>
      </w:tblGrid>
      <w:tr w:rsidR="005C6090" w:rsidTr="005C6090">
        <w:tc>
          <w:tcPr>
            <w:tcW w:w="4785" w:type="dxa"/>
            <w:vAlign w:val="center"/>
          </w:tcPr>
          <w:p w:rsidR="005C6090" w:rsidRDefault="005C6090" w:rsidP="00B75C11">
            <w:pPr>
              <w:spacing w:after="0" w:line="240" w:lineRule="auto"/>
              <w:rPr>
                <w:rFonts w:ascii="Times New Roman" w:hAnsi="Times New Roman"/>
                <w:sz w:val="28"/>
                <w:szCs w:val="28"/>
              </w:rPr>
            </w:pPr>
            <w:r w:rsidRPr="005C6090">
              <w:rPr>
                <w:rFonts w:ascii="Times New Roman" w:hAnsi="Times New Roman"/>
                <w:sz w:val="24"/>
                <w:szCs w:val="24"/>
              </w:rPr>
              <w:t>Период аудита</w:t>
            </w:r>
          </w:p>
        </w:tc>
        <w:tc>
          <w:tcPr>
            <w:tcW w:w="4786" w:type="dxa"/>
          </w:tcPr>
          <w:p w:rsidR="005C6090" w:rsidRDefault="005C6090" w:rsidP="00B75C11">
            <w:pPr>
              <w:spacing w:after="0" w:line="240" w:lineRule="auto"/>
              <w:jc w:val="center"/>
              <w:rPr>
                <w:rFonts w:ascii="Times New Roman" w:hAnsi="Times New Roman"/>
                <w:sz w:val="28"/>
                <w:szCs w:val="28"/>
              </w:rPr>
            </w:pPr>
          </w:p>
        </w:tc>
      </w:tr>
      <w:tr w:rsidR="005C6090" w:rsidTr="005C6090">
        <w:tc>
          <w:tcPr>
            <w:tcW w:w="4785" w:type="dxa"/>
            <w:vAlign w:val="center"/>
          </w:tcPr>
          <w:p w:rsidR="005C6090" w:rsidRDefault="005C6090" w:rsidP="00B75C11">
            <w:pPr>
              <w:spacing w:after="0" w:line="240" w:lineRule="auto"/>
              <w:rPr>
                <w:rFonts w:ascii="Times New Roman" w:hAnsi="Times New Roman"/>
                <w:sz w:val="28"/>
                <w:szCs w:val="28"/>
              </w:rPr>
            </w:pPr>
            <w:r w:rsidRPr="005C6090">
              <w:rPr>
                <w:rFonts w:ascii="Times New Roman" w:hAnsi="Times New Roman"/>
                <w:sz w:val="24"/>
                <w:szCs w:val="24"/>
              </w:rPr>
              <w:t>Количество человеко-часов</w:t>
            </w:r>
          </w:p>
        </w:tc>
        <w:tc>
          <w:tcPr>
            <w:tcW w:w="4786" w:type="dxa"/>
          </w:tcPr>
          <w:p w:rsidR="005C6090" w:rsidRDefault="005C6090" w:rsidP="00B75C11">
            <w:pPr>
              <w:spacing w:after="0" w:line="240" w:lineRule="auto"/>
              <w:jc w:val="center"/>
              <w:rPr>
                <w:rFonts w:ascii="Times New Roman" w:hAnsi="Times New Roman"/>
                <w:sz w:val="28"/>
                <w:szCs w:val="28"/>
              </w:rPr>
            </w:pPr>
          </w:p>
        </w:tc>
      </w:tr>
      <w:tr w:rsidR="005C6090" w:rsidTr="005C6090">
        <w:tc>
          <w:tcPr>
            <w:tcW w:w="4785" w:type="dxa"/>
            <w:vAlign w:val="center"/>
          </w:tcPr>
          <w:p w:rsidR="005C6090" w:rsidRDefault="005C6090" w:rsidP="00B75C11">
            <w:pPr>
              <w:spacing w:after="0" w:line="240" w:lineRule="auto"/>
              <w:rPr>
                <w:rFonts w:ascii="Times New Roman" w:hAnsi="Times New Roman"/>
                <w:sz w:val="28"/>
                <w:szCs w:val="28"/>
              </w:rPr>
            </w:pPr>
            <w:r w:rsidRPr="005C6090">
              <w:rPr>
                <w:rFonts w:ascii="Times New Roman" w:hAnsi="Times New Roman"/>
                <w:sz w:val="24"/>
                <w:szCs w:val="24"/>
              </w:rPr>
              <w:t>Руководитель аудиторской группы</w:t>
            </w:r>
          </w:p>
        </w:tc>
        <w:tc>
          <w:tcPr>
            <w:tcW w:w="4786" w:type="dxa"/>
          </w:tcPr>
          <w:p w:rsidR="005C6090" w:rsidRDefault="005C6090" w:rsidP="00B75C11">
            <w:pPr>
              <w:spacing w:after="0" w:line="240" w:lineRule="auto"/>
              <w:jc w:val="center"/>
              <w:rPr>
                <w:rFonts w:ascii="Times New Roman" w:hAnsi="Times New Roman"/>
                <w:sz w:val="28"/>
                <w:szCs w:val="28"/>
              </w:rPr>
            </w:pPr>
          </w:p>
        </w:tc>
      </w:tr>
      <w:tr w:rsidR="005C6090" w:rsidTr="005C6090">
        <w:tc>
          <w:tcPr>
            <w:tcW w:w="4785" w:type="dxa"/>
            <w:vAlign w:val="center"/>
          </w:tcPr>
          <w:p w:rsidR="005C6090" w:rsidRDefault="005C6090" w:rsidP="00B75C11">
            <w:pPr>
              <w:spacing w:after="0" w:line="240" w:lineRule="auto"/>
              <w:rPr>
                <w:rFonts w:ascii="Times New Roman" w:hAnsi="Times New Roman"/>
                <w:sz w:val="28"/>
                <w:szCs w:val="28"/>
              </w:rPr>
            </w:pPr>
            <w:r w:rsidRPr="005C6090">
              <w:rPr>
                <w:rFonts w:ascii="Times New Roman" w:hAnsi="Times New Roman"/>
                <w:sz w:val="24"/>
                <w:szCs w:val="24"/>
              </w:rPr>
              <w:t>Планируемый аудиторский риск</w:t>
            </w:r>
          </w:p>
        </w:tc>
        <w:tc>
          <w:tcPr>
            <w:tcW w:w="4786" w:type="dxa"/>
          </w:tcPr>
          <w:p w:rsidR="005C6090" w:rsidRDefault="005C6090" w:rsidP="00B75C11">
            <w:pPr>
              <w:spacing w:after="0" w:line="240" w:lineRule="auto"/>
              <w:jc w:val="center"/>
              <w:rPr>
                <w:rFonts w:ascii="Times New Roman" w:hAnsi="Times New Roman"/>
                <w:sz w:val="28"/>
                <w:szCs w:val="28"/>
              </w:rPr>
            </w:pPr>
          </w:p>
        </w:tc>
      </w:tr>
      <w:tr w:rsidR="005C6090" w:rsidTr="005C6090">
        <w:tc>
          <w:tcPr>
            <w:tcW w:w="4785" w:type="dxa"/>
            <w:vAlign w:val="center"/>
          </w:tcPr>
          <w:p w:rsidR="005C6090" w:rsidRDefault="005C6090" w:rsidP="00B75C11">
            <w:pPr>
              <w:spacing w:after="0" w:line="240" w:lineRule="auto"/>
              <w:rPr>
                <w:rFonts w:ascii="Times New Roman" w:hAnsi="Times New Roman"/>
                <w:sz w:val="28"/>
                <w:szCs w:val="28"/>
              </w:rPr>
            </w:pPr>
            <w:r w:rsidRPr="005C6090">
              <w:rPr>
                <w:rFonts w:ascii="Times New Roman" w:hAnsi="Times New Roman"/>
                <w:sz w:val="24"/>
                <w:szCs w:val="24"/>
              </w:rPr>
              <w:lastRenderedPageBreak/>
              <w:t>Планируемый уровень существенности</w:t>
            </w:r>
            <w:r>
              <w:rPr>
                <w:rFonts w:ascii="Times New Roman" w:hAnsi="Times New Roman"/>
                <w:sz w:val="24"/>
                <w:szCs w:val="24"/>
              </w:rPr>
              <w:t xml:space="preserve"> по счетам:</w:t>
            </w:r>
          </w:p>
        </w:tc>
        <w:tc>
          <w:tcPr>
            <w:tcW w:w="4786" w:type="dxa"/>
          </w:tcPr>
          <w:p w:rsidR="005C6090" w:rsidRDefault="005C6090" w:rsidP="00B75C11">
            <w:pPr>
              <w:spacing w:after="0" w:line="240" w:lineRule="auto"/>
              <w:jc w:val="center"/>
              <w:rPr>
                <w:rFonts w:ascii="Times New Roman" w:hAnsi="Times New Roman"/>
                <w:sz w:val="28"/>
                <w:szCs w:val="28"/>
              </w:rPr>
            </w:pPr>
          </w:p>
        </w:tc>
      </w:tr>
    </w:tbl>
    <w:p w:rsidR="00E6382A" w:rsidRPr="002760F5" w:rsidRDefault="00E6382A" w:rsidP="00D84252">
      <w:pPr>
        <w:spacing w:after="0" w:line="240" w:lineRule="auto"/>
        <w:rPr>
          <w:rFonts w:ascii="Times New Roman" w:hAnsi="Times New Roman"/>
          <w:sz w:val="28"/>
          <w:szCs w:val="28"/>
        </w:rPr>
      </w:pP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3459"/>
        <w:gridCol w:w="1086"/>
        <w:gridCol w:w="2267"/>
        <w:gridCol w:w="1734"/>
      </w:tblGrid>
      <w:tr w:rsidR="002847A6" w:rsidTr="006373C5">
        <w:tc>
          <w:tcPr>
            <w:tcW w:w="288" w:type="pct"/>
          </w:tcPr>
          <w:p w:rsidR="002847A6" w:rsidRPr="004113BA" w:rsidRDefault="002847A6" w:rsidP="00B75C11">
            <w:pPr>
              <w:spacing w:after="0" w:line="240" w:lineRule="auto"/>
              <w:jc w:val="center"/>
              <w:rPr>
                <w:rFonts w:ascii="Times New Roman" w:hAnsi="Times New Roman"/>
                <w:sz w:val="24"/>
              </w:rPr>
            </w:pPr>
            <w:r w:rsidRPr="004113BA">
              <w:rPr>
                <w:rFonts w:ascii="Times New Roman" w:hAnsi="Times New Roman"/>
                <w:sz w:val="24"/>
              </w:rPr>
              <w:t>№/пп</w:t>
            </w:r>
          </w:p>
        </w:tc>
        <w:tc>
          <w:tcPr>
            <w:tcW w:w="1907" w:type="pct"/>
          </w:tcPr>
          <w:p w:rsidR="002847A6" w:rsidRPr="004113BA" w:rsidRDefault="002847A6" w:rsidP="00B75C11">
            <w:pPr>
              <w:spacing w:after="0" w:line="240" w:lineRule="auto"/>
              <w:jc w:val="center"/>
              <w:rPr>
                <w:rFonts w:ascii="Times New Roman" w:hAnsi="Times New Roman"/>
                <w:sz w:val="24"/>
              </w:rPr>
            </w:pPr>
            <w:r w:rsidRPr="004113BA">
              <w:rPr>
                <w:rFonts w:ascii="Times New Roman" w:hAnsi="Times New Roman"/>
                <w:sz w:val="24"/>
              </w:rPr>
              <w:t>Перечень аудиторских процедур</w:t>
            </w:r>
          </w:p>
        </w:tc>
        <w:tc>
          <w:tcPr>
            <w:tcW w:w="599" w:type="pct"/>
          </w:tcPr>
          <w:p w:rsidR="002847A6" w:rsidRPr="004113BA" w:rsidRDefault="002847A6" w:rsidP="00B75C11">
            <w:pPr>
              <w:spacing w:after="0" w:line="240" w:lineRule="auto"/>
              <w:jc w:val="center"/>
              <w:rPr>
                <w:rFonts w:ascii="Times New Roman" w:hAnsi="Times New Roman"/>
                <w:sz w:val="24"/>
              </w:rPr>
            </w:pPr>
            <w:r>
              <w:rPr>
                <w:rFonts w:ascii="Times New Roman" w:hAnsi="Times New Roman"/>
                <w:sz w:val="24"/>
              </w:rPr>
              <w:t>Трудоемкость (чел/час)</w:t>
            </w:r>
          </w:p>
        </w:tc>
        <w:tc>
          <w:tcPr>
            <w:tcW w:w="1250" w:type="pct"/>
          </w:tcPr>
          <w:p w:rsidR="002847A6" w:rsidRPr="004113BA" w:rsidRDefault="002847A6" w:rsidP="00B75C11">
            <w:pPr>
              <w:spacing w:after="0" w:line="240" w:lineRule="auto"/>
              <w:jc w:val="center"/>
              <w:rPr>
                <w:rFonts w:ascii="Times New Roman" w:hAnsi="Times New Roman"/>
                <w:sz w:val="24"/>
              </w:rPr>
            </w:pPr>
            <w:r>
              <w:rPr>
                <w:rFonts w:ascii="Times New Roman" w:hAnsi="Times New Roman"/>
                <w:sz w:val="24"/>
              </w:rPr>
              <w:t>Ответственный Ф.И.О.</w:t>
            </w:r>
          </w:p>
        </w:tc>
        <w:tc>
          <w:tcPr>
            <w:tcW w:w="956" w:type="pct"/>
          </w:tcPr>
          <w:p w:rsidR="002847A6" w:rsidRPr="004113BA" w:rsidRDefault="002847A6" w:rsidP="00B75C11">
            <w:pPr>
              <w:spacing w:after="0" w:line="240" w:lineRule="auto"/>
              <w:jc w:val="center"/>
              <w:rPr>
                <w:rFonts w:ascii="Times New Roman" w:hAnsi="Times New Roman"/>
                <w:sz w:val="24"/>
              </w:rPr>
            </w:pPr>
            <w:r>
              <w:rPr>
                <w:rFonts w:ascii="Times New Roman" w:hAnsi="Times New Roman"/>
                <w:sz w:val="24"/>
              </w:rPr>
              <w:t>Номер рабочего документа</w:t>
            </w:r>
          </w:p>
        </w:tc>
      </w:tr>
      <w:tr w:rsidR="002847A6" w:rsidTr="006373C5">
        <w:tc>
          <w:tcPr>
            <w:tcW w:w="288" w:type="pct"/>
          </w:tcPr>
          <w:p w:rsidR="002847A6" w:rsidRPr="004113BA" w:rsidRDefault="002847A6" w:rsidP="00B75C11">
            <w:pPr>
              <w:spacing w:after="0" w:line="240" w:lineRule="auto"/>
              <w:jc w:val="both"/>
              <w:rPr>
                <w:rFonts w:ascii="Times New Roman" w:hAnsi="Times New Roman"/>
                <w:sz w:val="24"/>
              </w:rPr>
            </w:pPr>
          </w:p>
        </w:tc>
        <w:tc>
          <w:tcPr>
            <w:tcW w:w="1907" w:type="pct"/>
          </w:tcPr>
          <w:p w:rsidR="002847A6" w:rsidRPr="004113BA" w:rsidRDefault="002847A6" w:rsidP="00B75C11">
            <w:pPr>
              <w:spacing w:after="0" w:line="240" w:lineRule="auto"/>
              <w:jc w:val="both"/>
              <w:rPr>
                <w:rFonts w:ascii="Times New Roman" w:hAnsi="Times New Roman"/>
                <w:sz w:val="24"/>
              </w:rPr>
            </w:pPr>
          </w:p>
        </w:tc>
        <w:tc>
          <w:tcPr>
            <w:tcW w:w="599" w:type="pct"/>
          </w:tcPr>
          <w:p w:rsidR="002847A6" w:rsidRPr="004113BA" w:rsidRDefault="002847A6" w:rsidP="00B75C11">
            <w:pPr>
              <w:spacing w:after="0" w:line="240" w:lineRule="auto"/>
              <w:jc w:val="both"/>
              <w:rPr>
                <w:rFonts w:ascii="Times New Roman" w:hAnsi="Times New Roman"/>
                <w:sz w:val="24"/>
              </w:rPr>
            </w:pPr>
          </w:p>
        </w:tc>
        <w:tc>
          <w:tcPr>
            <w:tcW w:w="1250" w:type="pct"/>
          </w:tcPr>
          <w:p w:rsidR="002847A6" w:rsidRPr="004113BA" w:rsidRDefault="002847A6" w:rsidP="00B75C11">
            <w:pPr>
              <w:spacing w:after="0" w:line="240" w:lineRule="auto"/>
              <w:jc w:val="both"/>
              <w:rPr>
                <w:rFonts w:ascii="Times New Roman" w:hAnsi="Times New Roman"/>
                <w:sz w:val="24"/>
              </w:rPr>
            </w:pPr>
          </w:p>
        </w:tc>
        <w:tc>
          <w:tcPr>
            <w:tcW w:w="956" w:type="pct"/>
          </w:tcPr>
          <w:p w:rsidR="002847A6" w:rsidRPr="004113BA" w:rsidRDefault="005C6090" w:rsidP="00B75C11">
            <w:pPr>
              <w:spacing w:after="0" w:line="240" w:lineRule="auto"/>
              <w:jc w:val="both"/>
              <w:rPr>
                <w:rFonts w:ascii="Times New Roman" w:hAnsi="Times New Roman"/>
                <w:sz w:val="24"/>
              </w:rPr>
            </w:pPr>
            <w:r>
              <w:rPr>
                <w:rFonts w:ascii="Times New Roman" w:hAnsi="Times New Roman"/>
                <w:sz w:val="24"/>
              </w:rPr>
              <w:t>РД</w:t>
            </w:r>
          </w:p>
        </w:tc>
      </w:tr>
      <w:tr w:rsidR="002847A6" w:rsidTr="006373C5">
        <w:tc>
          <w:tcPr>
            <w:tcW w:w="288" w:type="pct"/>
          </w:tcPr>
          <w:p w:rsidR="002847A6" w:rsidRPr="004113BA" w:rsidRDefault="002847A6" w:rsidP="00B75C11">
            <w:pPr>
              <w:spacing w:after="0" w:line="240" w:lineRule="auto"/>
              <w:jc w:val="both"/>
              <w:rPr>
                <w:rFonts w:ascii="Times New Roman" w:hAnsi="Times New Roman"/>
                <w:sz w:val="24"/>
              </w:rPr>
            </w:pPr>
          </w:p>
        </w:tc>
        <w:tc>
          <w:tcPr>
            <w:tcW w:w="1907" w:type="pct"/>
          </w:tcPr>
          <w:p w:rsidR="002847A6" w:rsidRPr="004113BA" w:rsidRDefault="002847A6" w:rsidP="00B75C11">
            <w:pPr>
              <w:spacing w:after="0" w:line="240" w:lineRule="auto"/>
              <w:jc w:val="both"/>
              <w:rPr>
                <w:rFonts w:ascii="Times New Roman" w:hAnsi="Times New Roman"/>
                <w:sz w:val="24"/>
              </w:rPr>
            </w:pPr>
          </w:p>
        </w:tc>
        <w:tc>
          <w:tcPr>
            <w:tcW w:w="599" w:type="pct"/>
          </w:tcPr>
          <w:p w:rsidR="002847A6" w:rsidRPr="004113BA" w:rsidRDefault="002847A6" w:rsidP="00B75C11">
            <w:pPr>
              <w:spacing w:after="0" w:line="240" w:lineRule="auto"/>
              <w:jc w:val="both"/>
              <w:rPr>
                <w:rFonts w:ascii="Times New Roman" w:hAnsi="Times New Roman"/>
                <w:sz w:val="24"/>
              </w:rPr>
            </w:pPr>
          </w:p>
        </w:tc>
        <w:tc>
          <w:tcPr>
            <w:tcW w:w="1250" w:type="pct"/>
          </w:tcPr>
          <w:p w:rsidR="002847A6" w:rsidRPr="004113BA" w:rsidRDefault="002847A6" w:rsidP="00B75C11">
            <w:pPr>
              <w:spacing w:after="0" w:line="240" w:lineRule="auto"/>
              <w:jc w:val="both"/>
              <w:rPr>
                <w:rFonts w:ascii="Times New Roman" w:hAnsi="Times New Roman"/>
                <w:sz w:val="24"/>
              </w:rPr>
            </w:pPr>
          </w:p>
        </w:tc>
        <w:tc>
          <w:tcPr>
            <w:tcW w:w="956" w:type="pct"/>
          </w:tcPr>
          <w:p w:rsidR="002847A6" w:rsidRPr="004113BA" w:rsidRDefault="002847A6" w:rsidP="00B75C11">
            <w:pPr>
              <w:spacing w:after="0" w:line="240" w:lineRule="auto"/>
              <w:jc w:val="both"/>
              <w:rPr>
                <w:rFonts w:ascii="Times New Roman" w:hAnsi="Times New Roman"/>
                <w:sz w:val="24"/>
              </w:rPr>
            </w:pPr>
          </w:p>
        </w:tc>
      </w:tr>
      <w:tr w:rsidR="002847A6" w:rsidTr="006373C5">
        <w:tc>
          <w:tcPr>
            <w:tcW w:w="288" w:type="pct"/>
          </w:tcPr>
          <w:p w:rsidR="002847A6" w:rsidRPr="004113BA" w:rsidRDefault="002847A6" w:rsidP="00B75C11">
            <w:pPr>
              <w:spacing w:after="0" w:line="240" w:lineRule="auto"/>
              <w:rPr>
                <w:rFonts w:ascii="Times New Roman" w:hAnsi="Times New Roman"/>
                <w:sz w:val="24"/>
              </w:rPr>
            </w:pPr>
          </w:p>
        </w:tc>
        <w:tc>
          <w:tcPr>
            <w:tcW w:w="1907" w:type="pct"/>
          </w:tcPr>
          <w:p w:rsidR="002847A6" w:rsidRPr="004113BA" w:rsidRDefault="002847A6" w:rsidP="00B75C11">
            <w:pPr>
              <w:spacing w:after="0" w:line="240" w:lineRule="auto"/>
              <w:rPr>
                <w:rFonts w:ascii="Times New Roman" w:hAnsi="Times New Roman"/>
                <w:sz w:val="24"/>
              </w:rPr>
            </w:pPr>
          </w:p>
        </w:tc>
        <w:tc>
          <w:tcPr>
            <w:tcW w:w="599" w:type="pct"/>
          </w:tcPr>
          <w:p w:rsidR="002847A6" w:rsidRPr="004113BA" w:rsidRDefault="002847A6" w:rsidP="00B75C11">
            <w:pPr>
              <w:spacing w:after="0" w:line="240" w:lineRule="auto"/>
              <w:rPr>
                <w:rFonts w:ascii="Times New Roman" w:hAnsi="Times New Roman"/>
                <w:sz w:val="24"/>
              </w:rPr>
            </w:pPr>
          </w:p>
        </w:tc>
        <w:tc>
          <w:tcPr>
            <w:tcW w:w="1250" w:type="pct"/>
          </w:tcPr>
          <w:p w:rsidR="002847A6" w:rsidRPr="004113BA" w:rsidRDefault="002847A6" w:rsidP="00B75C11">
            <w:pPr>
              <w:spacing w:after="0" w:line="240" w:lineRule="auto"/>
              <w:rPr>
                <w:rFonts w:ascii="Times New Roman" w:hAnsi="Times New Roman"/>
                <w:sz w:val="24"/>
              </w:rPr>
            </w:pPr>
          </w:p>
        </w:tc>
        <w:tc>
          <w:tcPr>
            <w:tcW w:w="956" w:type="pct"/>
          </w:tcPr>
          <w:p w:rsidR="002847A6" w:rsidRPr="004113BA" w:rsidRDefault="002847A6" w:rsidP="00B75C11">
            <w:pPr>
              <w:spacing w:after="0" w:line="240" w:lineRule="auto"/>
              <w:rPr>
                <w:rFonts w:ascii="Times New Roman" w:hAnsi="Times New Roman"/>
                <w:sz w:val="24"/>
              </w:rPr>
            </w:pPr>
          </w:p>
        </w:tc>
      </w:tr>
    </w:tbl>
    <w:p w:rsidR="00E6382A" w:rsidRDefault="00E6382A" w:rsidP="00B75C11">
      <w:pPr>
        <w:spacing w:after="0" w:line="240" w:lineRule="auto"/>
        <w:rPr>
          <w:sz w:val="28"/>
        </w:rPr>
      </w:pPr>
    </w:p>
    <w:p w:rsidR="00E6382A" w:rsidRDefault="00E6382A" w:rsidP="00B75C11">
      <w:pPr>
        <w:pStyle w:val="a3"/>
        <w:spacing w:line="240" w:lineRule="auto"/>
        <w:jc w:val="both"/>
      </w:pPr>
      <w:r>
        <w:t>В третьей главе «Методика аудиторской проверки и ее завершение»</w:t>
      </w:r>
    </w:p>
    <w:p w:rsidR="00E6382A" w:rsidRPr="004113BA" w:rsidRDefault="00E6382A" w:rsidP="00B75C11">
      <w:pPr>
        <w:pStyle w:val="a4"/>
        <w:spacing w:after="0" w:line="240" w:lineRule="auto"/>
        <w:jc w:val="both"/>
        <w:rPr>
          <w:rFonts w:ascii="Times New Roman" w:hAnsi="Times New Roman"/>
          <w:sz w:val="28"/>
          <w:szCs w:val="28"/>
        </w:rPr>
      </w:pPr>
      <w:r w:rsidRPr="004113BA">
        <w:rPr>
          <w:rFonts w:ascii="Times New Roman" w:hAnsi="Times New Roman"/>
          <w:sz w:val="28"/>
          <w:szCs w:val="28"/>
        </w:rPr>
        <w:t xml:space="preserve">необходимо показать порядок проведения аудита по конкретному участку аудита, исходя из выбранной темы. В первом параграфе третьей главы «Источники и методы сбора аудиторских доказательств» следует перечислить источники информации и приемы получения аудиторских доказательств по конкретному участку проверки и с учетом особенностей организации, выбранной студентом для объекта исследования. Согласно федеральному правилу (стандарту) № </w:t>
      </w:r>
      <w:r w:rsidR="004113BA">
        <w:rPr>
          <w:rFonts w:ascii="Times New Roman" w:hAnsi="Times New Roman"/>
          <w:sz w:val="28"/>
          <w:szCs w:val="28"/>
        </w:rPr>
        <w:t>7/2011</w:t>
      </w:r>
      <w:r w:rsidRPr="004113BA">
        <w:rPr>
          <w:rFonts w:ascii="Times New Roman" w:hAnsi="Times New Roman"/>
          <w:sz w:val="28"/>
          <w:szCs w:val="28"/>
        </w:rPr>
        <w:t xml:space="preserve"> «Аудиторские доказательства» аудиторские доказательства следует собирать, принимая во внимание каждую предпосылку подготовки финансовой (бухгалтерской) отчетности.  Эти предпосылки включают в себя следующие элементы: существование, права и обязанности, возникновение, полнота, стоимостная оценка, точное измерение, представление и раскрытие. От проверяемой предпосылки зависят характер, временные рамки и объем процедур </w:t>
      </w:r>
      <w:proofErr w:type="gramStart"/>
      <w:r w:rsidRPr="004113BA">
        <w:rPr>
          <w:rFonts w:ascii="Times New Roman" w:hAnsi="Times New Roman"/>
          <w:sz w:val="28"/>
          <w:szCs w:val="28"/>
        </w:rPr>
        <w:t>проверки</w:t>
      </w:r>
      <w:proofErr w:type="gramEnd"/>
      <w:r w:rsidRPr="004113BA">
        <w:rPr>
          <w:rFonts w:ascii="Times New Roman" w:hAnsi="Times New Roman"/>
          <w:sz w:val="28"/>
          <w:szCs w:val="28"/>
        </w:rPr>
        <w:t xml:space="preserve"> по существу. Аудитор получает аудиторские доказательства путем выполнения следующих процедур проверки по существу: инспектирование, наблюдение, запрос, подтверждение, пересчет и аналитические процедуры. В программе аудита </w:t>
      </w:r>
      <w:proofErr w:type="gramStart"/>
      <w:r w:rsidRPr="004113BA">
        <w:rPr>
          <w:rFonts w:ascii="Times New Roman" w:hAnsi="Times New Roman"/>
          <w:sz w:val="28"/>
          <w:szCs w:val="28"/>
        </w:rPr>
        <w:t>необходимо  определить</w:t>
      </w:r>
      <w:proofErr w:type="gramEnd"/>
      <w:r w:rsidRPr="004113BA">
        <w:rPr>
          <w:rFonts w:ascii="Times New Roman" w:hAnsi="Times New Roman"/>
          <w:sz w:val="28"/>
          <w:szCs w:val="28"/>
        </w:rPr>
        <w:t xml:space="preserve"> методы сбора аудиторских доказательств и их достаточность с использованием этого правила. </w:t>
      </w:r>
    </w:p>
    <w:p w:rsidR="00E6382A" w:rsidRPr="004113BA" w:rsidRDefault="00E6382A" w:rsidP="00B75C11">
      <w:pPr>
        <w:pStyle w:val="a4"/>
        <w:spacing w:after="0" w:line="240" w:lineRule="auto"/>
        <w:ind w:firstLine="708"/>
        <w:jc w:val="both"/>
        <w:rPr>
          <w:rFonts w:ascii="Times New Roman" w:hAnsi="Times New Roman"/>
          <w:sz w:val="28"/>
          <w:szCs w:val="28"/>
        </w:rPr>
      </w:pPr>
      <w:r w:rsidRPr="004113BA">
        <w:rPr>
          <w:rFonts w:ascii="Times New Roman" w:hAnsi="Times New Roman"/>
          <w:sz w:val="28"/>
          <w:szCs w:val="28"/>
        </w:rPr>
        <w:t xml:space="preserve">Во втором параграфе третьей главы курсовой работы «Проведение процедур средств контроля, процедур по существу и их документирование» необходимо осуществить весь перечень аудиторских процедур, перечисленных в программе аудита с разработкой соответствующих рабочих документов аудитора. Требования, предъявляемые к рабочей документации аудитора изложены в федеральном правиле (стандарте) № 2 «Документирование аудита». Макеты рабочих таблиц аудитор разрабатывает самостоятельно. В рабочих документах должны быть следующие реквизиты: наименование документа; наименование экономического субъекта, в отношении которого проводится аудит; период, за который проводится аудит; дату выполнения аудиторской процедуры или составления документа; содержание документа; личную подпись лица, создавшего документ и ее расшифровку; дату проверки документа; личную подпись лица, </w:t>
      </w:r>
      <w:proofErr w:type="gramStart"/>
      <w:r w:rsidRPr="004113BA">
        <w:rPr>
          <w:rFonts w:ascii="Times New Roman" w:hAnsi="Times New Roman"/>
          <w:sz w:val="28"/>
          <w:szCs w:val="28"/>
        </w:rPr>
        <w:t>проверившего  документ</w:t>
      </w:r>
      <w:proofErr w:type="gramEnd"/>
      <w:r w:rsidRPr="004113BA">
        <w:rPr>
          <w:rFonts w:ascii="Times New Roman" w:hAnsi="Times New Roman"/>
          <w:sz w:val="28"/>
          <w:szCs w:val="28"/>
        </w:rPr>
        <w:t xml:space="preserve"> и ее расшифровку. После проведенной аудиторской процедуры необходимо делать выводы и предложения по устранению выявленных замечаний (См. примерную таблицу 3).</w:t>
      </w:r>
    </w:p>
    <w:p w:rsidR="00E6382A" w:rsidRDefault="00E6382A" w:rsidP="00B75C11">
      <w:pPr>
        <w:spacing w:after="0" w:line="240" w:lineRule="auto"/>
        <w:rPr>
          <w:b/>
          <w:bCs/>
          <w:sz w:val="28"/>
        </w:rPr>
      </w:pPr>
    </w:p>
    <w:p w:rsidR="00E6382A" w:rsidRPr="002760F5" w:rsidRDefault="00E6382A" w:rsidP="00B75C11">
      <w:pPr>
        <w:spacing w:after="0" w:line="240" w:lineRule="auto"/>
        <w:jc w:val="center"/>
        <w:rPr>
          <w:rFonts w:ascii="Times New Roman" w:hAnsi="Times New Roman"/>
          <w:sz w:val="28"/>
          <w:szCs w:val="28"/>
        </w:rPr>
      </w:pPr>
      <w:r w:rsidRPr="002760F5">
        <w:rPr>
          <w:rFonts w:ascii="Times New Roman" w:hAnsi="Times New Roman"/>
          <w:bCs/>
          <w:sz w:val="28"/>
        </w:rPr>
        <w:t xml:space="preserve">Таблица </w:t>
      </w:r>
      <w:r w:rsidRPr="002760F5">
        <w:rPr>
          <w:rFonts w:ascii="Times New Roman" w:hAnsi="Times New Roman"/>
          <w:bCs/>
          <w:sz w:val="28"/>
          <w:szCs w:val="28"/>
        </w:rPr>
        <w:t>3</w:t>
      </w:r>
      <w:r w:rsidR="002760F5" w:rsidRPr="002760F5">
        <w:rPr>
          <w:rFonts w:ascii="Times New Roman" w:hAnsi="Times New Roman"/>
          <w:bCs/>
          <w:sz w:val="28"/>
          <w:szCs w:val="28"/>
        </w:rPr>
        <w:t xml:space="preserve"> -</w:t>
      </w:r>
      <w:r w:rsidRPr="002760F5">
        <w:rPr>
          <w:rFonts w:ascii="Times New Roman" w:hAnsi="Times New Roman"/>
          <w:bCs/>
          <w:sz w:val="28"/>
          <w:szCs w:val="28"/>
        </w:rPr>
        <w:t xml:space="preserve"> </w:t>
      </w:r>
      <w:r w:rsidRPr="002760F5">
        <w:rPr>
          <w:rFonts w:ascii="Times New Roman" w:hAnsi="Times New Roman"/>
          <w:sz w:val="28"/>
          <w:szCs w:val="28"/>
        </w:rPr>
        <w:t>Проверка полноты и своевременности оприходования денежных средств, полученных в банке, в кассу</w:t>
      </w:r>
    </w:p>
    <w:p w:rsidR="00E6382A" w:rsidRPr="004113BA" w:rsidRDefault="00E6382A" w:rsidP="00B75C11">
      <w:pPr>
        <w:spacing w:after="0" w:line="240" w:lineRule="auto"/>
        <w:ind w:firstLine="709"/>
        <w:rPr>
          <w:rFonts w:ascii="Times New Roman" w:hAnsi="Times New Roman"/>
          <w:sz w:val="28"/>
        </w:rPr>
      </w:pPr>
      <w:r w:rsidRPr="004113BA">
        <w:rPr>
          <w:rFonts w:ascii="Times New Roman" w:hAnsi="Times New Roman"/>
          <w:sz w:val="28"/>
        </w:rPr>
        <w:t>Составил: Пяткова М.В.</w:t>
      </w:r>
      <w:r w:rsidRPr="004113BA">
        <w:rPr>
          <w:rFonts w:ascii="Times New Roman" w:hAnsi="Times New Roman"/>
          <w:sz w:val="28"/>
        </w:rPr>
        <w:tab/>
      </w:r>
      <w:r w:rsidRPr="004113BA">
        <w:rPr>
          <w:rFonts w:ascii="Times New Roman" w:hAnsi="Times New Roman"/>
          <w:sz w:val="28"/>
        </w:rPr>
        <w:tab/>
      </w:r>
      <w:r w:rsidRPr="004113BA">
        <w:rPr>
          <w:rFonts w:ascii="Times New Roman" w:hAnsi="Times New Roman"/>
          <w:sz w:val="28"/>
        </w:rPr>
        <w:tab/>
        <w:t>Проверил: Борисов Г.П.</w:t>
      </w:r>
    </w:p>
    <w:p w:rsidR="00E6382A" w:rsidRPr="004113BA" w:rsidRDefault="00E6382A" w:rsidP="00B75C11">
      <w:pPr>
        <w:spacing w:after="0" w:line="240" w:lineRule="auto"/>
        <w:ind w:firstLine="709"/>
        <w:rPr>
          <w:rFonts w:ascii="Times New Roman" w:hAnsi="Times New Roman"/>
          <w:sz w:val="28"/>
        </w:rPr>
      </w:pPr>
      <w:r w:rsidRPr="004113BA">
        <w:rPr>
          <w:rFonts w:ascii="Times New Roman" w:hAnsi="Times New Roman"/>
          <w:sz w:val="28"/>
        </w:rPr>
        <w:t xml:space="preserve">10 марта </w:t>
      </w:r>
      <w:proofErr w:type="gramStart"/>
      <w:r w:rsidRPr="004113BA">
        <w:rPr>
          <w:rFonts w:ascii="Times New Roman" w:hAnsi="Times New Roman"/>
          <w:sz w:val="28"/>
        </w:rPr>
        <w:t>200  г.</w:t>
      </w:r>
      <w:proofErr w:type="gramEnd"/>
      <w:r w:rsidRPr="004113BA">
        <w:rPr>
          <w:rFonts w:ascii="Times New Roman" w:hAnsi="Times New Roman"/>
          <w:sz w:val="28"/>
        </w:rPr>
        <w:tab/>
      </w:r>
      <w:r w:rsidRPr="004113BA">
        <w:rPr>
          <w:rFonts w:ascii="Times New Roman" w:hAnsi="Times New Roman"/>
          <w:sz w:val="28"/>
        </w:rPr>
        <w:tab/>
      </w:r>
      <w:r w:rsidRPr="004113BA">
        <w:rPr>
          <w:rFonts w:ascii="Times New Roman" w:hAnsi="Times New Roman"/>
          <w:sz w:val="28"/>
        </w:rPr>
        <w:tab/>
      </w:r>
      <w:r w:rsidRPr="004113BA">
        <w:rPr>
          <w:rFonts w:ascii="Times New Roman" w:hAnsi="Times New Roman"/>
          <w:sz w:val="28"/>
        </w:rPr>
        <w:tab/>
      </w:r>
      <w:r w:rsidRPr="004113BA">
        <w:rPr>
          <w:rFonts w:ascii="Times New Roman" w:hAnsi="Times New Roman"/>
          <w:sz w:val="28"/>
        </w:rPr>
        <w:tab/>
        <w:t xml:space="preserve">11 марта </w:t>
      </w:r>
      <w:proofErr w:type="gramStart"/>
      <w:r w:rsidRPr="004113BA">
        <w:rPr>
          <w:rFonts w:ascii="Times New Roman" w:hAnsi="Times New Roman"/>
          <w:sz w:val="28"/>
        </w:rPr>
        <w:t>200  г.</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
        <w:gridCol w:w="1523"/>
        <w:gridCol w:w="1740"/>
        <w:gridCol w:w="1800"/>
        <w:gridCol w:w="1440"/>
        <w:gridCol w:w="1620"/>
      </w:tblGrid>
      <w:tr w:rsidR="00E6382A" w:rsidTr="007F3CFC">
        <w:trPr>
          <w:cantSplit/>
          <w:trHeight w:val="599"/>
        </w:trPr>
        <w:tc>
          <w:tcPr>
            <w:tcW w:w="2580" w:type="dxa"/>
            <w:gridSpan w:val="2"/>
          </w:tcPr>
          <w:p w:rsidR="00E6382A" w:rsidRPr="004113BA" w:rsidRDefault="00E6382A" w:rsidP="00B75C11">
            <w:pPr>
              <w:spacing w:after="0" w:line="240" w:lineRule="auto"/>
              <w:jc w:val="both"/>
              <w:rPr>
                <w:rFonts w:ascii="Times New Roman" w:hAnsi="Times New Roman"/>
                <w:b/>
                <w:bCs/>
                <w:sz w:val="24"/>
                <w:szCs w:val="24"/>
              </w:rPr>
            </w:pPr>
            <w:r w:rsidRPr="004113BA">
              <w:rPr>
                <w:rFonts w:ascii="Times New Roman" w:hAnsi="Times New Roman"/>
                <w:b/>
                <w:bCs/>
                <w:sz w:val="24"/>
                <w:szCs w:val="24"/>
              </w:rPr>
              <w:t>Данные выписки банка</w:t>
            </w:r>
          </w:p>
        </w:tc>
        <w:tc>
          <w:tcPr>
            <w:tcW w:w="3540" w:type="dxa"/>
            <w:gridSpan w:val="2"/>
          </w:tcPr>
          <w:p w:rsidR="00E6382A" w:rsidRPr="004113BA" w:rsidRDefault="00E6382A" w:rsidP="00B75C11">
            <w:pPr>
              <w:spacing w:after="0" w:line="240" w:lineRule="auto"/>
              <w:jc w:val="both"/>
              <w:rPr>
                <w:rFonts w:ascii="Times New Roman" w:hAnsi="Times New Roman"/>
                <w:b/>
                <w:bCs/>
                <w:sz w:val="24"/>
                <w:szCs w:val="24"/>
              </w:rPr>
            </w:pPr>
            <w:r w:rsidRPr="004113BA">
              <w:rPr>
                <w:rFonts w:ascii="Times New Roman" w:hAnsi="Times New Roman"/>
                <w:b/>
                <w:bCs/>
                <w:sz w:val="24"/>
                <w:szCs w:val="24"/>
              </w:rPr>
              <w:t>Оприходовано в кассу</w:t>
            </w:r>
          </w:p>
        </w:tc>
        <w:tc>
          <w:tcPr>
            <w:tcW w:w="3060" w:type="dxa"/>
            <w:gridSpan w:val="2"/>
          </w:tcPr>
          <w:p w:rsidR="00E6382A" w:rsidRPr="004113BA" w:rsidRDefault="00E6382A" w:rsidP="00B75C11">
            <w:pPr>
              <w:spacing w:after="0" w:line="240" w:lineRule="auto"/>
              <w:jc w:val="both"/>
              <w:rPr>
                <w:rFonts w:ascii="Times New Roman" w:hAnsi="Times New Roman"/>
                <w:b/>
                <w:bCs/>
                <w:sz w:val="24"/>
                <w:szCs w:val="24"/>
              </w:rPr>
            </w:pPr>
            <w:r w:rsidRPr="004113BA">
              <w:rPr>
                <w:rFonts w:ascii="Times New Roman" w:hAnsi="Times New Roman"/>
                <w:b/>
                <w:bCs/>
                <w:sz w:val="24"/>
                <w:szCs w:val="24"/>
              </w:rPr>
              <w:t>Отклонения</w:t>
            </w:r>
          </w:p>
        </w:tc>
      </w:tr>
      <w:tr w:rsidR="00E6382A" w:rsidTr="007F3CFC">
        <w:trPr>
          <w:cantSplit/>
        </w:trPr>
        <w:tc>
          <w:tcPr>
            <w:tcW w:w="1057" w:type="dxa"/>
            <w:vMerge w:val="restart"/>
          </w:tcPr>
          <w:p w:rsidR="00E6382A" w:rsidRPr="004113BA" w:rsidRDefault="00E6382A" w:rsidP="00B75C11">
            <w:pPr>
              <w:spacing w:after="0" w:line="240" w:lineRule="auto"/>
              <w:jc w:val="both"/>
              <w:rPr>
                <w:rFonts w:ascii="Times New Roman" w:hAnsi="Times New Roman"/>
                <w:b/>
                <w:bCs/>
                <w:sz w:val="24"/>
                <w:szCs w:val="24"/>
              </w:rPr>
            </w:pPr>
          </w:p>
          <w:p w:rsidR="00E6382A" w:rsidRPr="004113BA" w:rsidRDefault="00E6382A" w:rsidP="00B75C11">
            <w:pPr>
              <w:spacing w:after="0" w:line="240" w:lineRule="auto"/>
              <w:jc w:val="both"/>
              <w:rPr>
                <w:rFonts w:ascii="Times New Roman" w:hAnsi="Times New Roman"/>
                <w:b/>
                <w:bCs/>
                <w:sz w:val="24"/>
                <w:szCs w:val="24"/>
              </w:rPr>
            </w:pPr>
            <w:r w:rsidRPr="004113BA">
              <w:rPr>
                <w:rFonts w:ascii="Times New Roman" w:hAnsi="Times New Roman"/>
                <w:b/>
                <w:bCs/>
                <w:sz w:val="24"/>
                <w:szCs w:val="24"/>
              </w:rPr>
              <w:t>Дата</w:t>
            </w:r>
          </w:p>
        </w:tc>
        <w:tc>
          <w:tcPr>
            <w:tcW w:w="1523" w:type="dxa"/>
            <w:vMerge w:val="restart"/>
          </w:tcPr>
          <w:p w:rsidR="00E6382A" w:rsidRPr="004113BA" w:rsidRDefault="00E6382A" w:rsidP="00B75C11">
            <w:pPr>
              <w:spacing w:after="0" w:line="240" w:lineRule="auto"/>
              <w:jc w:val="both"/>
              <w:rPr>
                <w:rFonts w:ascii="Times New Roman" w:hAnsi="Times New Roman"/>
                <w:b/>
                <w:bCs/>
                <w:sz w:val="24"/>
                <w:szCs w:val="24"/>
              </w:rPr>
            </w:pPr>
          </w:p>
          <w:p w:rsidR="00E6382A" w:rsidRPr="004113BA" w:rsidRDefault="00E6382A" w:rsidP="00B75C11">
            <w:pPr>
              <w:spacing w:after="0" w:line="240" w:lineRule="auto"/>
              <w:jc w:val="both"/>
              <w:rPr>
                <w:rFonts w:ascii="Times New Roman" w:hAnsi="Times New Roman"/>
                <w:b/>
                <w:bCs/>
                <w:sz w:val="24"/>
                <w:szCs w:val="24"/>
              </w:rPr>
            </w:pPr>
            <w:r w:rsidRPr="004113BA">
              <w:rPr>
                <w:rFonts w:ascii="Times New Roman" w:hAnsi="Times New Roman"/>
                <w:b/>
                <w:bCs/>
                <w:sz w:val="24"/>
                <w:szCs w:val="24"/>
              </w:rPr>
              <w:t>Сумма, руб.</w:t>
            </w:r>
          </w:p>
        </w:tc>
        <w:tc>
          <w:tcPr>
            <w:tcW w:w="1740" w:type="dxa"/>
            <w:vMerge w:val="restart"/>
          </w:tcPr>
          <w:p w:rsidR="00E6382A" w:rsidRPr="004113BA" w:rsidRDefault="00E6382A" w:rsidP="00B75C11">
            <w:pPr>
              <w:spacing w:after="0" w:line="240" w:lineRule="auto"/>
              <w:jc w:val="both"/>
              <w:rPr>
                <w:rFonts w:ascii="Times New Roman" w:hAnsi="Times New Roman"/>
                <w:b/>
                <w:bCs/>
                <w:sz w:val="24"/>
                <w:szCs w:val="24"/>
              </w:rPr>
            </w:pPr>
          </w:p>
          <w:p w:rsidR="00E6382A" w:rsidRPr="004113BA" w:rsidRDefault="00E6382A" w:rsidP="00B75C11">
            <w:pPr>
              <w:spacing w:after="0" w:line="240" w:lineRule="auto"/>
              <w:jc w:val="both"/>
              <w:rPr>
                <w:rFonts w:ascii="Times New Roman" w:hAnsi="Times New Roman"/>
                <w:b/>
                <w:bCs/>
                <w:sz w:val="24"/>
                <w:szCs w:val="24"/>
              </w:rPr>
            </w:pPr>
            <w:r w:rsidRPr="004113BA">
              <w:rPr>
                <w:rFonts w:ascii="Times New Roman" w:hAnsi="Times New Roman"/>
                <w:b/>
                <w:bCs/>
                <w:sz w:val="24"/>
                <w:szCs w:val="24"/>
              </w:rPr>
              <w:t>Дата</w:t>
            </w:r>
          </w:p>
        </w:tc>
        <w:tc>
          <w:tcPr>
            <w:tcW w:w="1800" w:type="dxa"/>
            <w:tcBorders>
              <w:bottom w:val="nil"/>
            </w:tcBorders>
          </w:tcPr>
          <w:p w:rsidR="00E6382A" w:rsidRPr="004113BA" w:rsidRDefault="00E6382A" w:rsidP="00B75C11">
            <w:pPr>
              <w:spacing w:after="0" w:line="240" w:lineRule="auto"/>
              <w:jc w:val="both"/>
              <w:rPr>
                <w:rFonts w:ascii="Times New Roman" w:hAnsi="Times New Roman"/>
                <w:b/>
                <w:bCs/>
                <w:sz w:val="24"/>
                <w:szCs w:val="24"/>
              </w:rPr>
            </w:pPr>
          </w:p>
        </w:tc>
        <w:tc>
          <w:tcPr>
            <w:tcW w:w="1440" w:type="dxa"/>
          </w:tcPr>
          <w:p w:rsidR="00E6382A" w:rsidRPr="004113BA" w:rsidRDefault="00E6382A" w:rsidP="00B75C11">
            <w:pPr>
              <w:spacing w:after="0" w:line="240" w:lineRule="auto"/>
              <w:jc w:val="both"/>
              <w:rPr>
                <w:rFonts w:ascii="Times New Roman" w:hAnsi="Times New Roman"/>
                <w:b/>
                <w:bCs/>
                <w:sz w:val="24"/>
                <w:szCs w:val="24"/>
              </w:rPr>
            </w:pPr>
            <w:r w:rsidRPr="004113BA">
              <w:rPr>
                <w:rFonts w:ascii="Times New Roman" w:hAnsi="Times New Roman"/>
                <w:b/>
                <w:bCs/>
                <w:sz w:val="24"/>
                <w:szCs w:val="24"/>
              </w:rPr>
              <w:t>Дни</w:t>
            </w:r>
          </w:p>
        </w:tc>
        <w:tc>
          <w:tcPr>
            <w:tcW w:w="1620" w:type="dxa"/>
          </w:tcPr>
          <w:p w:rsidR="00E6382A" w:rsidRPr="004113BA" w:rsidRDefault="00E6382A" w:rsidP="00B75C11">
            <w:pPr>
              <w:spacing w:after="0" w:line="240" w:lineRule="auto"/>
              <w:jc w:val="both"/>
              <w:rPr>
                <w:rFonts w:ascii="Times New Roman" w:hAnsi="Times New Roman"/>
                <w:b/>
                <w:bCs/>
                <w:sz w:val="24"/>
                <w:szCs w:val="24"/>
              </w:rPr>
            </w:pPr>
            <w:r w:rsidRPr="004113BA">
              <w:rPr>
                <w:rFonts w:ascii="Times New Roman" w:hAnsi="Times New Roman"/>
                <w:b/>
                <w:bCs/>
                <w:sz w:val="24"/>
                <w:szCs w:val="24"/>
              </w:rPr>
              <w:t>Сумма, руб.</w:t>
            </w:r>
          </w:p>
        </w:tc>
      </w:tr>
      <w:tr w:rsidR="00E6382A" w:rsidTr="007F3CFC">
        <w:trPr>
          <w:cantSplit/>
        </w:trPr>
        <w:tc>
          <w:tcPr>
            <w:tcW w:w="1057" w:type="dxa"/>
            <w:vMerge/>
          </w:tcPr>
          <w:p w:rsidR="00E6382A" w:rsidRPr="004113BA" w:rsidRDefault="00E6382A" w:rsidP="00B75C11">
            <w:pPr>
              <w:spacing w:after="0" w:line="240" w:lineRule="auto"/>
              <w:jc w:val="both"/>
              <w:rPr>
                <w:rFonts w:ascii="Times New Roman" w:hAnsi="Times New Roman"/>
                <w:b/>
                <w:bCs/>
                <w:sz w:val="24"/>
                <w:szCs w:val="24"/>
              </w:rPr>
            </w:pPr>
          </w:p>
        </w:tc>
        <w:tc>
          <w:tcPr>
            <w:tcW w:w="1523" w:type="dxa"/>
            <w:vMerge/>
          </w:tcPr>
          <w:p w:rsidR="00E6382A" w:rsidRPr="004113BA" w:rsidRDefault="00E6382A" w:rsidP="00B75C11">
            <w:pPr>
              <w:spacing w:after="0" w:line="240" w:lineRule="auto"/>
              <w:jc w:val="both"/>
              <w:rPr>
                <w:rFonts w:ascii="Times New Roman" w:hAnsi="Times New Roman"/>
                <w:b/>
                <w:bCs/>
                <w:sz w:val="24"/>
                <w:szCs w:val="24"/>
              </w:rPr>
            </w:pPr>
          </w:p>
        </w:tc>
        <w:tc>
          <w:tcPr>
            <w:tcW w:w="1740" w:type="dxa"/>
            <w:vMerge/>
          </w:tcPr>
          <w:p w:rsidR="00E6382A" w:rsidRPr="004113BA" w:rsidRDefault="00E6382A" w:rsidP="00B75C11">
            <w:pPr>
              <w:spacing w:after="0" w:line="240" w:lineRule="auto"/>
              <w:jc w:val="both"/>
              <w:rPr>
                <w:rFonts w:ascii="Times New Roman" w:hAnsi="Times New Roman"/>
                <w:b/>
                <w:bCs/>
                <w:sz w:val="24"/>
                <w:szCs w:val="24"/>
              </w:rPr>
            </w:pPr>
          </w:p>
        </w:tc>
        <w:tc>
          <w:tcPr>
            <w:tcW w:w="1800" w:type="dxa"/>
            <w:tcBorders>
              <w:top w:val="nil"/>
            </w:tcBorders>
          </w:tcPr>
          <w:p w:rsidR="00E6382A" w:rsidRPr="004113BA" w:rsidRDefault="00E6382A" w:rsidP="00B75C11">
            <w:pPr>
              <w:spacing w:after="0" w:line="240" w:lineRule="auto"/>
              <w:jc w:val="both"/>
              <w:rPr>
                <w:rFonts w:ascii="Times New Roman" w:hAnsi="Times New Roman"/>
                <w:b/>
                <w:bCs/>
                <w:sz w:val="24"/>
                <w:szCs w:val="24"/>
              </w:rPr>
            </w:pPr>
            <w:r w:rsidRPr="004113BA">
              <w:rPr>
                <w:rFonts w:ascii="Times New Roman" w:hAnsi="Times New Roman"/>
                <w:b/>
                <w:bCs/>
                <w:sz w:val="24"/>
                <w:szCs w:val="24"/>
              </w:rPr>
              <w:t>Сумма,</w:t>
            </w:r>
          </w:p>
          <w:p w:rsidR="00E6382A" w:rsidRPr="004113BA" w:rsidRDefault="00E6382A" w:rsidP="00B75C11">
            <w:pPr>
              <w:spacing w:after="0" w:line="240" w:lineRule="auto"/>
              <w:jc w:val="both"/>
              <w:rPr>
                <w:rFonts w:ascii="Times New Roman" w:hAnsi="Times New Roman"/>
                <w:b/>
                <w:bCs/>
                <w:sz w:val="24"/>
                <w:szCs w:val="24"/>
              </w:rPr>
            </w:pPr>
            <w:r w:rsidRPr="004113BA">
              <w:rPr>
                <w:rFonts w:ascii="Times New Roman" w:hAnsi="Times New Roman"/>
                <w:b/>
                <w:bCs/>
                <w:sz w:val="24"/>
                <w:szCs w:val="24"/>
              </w:rPr>
              <w:t xml:space="preserve"> руб.</w:t>
            </w:r>
          </w:p>
        </w:tc>
        <w:tc>
          <w:tcPr>
            <w:tcW w:w="1440" w:type="dxa"/>
          </w:tcPr>
          <w:p w:rsidR="00E6382A" w:rsidRPr="004113BA" w:rsidRDefault="00E6382A" w:rsidP="00B75C11">
            <w:pPr>
              <w:spacing w:after="0" w:line="240" w:lineRule="auto"/>
              <w:jc w:val="both"/>
              <w:rPr>
                <w:rFonts w:ascii="Times New Roman" w:hAnsi="Times New Roman"/>
                <w:b/>
                <w:bCs/>
                <w:sz w:val="24"/>
                <w:szCs w:val="24"/>
              </w:rPr>
            </w:pPr>
            <w:r w:rsidRPr="004113BA">
              <w:rPr>
                <w:rFonts w:ascii="Times New Roman" w:hAnsi="Times New Roman"/>
                <w:b/>
                <w:bCs/>
                <w:sz w:val="24"/>
                <w:szCs w:val="24"/>
              </w:rPr>
              <w:t>+</w:t>
            </w:r>
          </w:p>
          <w:p w:rsidR="00E6382A" w:rsidRPr="004113BA" w:rsidRDefault="00E6382A" w:rsidP="00B75C11">
            <w:pPr>
              <w:spacing w:after="0" w:line="240" w:lineRule="auto"/>
              <w:jc w:val="both"/>
              <w:rPr>
                <w:rFonts w:ascii="Times New Roman" w:hAnsi="Times New Roman"/>
                <w:b/>
                <w:bCs/>
                <w:sz w:val="24"/>
                <w:szCs w:val="24"/>
              </w:rPr>
            </w:pPr>
            <w:r w:rsidRPr="004113BA">
              <w:rPr>
                <w:rFonts w:ascii="Times New Roman" w:hAnsi="Times New Roman"/>
                <w:b/>
                <w:bCs/>
                <w:sz w:val="24"/>
                <w:szCs w:val="24"/>
              </w:rPr>
              <w:t>-</w:t>
            </w:r>
          </w:p>
        </w:tc>
        <w:tc>
          <w:tcPr>
            <w:tcW w:w="1620" w:type="dxa"/>
          </w:tcPr>
          <w:p w:rsidR="00E6382A" w:rsidRPr="004113BA" w:rsidRDefault="00E6382A" w:rsidP="00B75C11">
            <w:pPr>
              <w:spacing w:after="0" w:line="240" w:lineRule="auto"/>
              <w:jc w:val="both"/>
              <w:rPr>
                <w:rFonts w:ascii="Times New Roman" w:hAnsi="Times New Roman"/>
                <w:b/>
                <w:bCs/>
                <w:sz w:val="24"/>
                <w:szCs w:val="24"/>
              </w:rPr>
            </w:pPr>
            <w:r w:rsidRPr="004113BA">
              <w:rPr>
                <w:rFonts w:ascii="Times New Roman" w:hAnsi="Times New Roman"/>
                <w:b/>
                <w:bCs/>
                <w:sz w:val="24"/>
                <w:szCs w:val="24"/>
              </w:rPr>
              <w:t>+</w:t>
            </w:r>
          </w:p>
          <w:p w:rsidR="00E6382A" w:rsidRPr="004113BA" w:rsidRDefault="00E6382A" w:rsidP="00B75C11">
            <w:pPr>
              <w:spacing w:after="0" w:line="240" w:lineRule="auto"/>
              <w:jc w:val="both"/>
              <w:rPr>
                <w:rFonts w:ascii="Times New Roman" w:hAnsi="Times New Roman"/>
                <w:b/>
                <w:bCs/>
                <w:sz w:val="24"/>
                <w:szCs w:val="24"/>
              </w:rPr>
            </w:pPr>
          </w:p>
        </w:tc>
      </w:tr>
      <w:tr w:rsidR="00E6382A" w:rsidTr="009B439B">
        <w:trPr>
          <w:trHeight w:val="285"/>
        </w:trPr>
        <w:tc>
          <w:tcPr>
            <w:tcW w:w="1057" w:type="dxa"/>
          </w:tcPr>
          <w:p w:rsidR="00E6382A" w:rsidRPr="004113BA" w:rsidRDefault="00E6382A" w:rsidP="00B75C11">
            <w:pPr>
              <w:spacing w:after="0" w:line="240" w:lineRule="auto"/>
              <w:jc w:val="both"/>
              <w:rPr>
                <w:rFonts w:ascii="Times New Roman" w:hAnsi="Times New Roman"/>
                <w:sz w:val="24"/>
                <w:szCs w:val="24"/>
              </w:rPr>
            </w:pPr>
          </w:p>
        </w:tc>
        <w:tc>
          <w:tcPr>
            <w:tcW w:w="1523" w:type="dxa"/>
          </w:tcPr>
          <w:p w:rsidR="00E6382A" w:rsidRPr="004113BA" w:rsidRDefault="00E6382A" w:rsidP="00B75C11">
            <w:pPr>
              <w:spacing w:after="0" w:line="240" w:lineRule="auto"/>
              <w:jc w:val="both"/>
              <w:rPr>
                <w:rFonts w:ascii="Times New Roman" w:hAnsi="Times New Roman"/>
                <w:sz w:val="24"/>
                <w:szCs w:val="24"/>
              </w:rPr>
            </w:pPr>
          </w:p>
        </w:tc>
        <w:tc>
          <w:tcPr>
            <w:tcW w:w="1740" w:type="dxa"/>
          </w:tcPr>
          <w:p w:rsidR="00E6382A" w:rsidRPr="004113BA" w:rsidRDefault="00E6382A" w:rsidP="00B75C11">
            <w:pPr>
              <w:spacing w:after="0" w:line="240" w:lineRule="auto"/>
              <w:jc w:val="both"/>
              <w:rPr>
                <w:rFonts w:ascii="Times New Roman" w:hAnsi="Times New Roman"/>
                <w:sz w:val="24"/>
                <w:szCs w:val="24"/>
              </w:rPr>
            </w:pPr>
            <w:r w:rsidRPr="004113BA">
              <w:rPr>
                <w:rFonts w:ascii="Times New Roman" w:hAnsi="Times New Roman"/>
                <w:sz w:val="24"/>
                <w:szCs w:val="24"/>
              </w:rPr>
              <w:t>09.01</w:t>
            </w:r>
          </w:p>
        </w:tc>
        <w:tc>
          <w:tcPr>
            <w:tcW w:w="1800" w:type="dxa"/>
          </w:tcPr>
          <w:p w:rsidR="00E6382A" w:rsidRPr="004113BA" w:rsidRDefault="00E6382A" w:rsidP="00B75C11">
            <w:pPr>
              <w:spacing w:after="0" w:line="240" w:lineRule="auto"/>
              <w:jc w:val="both"/>
              <w:rPr>
                <w:rFonts w:ascii="Times New Roman" w:hAnsi="Times New Roman"/>
                <w:sz w:val="24"/>
                <w:szCs w:val="24"/>
              </w:rPr>
            </w:pPr>
          </w:p>
        </w:tc>
        <w:tc>
          <w:tcPr>
            <w:tcW w:w="1440" w:type="dxa"/>
          </w:tcPr>
          <w:p w:rsidR="004113BA" w:rsidRPr="004113BA" w:rsidRDefault="00E6382A" w:rsidP="00B75C11">
            <w:pPr>
              <w:spacing w:after="0" w:line="240" w:lineRule="auto"/>
              <w:jc w:val="both"/>
              <w:rPr>
                <w:rFonts w:ascii="Times New Roman" w:hAnsi="Times New Roman"/>
                <w:sz w:val="24"/>
                <w:szCs w:val="24"/>
              </w:rPr>
            </w:pPr>
            <w:r w:rsidRPr="004113BA">
              <w:rPr>
                <w:rFonts w:ascii="Times New Roman" w:hAnsi="Times New Roman"/>
                <w:sz w:val="24"/>
                <w:szCs w:val="24"/>
              </w:rPr>
              <w:t>-</w:t>
            </w:r>
            <w:r w:rsidR="004113BA">
              <w:rPr>
                <w:rFonts w:ascii="Times New Roman" w:hAnsi="Times New Roman"/>
                <w:sz w:val="24"/>
                <w:szCs w:val="24"/>
              </w:rPr>
              <w:t>-</w:t>
            </w:r>
          </w:p>
        </w:tc>
        <w:tc>
          <w:tcPr>
            <w:tcW w:w="1620" w:type="dxa"/>
          </w:tcPr>
          <w:p w:rsidR="00E6382A" w:rsidRPr="004113BA" w:rsidRDefault="00E6382A" w:rsidP="00B75C11">
            <w:pPr>
              <w:spacing w:after="0" w:line="240" w:lineRule="auto"/>
              <w:jc w:val="both"/>
              <w:rPr>
                <w:rFonts w:ascii="Times New Roman" w:hAnsi="Times New Roman"/>
                <w:sz w:val="24"/>
                <w:szCs w:val="24"/>
              </w:rPr>
            </w:pPr>
            <w:r w:rsidRPr="004113BA">
              <w:rPr>
                <w:rFonts w:ascii="Times New Roman" w:hAnsi="Times New Roman"/>
                <w:sz w:val="24"/>
                <w:szCs w:val="24"/>
              </w:rPr>
              <w:t>-</w:t>
            </w:r>
          </w:p>
        </w:tc>
      </w:tr>
      <w:tr w:rsidR="00E6382A" w:rsidTr="007F3CFC">
        <w:tc>
          <w:tcPr>
            <w:tcW w:w="1057" w:type="dxa"/>
          </w:tcPr>
          <w:p w:rsidR="00E6382A" w:rsidRPr="004113BA" w:rsidRDefault="00E6382A" w:rsidP="00B75C11">
            <w:pPr>
              <w:spacing w:after="0" w:line="240" w:lineRule="auto"/>
              <w:jc w:val="both"/>
              <w:rPr>
                <w:rFonts w:ascii="Times New Roman" w:hAnsi="Times New Roman"/>
                <w:sz w:val="24"/>
                <w:szCs w:val="24"/>
              </w:rPr>
            </w:pPr>
          </w:p>
        </w:tc>
        <w:tc>
          <w:tcPr>
            <w:tcW w:w="1523" w:type="dxa"/>
          </w:tcPr>
          <w:p w:rsidR="00E6382A" w:rsidRPr="004113BA" w:rsidRDefault="00E6382A" w:rsidP="00B75C11">
            <w:pPr>
              <w:spacing w:after="0" w:line="240" w:lineRule="auto"/>
              <w:jc w:val="both"/>
              <w:rPr>
                <w:rFonts w:ascii="Times New Roman" w:hAnsi="Times New Roman"/>
                <w:sz w:val="24"/>
                <w:szCs w:val="24"/>
              </w:rPr>
            </w:pPr>
          </w:p>
        </w:tc>
        <w:tc>
          <w:tcPr>
            <w:tcW w:w="1740" w:type="dxa"/>
          </w:tcPr>
          <w:p w:rsidR="00E6382A" w:rsidRPr="004113BA" w:rsidRDefault="00E6382A" w:rsidP="00B75C11">
            <w:pPr>
              <w:spacing w:after="0" w:line="240" w:lineRule="auto"/>
              <w:jc w:val="both"/>
              <w:rPr>
                <w:rFonts w:ascii="Times New Roman" w:hAnsi="Times New Roman"/>
                <w:sz w:val="24"/>
                <w:szCs w:val="24"/>
              </w:rPr>
            </w:pPr>
            <w:r w:rsidRPr="004113BA">
              <w:rPr>
                <w:rFonts w:ascii="Times New Roman" w:hAnsi="Times New Roman"/>
                <w:sz w:val="24"/>
                <w:szCs w:val="24"/>
              </w:rPr>
              <w:t>25.03</w:t>
            </w:r>
          </w:p>
        </w:tc>
        <w:tc>
          <w:tcPr>
            <w:tcW w:w="1800" w:type="dxa"/>
          </w:tcPr>
          <w:p w:rsidR="00E6382A" w:rsidRPr="004113BA" w:rsidRDefault="00E6382A" w:rsidP="00B75C11">
            <w:pPr>
              <w:spacing w:after="0" w:line="240" w:lineRule="auto"/>
              <w:jc w:val="both"/>
              <w:rPr>
                <w:rFonts w:ascii="Times New Roman" w:hAnsi="Times New Roman"/>
                <w:sz w:val="24"/>
                <w:szCs w:val="24"/>
              </w:rPr>
            </w:pPr>
          </w:p>
        </w:tc>
        <w:tc>
          <w:tcPr>
            <w:tcW w:w="1440" w:type="dxa"/>
          </w:tcPr>
          <w:p w:rsidR="00E6382A" w:rsidRPr="004113BA" w:rsidRDefault="00E6382A" w:rsidP="00B75C11">
            <w:pPr>
              <w:spacing w:after="0" w:line="240" w:lineRule="auto"/>
              <w:jc w:val="both"/>
              <w:rPr>
                <w:rFonts w:ascii="Times New Roman" w:hAnsi="Times New Roman"/>
                <w:sz w:val="24"/>
                <w:szCs w:val="24"/>
              </w:rPr>
            </w:pPr>
            <w:r w:rsidRPr="004113BA">
              <w:rPr>
                <w:rFonts w:ascii="Times New Roman" w:hAnsi="Times New Roman"/>
                <w:sz w:val="24"/>
                <w:szCs w:val="24"/>
              </w:rPr>
              <w:t>--</w:t>
            </w:r>
          </w:p>
        </w:tc>
        <w:tc>
          <w:tcPr>
            <w:tcW w:w="1620" w:type="dxa"/>
          </w:tcPr>
          <w:p w:rsidR="00E6382A" w:rsidRPr="004113BA" w:rsidRDefault="00E6382A" w:rsidP="00B75C11">
            <w:pPr>
              <w:spacing w:after="0" w:line="240" w:lineRule="auto"/>
              <w:jc w:val="both"/>
              <w:rPr>
                <w:rFonts w:ascii="Times New Roman" w:hAnsi="Times New Roman"/>
                <w:sz w:val="24"/>
                <w:szCs w:val="24"/>
              </w:rPr>
            </w:pPr>
          </w:p>
        </w:tc>
      </w:tr>
      <w:tr w:rsidR="00E6382A" w:rsidTr="007F3CFC">
        <w:tc>
          <w:tcPr>
            <w:tcW w:w="1057" w:type="dxa"/>
          </w:tcPr>
          <w:p w:rsidR="00E6382A" w:rsidRPr="004113BA" w:rsidRDefault="00E6382A" w:rsidP="00B75C11">
            <w:pPr>
              <w:spacing w:after="0" w:line="240" w:lineRule="auto"/>
              <w:jc w:val="both"/>
              <w:rPr>
                <w:rFonts w:ascii="Times New Roman" w:hAnsi="Times New Roman"/>
                <w:sz w:val="24"/>
                <w:szCs w:val="24"/>
              </w:rPr>
            </w:pPr>
          </w:p>
        </w:tc>
        <w:tc>
          <w:tcPr>
            <w:tcW w:w="1523" w:type="dxa"/>
          </w:tcPr>
          <w:p w:rsidR="00E6382A" w:rsidRPr="004113BA" w:rsidRDefault="00E6382A" w:rsidP="00B75C11">
            <w:pPr>
              <w:spacing w:after="0" w:line="240" w:lineRule="auto"/>
              <w:jc w:val="both"/>
              <w:rPr>
                <w:rFonts w:ascii="Times New Roman" w:hAnsi="Times New Roman"/>
                <w:sz w:val="24"/>
                <w:szCs w:val="24"/>
              </w:rPr>
            </w:pPr>
          </w:p>
        </w:tc>
        <w:tc>
          <w:tcPr>
            <w:tcW w:w="1740" w:type="dxa"/>
          </w:tcPr>
          <w:p w:rsidR="00E6382A" w:rsidRPr="004113BA" w:rsidRDefault="00E6382A" w:rsidP="00B75C11">
            <w:pPr>
              <w:spacing w:after="0" w:line="240" w:lineRule="auto"/>
              <w:jc w:val="both"/>
              <w:rPr>
                <w:rFonts w:ascii="Times New Roman" w:hAnsi="Times New Roman"/>
                <w:sz w:val="24"/>
                <w:szCs w:val="24"/>
              </w:rPr>
            </w:pPr>
            <w:r w:rsidRPr="004113BA">
              <w:rPr>
                <w:rFonts w:ascii="Times New Roman" w:hAnsi="Times New Roman"/>
                <w:sz w:val="24"/>
                <w:szCs w:val="24"/>
              </w:rPr>
              <w:t>02.06</w:t>
            </w:r>
          </w:p>
        </w:tc>
        <w:tc>
          <w:tcPr>
            <w:tcW w:w="1800" w:type="dxa"/>
          </w:tcPr>
          <w:p w:rsidR="00E6382A" w:rsidRPr="004113BA" w:rsidRDefault="00E6382A" w:rsidP="00B75C11">
            <w:pPr>
              <w:spacing w:after="0" w:line="240" w:lineRule="auto"/>
              <w:jc w:val="both"/>
              <w:rPr>
                <w:rFonts w:ascii="Times New Roman" w:hAnsi="Times New Roman"/>
                <w:sz w:val="24"/>
                <w:szCs w:val="24"/>
              </w:rPr>
            </w:pPr>
          </w:p>
        </w:tc>
        <w:tc>
          <w:tcPr>
            <w:tcW w:w="1440" w:type="dxa"/>
          </w:tcPr>
          <w:p w:rsidR="00E6382A" w:rsidRPr="004113BA" w:rsidRDefault="00E6382A" w:rsidP="00B75C11">
            <w:pPr>
              <w:spacing w:after="0" w:line="240" w:lineRule="auto"/>
              <w:jc w:val="both"/>
              <w:rPr>
                <w:rFonts w:ascii="Times New Roman" w:hAnsi="Times New Roman"/>
                <w:sz w:val="24"/>
                <w:szCs w:val="24"/>
              </w:rPr>
            </w:pPr>
            <w:r w:rsidRPr="004113BA">
              <w:rPr>
                <w:rFonts w:ascii="Times New Roman" w:hAnsi="Times New Roman"/>
                <w:sz w:val="24"/>
                <w:szCs w:val="24"/>
              </w:rPr>
              <w:t>--</w:t>
            </w:r>
          </w:p>
        </w:tc>
        <w:tc>
          <w:tcPr>
            <w:tcW w:w="1620" w:type="dxa"/>
          </w:tcPr>
          <w:p w:rsidR="00E6382A" w:rsidRPr="004113BA" w:rsidRDefault="00E6382A" w:rsidP="00B75C11">
            <w:pPr>
              <w:spacing w:after="0" w:line="240" w:lineRule="auto"/>
              <w:jc w:val="both"/>
              <w:rPr>
                <w:rFonts w:ascii="Times New Roman" w:hAnsi="Times New Roman"/>
                <w:sz w:val="24"/>
                <w:szCs w:val="24"/>
              </w:rPr>
            </w:pPr>
          </w:p>
        </w:tc>
      </w:tr>
      <w:tr w:rsidR="00E6382A" w:rsidTr="007F3CFC">
        <w:tc>
          <w:tcPr>
            <w:tcW w:w="1057" w:type="dxa"/>
          </w:tcPr>
          <w:p w:rsidR="00E6382A" w:rsidRPr="004113BA" w:rsidRDefault="00E6382A" w:rsidP="00B75C11">
            <w:pPr>
              <w:spacing w:after="0" w:line="240" w:lineRule="auto"/>
              <w:jc w:val="both"/>
              <w:rPr>
                <w:rFonts w:ascii="Times New Roman" w:hAnsi="Times New Roman"/>
                <w:sz w:val="24"/>
                <w:szCs w:val="24"/>
              </w:rPr>
            </w:pPr>
          </w:p>
        </w:tc>
        <w:tc>
          <w:tcPr>
            <w:tcW w:w="1523" w:type="dxa"/>
          </w:tcPr>
          <w:p w:rsidR="00E6382A" w:rsidRPr="004113BA" w:rsidRDefault="00E6382A" w:rsidP="00B75C11">
            <w:pPr>
              <w:spacing w:after="0" w:line="240" w:lineRule="auto"/>
              <w:jc w:val="both"/>
              <w:rPr>
                <w:rFonts w:ascii="Times New Roman" w:hAnsi="Times New Roman"/>
                <w:sz w:val="24"/>
                <w:szCs w:val="24"/>
              </w:rPr>
            </w:pPr>
          </w:p>
        </w:tc>
        <w:tc>
          <w:tcPr>
            <w:tcW w:w="1740" w:type="dxa"/>
          </w:tcPr>
          <w:p w:rsidR="00E6382A" w:rsidRPr="004113BA" w:rsidRDefault="00E6382A" w:rsidP="00B75C11">
            <w:pPr>
              <w:spacing w:after="0" w:line="240" w:lineRule="auto"/>
              <w:jc w:val="both"/>
              <w:rPr>
                <w:rFonts w:ascii="Times New Roman" w:hAnsi="Times New Roman"/>
                <w:sz w:val="24"/>
                <w:szCs w:val="24"/>
              </w:rPr>
            </w:pPr>
            <w:r w:rsidRPr="004113BA">
              <w:rPr>
                <w:rFonts w:ascii="Times New Roman" w:hAnsi="Times New Roman"/>
                <w:sz w:val="24"/>
                <w:szCs w:val="24"/>
              </w:rPr>
              <w:t>12.06</w:t>
            </w:r>
          </w:p>
        </w:tc>
        <w:tc>
          <w:tcPr>
            <w:tcW w:w="1800" w:type="dxa"/>
          </w:tcPr>
          <w:p w:rsidR="00E6382A" w:rsidRPr="004113BA" w:rsidRDefault="00E6382A" w:rsidP="00B75C11">
            <w:pPr>
              <w:spacing w:after="0" w:line="240" w:lineRule="auto"/>
              <w:jc w:val="both"/>
              <w:rPr>
                <w:rFonts w:ascii="Times New Roman" w:hAnsi="Times New Roman"/>
                <w:sz w:val="24"/>
                <w:szCs w:val="24"/>
              </w:rPr>
            </w:pPr>
          </w:p>
        </w:tc>
        <w:tc>
          <w:tcPr>
            <w:tcW w:w="1440" w:type="dxa"/>
          </w:tcPr>
          <w:p w:rsidR="00E6382A" w:rsidRPr="004113BA" w:rsidRDefault="00E6382A" w:rsidP="00B75C11">
            <w:pPr>
              <w:spacing w:after="0" w:line="240" w:lineRule="auto"/>
              <w:jc w:val="both"/>
              <w:rPr>
                <w:rFonts w:ascii="Times New Roman" w:hAnsi="Times New Roman"/>
                <w:sz w:val="24"/>
                <w:szCs w:val="24"/>
              </w:rPr>
            </w:pPr>
            <w:r w:rsidRPr="004113BA">
              <w:rPr>
                <w:rFonts w:ascii="Times New Roman" w:hAnsi="Times New Roman"/>
                <w:sz w:val="24"/>
                <w:szCs w:val="24"/>
              </w:rPr>
              <w:t>--</w:t>
            </w:r>
          </w:p>
        </w:tc>
        <w:tc>
          <w:tcPr>
            <w:tcW w:w="1620" w:type="dxa"/>
          </w:tcPr>
          <w:p w:rsidR="00E6382A" w:rsidRPr="004113BA" w:rsidRDefault="00E6382A" w:rsidP="00B75C11">
            <w:pPr>
              <w:spacing w:after="0" w:line="240" w:lineRule="auto"/>
              <w:jc w:val="both"/>
              <w:rPr>
                <w:rFonts w:ascii="Times New Roman" w:hAnsi="Times New Roman"/>
                <w:sz w:val="24"/>
                <w:szCs w:val="24"/>
              </w:rPr>
            </w:pPr>
          </w:p>
        </w:tc>
      </w:tr>
    </w:tbl>
    <w:p w:rsidR="00E6382A" w:rsidRPr="004113BA" w:rsidRDefault="00E6382A" w:rsidP="00B75C11">
      <w:pPr>
        <w:spacing w:after="0" w:line="240" w:lineRule="auto"/>
        <w:ind w:firstLine="708"/>
        <w:jc w:val="both"/>
        <w:rPr>
          <w:rFonts w:ascii="Times New Roman" w:hAnsi="Times New Roman"/>
          <w:sz w:val="28"/>
        </w:rPr>
      </w:pPr>
      <w:proofErr w:type="gramStart"/>
      <w:r w:rsidRPr="004113BA">
        <w:rPr>
          <w:rFonts w:ascii="Times New Roman" w:hAnsi="Times New Roman"/>
          <w:sz w:val="28"/>
        </w:rPr>
        <w:t>Выводы :</w:t>
      </w:r>
      <w:proofErr w:type="gramEnd"/>
    </w:p>
    <w:p w:rsidR="00E6382A" w:rsidRPr="004113BA" w:rsidRDefault="00E6382A" w:rsidP="00B75C11">
      <w:pPr>
        <w:spacing w:after="0" w:line="240" w:lineRule="auto"/>
        <w:ind w:firstLine="708"/>
        <w:jc w:val="both"/>
        <w:rPr>
          <w:rFonts w:ascii="Times New Roman" w:hAnsi="Times New Roman"/>
          <w:sz w:val="28"/>
        </w:rPr>
      </w:pPr>
      <w:r w:rsidRPr="004113BA">
        <w:rPr>
          <w:rFonts w:ascii="Times New Roman" w:hAnsi="Times New Roman"/>
          <w:sz w:val="28"/>
        </w:rPr>
        <w:t>Принятие решений: рекомендовать произвести корректировку на счетах бухгалтерского учета.</w:t>
      </w:r>
    </w:p>
    <w:p w:rsidR="00E6382A" w:rsidRPr="001E12E2" w:rsidRDefault="00E6382A" w:rsidP="00B75C11">
      <w:pPr>
        <w:pStyle w:val="a3"/>
        <w:spacing w:line="240" w:lineRule="auto"/>
        <w:ind w:firstLine="709"/>
        <w:jc w:val="both"/>
      </w:pPr>
      <w:r w:rsidRPr="001E12E2">
        <w:t xml:space="preserve">В третьем параграфе третьей главы «Сообщение информации полученной по результатам аудита» обобщаются результаты аудиторской проверки, при этом необходимо воспользоваться федеральным правилом (стандартом) «Сообщение информации, полученной по результатам аудита, руководству аудируемого лица и представителям его собственника». В сообщение информации должны содержаться выявленные в ходе аудита существенные нарушения установленного законодательством РФ порядка ведения бухгалтерского учета, составления соответствующей отчетности, влияющие или могущие </w:t>
      </w:r>
      <w:proofErr w:type="gramStart"/>
      <w:r w:rsidRPr="001E12E2">
        <w:t>влиять  на</w:t>
      </w:r>
      <w:proofErr w:type="gramEnd"/>
      <w:r w:rsidRPr="001E12E2">
        <w:t xml:space="preserve"> ее достоверность и т.д.</w:t>
      </w:r>
    </w:p>
    <w:p w:rsidR="00E6382A" w:rsidRPr="001E12E2" w:rsidRDefault="00E6382A" w:rsidP="00B75C11">
      <w:pPr>
        <w:pStyle w:val="a4"/>
        <w:spacing w:after="0" w:line="240" w:lineRule="auto"/>
        <w:ind w:firstLine="709"/>
        <w:jc w:val="both"/>
        <w:rPr>
          <w:rFonts w:ascii="Times New Roman" w:hAnsi="Times New Roman"/>
          <w:sz w:val="28"/>
          <w:szCs w:val="28"/>
        </w:rPr>
      </w:pPr>
      <w:r w:rsidRPr="001E12E2">
        <w:rPr>
          <w:rFonts w:ascii="Times New Roman" w:hAnsi="Times New Roman"/>
          <w:sz w:val="28"/>
          <w:szCs w:val="28"/>
        </w:rPr>
        <w:t>В заключении курсовой работы дается заключение, отражающее содержание курсовой работы, с выводами и конкретными предложениями.</w:t>
      </w:r>
    </w:p>
    <w:p w:rsidR="00E6382A" w:rsidRDefault="00E6382A" w:rsidP="00B75C11">
      <w:pPr>
        <w:pStyle w:val="a4"/>
        <w:spacing w:after="0" w:line="240" w:lineRule="auto"/>
        <w:ind w:firstLine="708"/>
      </w:pPr>
    </w:p>
    <w:p w:rsidR="00E6382A" w:rsidRPr="001E12E2" w:rsidRDefault="00E6382A" w:rsidP="00D84252">
      <w:pPr>
        <w:spacing w:after="0" w:line="240" w:lineRule="auto"/>
        <w:ind w:left="780"/>
        <w:jc w:val="center"/>
        <w:rPr>
          <w:rFonts w:ascii="Times New Roman" w:hAnsi="Times New Roman"/>
          <w:sz w:val="28"/>
        </w:rPr>
      </w:pPr>
      <w:r w:rsidRPr="001E12E2">
        <w:rPr>
          <w:rFonts w:ascii="Times New Roman" w:hAnsi="Times New Roman"/>
          <w:b/>
          <w:sz w:val="28"/>
        </w:rPr>
        <w:t>1.3 Подбор и</w:t>
      </w:r>
      <w:r w:rsidRPr="001E12E2">
        <w:rPr>
          <w:rFonts w:ascii="Times New Roman" w:hAnsi="Times New Roman"/>
          <w:sz w:val="28"/>
        </w:rPr>
        <w:t xml:space="preserve"> </w:t>
      </w:r>
      <w:r w:rsidRPr="001E12E2">
        <w:rPr>
          <w:rFonts w:ascii="Times New Roman" w:hAnsi="Times New Roman"/>
          <w:b/>
          <w:sz w:val="28"/>
        </w:rPr>
        <w:t>изучение</w:t>
      </w:r>
      <w:r w:rsidRPr="001E12E2">
        <w:rPr>
          <w:rFonts w:ascii="Times New Roman" w:hAnsi="Times New Roman"/>
          <w:sz w:val="28"/>
        </w:rPr>
        <w:t xml:space="preserve"> </w:t>
      </w:r>
      <w:r w:rsidRPr="001E12E2">
        <w:rPr>
          <w:rFonts w:ascii="Times New Roman" w:hAnsi="Times New Roman"/>
          <w:b/>
          <w:sz w:val="28"/>
        </w:rPr>
        <w:t>литературы</w:t>
      </w:r>
    </w:p>
    <w:p w:rsidR="00E6382A" w:rsidRPr="001E12E2" w:rsidRDefault="00E6382A" w:rsidP="00B75C11">
      <w:pPr>
        <w:spacing w:after="0" w:line="240" w:lineRule="auto"/>
        <w:ind w:left="780"/>
        <w:rPr>
          <w:rFonts w:ascii="Times New Roman" w:hAnsi="Times New Roman"/>
          <w:sz w:val="28"/>
        </w:rPr>
      </w:pPr>
    </w:p>
    <w:p w:rsidR="00E6382A" w:rsidRPr="001E12E2" w:rsidRDefault="00E6382A" w:rsidP="00B75C11">
      <w:pPr>
        <w:pStyle w:val="a4"/>
        <w:spacing w:after="0" w:line="240" w:lineRule="auto"/>
        <w:ind w:firstLine="709"/>
        <w:jc w:val="both"/>
        <w:rPr>
          <w:rFonts w:ascii="Times New Roman" w:hAnsi="Times New Roman"/>
          <w:sz w:val="28"/>
          <w:szCs w:val="28"/>
        </w:rPr>
      </w:pPr>
      <w:r w:rsidRPr="001E12E2">
        <w:rPr>
          <w:rFonts w:ascii="Times New Roman" w:hAnsi="Times New Roman"/>
          <w:sz w:val="28"/>
          <w:szCs w:val="28"/>
        </w:rPr>
        <w:t>Подбор и изучение литературы для выполнения курсовой работы является одним из важных этапов работы студента по выбранной теме. Литература подбирается с помощью предметных и алфавитных каталогов библиотек, также могут быть использованы указатели журнальных статей, тематические сборники литературы и т.д.</w:t>
      </w:r>
    </w:p>
    <w:p w:rsidR="00E6382A" w:rsidRPr="001E12E2" w:rsidRDefault="00E6382A" w:rsidP="00B75C11">
      <w:pPr>
        <w:spacing w:after="0" w:line="240" w:lineRule="auto"/>
        <w:ind w:firstLine="709"/>
        <w:jc w:val="both"/>
        <w:rPr>
          <w:rFonts w:ascii="Times New Roman" w:hAnsi="Times New Roman"/>
          <w:sz w:val="28"/>
          <w:szCs w:val="28"/>
        </w:rPr>
      </w:pPr>
      <w:r w:rsidRPr="001E12E2">
        <w:rPr>
          <w:rFonts w:ascii="Times New Roman" w:hAnsi="Times New Roman"/>
          <w:sz w:val="28"/>
          <w:szCs w:val="28"/>
        </w:rPr>
        <w:t>При выполнении курсовой работы необходимо использовать следующие нормативные материалы:</w:t>
      </w:r>
    </w:p>
    <w:p w:rsidR="00E6382A" w:rsidRPr="001E12E2" w:rsidRDefault="00E6382A" w:rsidP="00B75C11">
      <w:pPr>
        <w:numPr>
          <w:ilvl w:val="0"/>
          <w:numId w:val="3"/>
        </w:numPr>
        <w:tabs>
          <w:tab w:val="clear" w:pos="720"/>
          <w:tab w:val="num" w:pos="1134"/>
        </w:tabs>
        <w:spacing w:after="0" w:line="240" w:lineRule="auto"/>
        <w:ind w:left="0" w:firstLine="709"/>
        <w:jc w:val="both"/>
        <w:rPr>
          <w:rFonts w:ascii="Times New Roman" w:hAnsi="Times New Roman"/>
          <w:sz w:val="28"/>
        </w:rPr>
      </w:pPr>
      <w:r w:rsidRPr="001E12E2">
        <w:rPr>
          <w:rFonts w:ascii="Times New Roman" w:hAnsi="Times New Roman"/>
          <w:sz w:val="28"/>
        </w:rPr>
        <w:t>Гражданский Кодекс РФ;</w:t>
      </w:r>
    </w:p>
    <w:p w:rsidR="00E6382A" w:rsidRPr="001E12E2" w:rsidRDefault="00E6382A" w:rsidP="00B75C11">
      <w:pPr>
        <w:numPr>
          <w:ilvl w:val="0"/>
          <w:numId w:val="3"/>
        </w:numPr>
        <w:tabs>
          <w:tab w:val="clear" w:pos="720"/>
          <w:tab w:val="num" w:pos="1134"/>
        </w:tabs>
        <w:spacing w:after="0" w:line="240" w:lineRule="auto"/>
        <w:ind w:left="0" w:firstLine="709"/>
        <w:jc w:val="both"/>
        <w:rPr>
          <w:rFonts w:ascii="Times New Roman" w:hAnsi="Times New Roman"/>
          <w:sz w:val="28"/>
        </w:rPr>
      </w:pPr>
      <w:r w:rsidRPr="001E12E2">
        <w:rPr>
          <w:rFonts w:ascii="Times New Roman" w:hAnsi="Times New Roman"/>
          <w:sz w:val="28"/>
        </w:rPr>
        <w:t xml:space="preserve">Закон о потребительской </w:t>
      </w:r>
      <w:proofErr w:type="gramStart"/>
      <w:r w:rsidRPr="001E12E2">
        <w:rPr>
          <w:rFonts w:ascii="Times New Roman" w:hAnsi="Times New Roman"/>
          <w:sz w:val="28"/>
        </w:rPr>
        <w:t>кооперации ,</w:t>
      </w:r>
      <w:proofErr w:type="gramEnd"/>
    </w:p>
    <w:p w:rsidR="00E6382A" w:rsidRPr="001E12E2" w:rsidRDefault="00E6382A" w:rsidP="00B75C11">
      <w:pPr>
        <w:numPr>
          <w:ilvl w:val="0"/>
          <w:numId w:val="3"/>
        </w:numPr>
        <w:tabs>
          <w:tab w:val="clear" w:pos="720"/>
          <w:tab w:val="num" w:pos="1134"/>
        </w:tabs>
        <w:spacing w:after="0" w:line="240" w:lineRule="auto"/>
        <w:ind w:left="0" w:firstLine="709"/>
        <w:jc w:val="both"/>
        <w:rPr>
          <w:rFonts w:ascii="Times New Roman" w:hAnsi="Times New Roman"/>
          <w:sz w:val="28"/>
        </w:rPr>
      </w:pPr>
      <w:r w:rsidRPr="001E12E2">
        <w:rPr>
          <w:rFonts w:ascii="Times New Roman" w:hAnsi="Times New Roman"/>
          <w:sz w:val="28"/>
        </w:rPr>
        <w:t>Налоговый Кодекс РФ;</w:t>
      </w:r>
    </w:p>
    <w:p w:rsidR="00E6382A" w:rsidRPr="001E12E2" w:rsidRDefault="00E6382A" w:rsidP="00B75C11">
      <w:pPr>
        <w:numPr>
          <w:ilvl w:val="0"/>
          <w:numId w:val="3"/>
        </w:numPr>
        <w:tabs>
          <w:tab w:val="clear" w:pos="720"/>
          <w:tab w:val="num" w:pos="1134"/>
        </w:tabs>
        <w:spacing w:after="0" w:line="240" w:lineRule="auto"/>
        <w:ind w:left="0" w:firstLine="709"/>
        <w:jc w:val="both"/>
        <w:rPr>
          <w:rFonts w:ascii="Times New Roman" w:hAnsi="Times New Roman"/>
          <w:sz w:val="28"/>
        </w:rPr>
      </w:pPr>
      <w:r w:rsidRPr="001E12E2">
        <w:rPr>
          <w:rFonts w:ascii="Times New Roman" w:hAnsi="Times New Roman"/>
          <w:sz w:val="28"/>
        </w:rPr>
        <w:t xml:space="preserve">Закон РФ </w:t>
      </w:r>
      <w:proofErr w:type="gramStart"/>
      <w:r w:rsidRPr="001E12E2">
        <w:rPr>
          <w:rFonts w:ascii="Times New Roman" w:hAnsi="Times New Roman"/>
          <w:sz w:val="28"/>
        </w:rPr>
        <w:t xml:space="preserve">о  </w:t>
      </w:r>
      <w:r w:rsidR="001E12E2">
        <w:rPr>
          <w:rFonts w:ascii="Times New Roman" w:hAnsi="Times New Roman"/>
          <w:sz w:val="28"/>
        </w:rPr>
        <w:t>06</w:t>
      </w:r>
      <w:proofErr w:type="gramEnd"/>
      <w:r w:rsidR="001E12E2">
        <w:rPr>
          <w:rFonts w:ascii="Times New Roman" w:hAnsi="Times New Roman"/>
          <w:sz w:val="28"/>
        </w:rPr>
        <w:t xml:space="preserve"> декабря </w:t>
      </w:r>
      <w:smartTag w:uri="urn:schemas-microsoft-com:office:smarttags" w:element="metricconverter">
        <w:smartTagPr>
          <w:attr w:name="ProductID" w:val="2011 г"/>
        </w:smartTagPr>
        <w:r w:rsidR="001E12E2">
          <w:rPr>
            <w:rFonts w:ascii="Times New Roman" w:hAnsi="Times New Roman"/>
            <w:sz w:val="28"/>
          </w:rPr>
          <w:t>2011</w:t>
        </w:r>
        <w:r w:rsidRPr="001E12E2">
          <w:rPr>
            <w:rFonts w:ascii="Times New Roman" w:hAnsi="Times New Roman"/>
            <w:sz w:val="28"/>
          </w:rPr>
          <w:t xml:space="preserve"> г</w:t>
        </w:r>
      </w:smartTag>
      <w:r w:rsidRPr="001E12E2">
        <w:rPr>
          <w:rFonts w:ascii="Times New Roman" w:hAnsi="Times New Roman"/>
          <w:sz w:val="28"/>
        </w:rPr>
        <w:t>. №</w:t>
      </w:r>
      <w:r w:rsidR="001E12E2">
        <w:rPr>
          <w:rFonts w:ascii="Times New Roman" w:hAnsi="Times New Roman"/>
          <w:sz w:val="28"/>
        </w:rPr>
        <w:t>402</w:t>
      </w:r>
      <w:r w:rsidRPr="001E12E2">
        <w:rPr>
          <w:rFonts w:ascii="Times New Roman" w:hAnsi="Times New Roman"/>
          <w:sz w:val="28"/>
        </w:rPr>
        <w:t xml:space="preserve"> –ФЗ «О бухгалтерском учете»;</w:t>
      </w:r>
    </w:p>
    <w:p w:rsidR="00E6382A" w:rsidRPr="001E12E2" w:rsidRDefault="00E6382A" w:rsidP="00B75C11">
      <w:pPr>
        <w:numPr>
          <w:ilvl w:val="0"/>
          <w:numId w:val="3"/>
        </w:numPr>
        <w:tabs>
          <w:tab w:val="clear" w:pos="720"/>
          <w:tab w:val="num" w:pos="1134"/>
        </w:tabs>
        <w:spacing w:after="0" w:line="240" w:lineRule="auto"/>
        <w:ind w:left="0" w:firstLine="709"/>
        <w:jc w:val="both"/>
        <w:rPr>
          <w:rFonts w:ascii="Times New Roman" w:hAnsi="Times New Roman"/>
          <w:sz w:val="28"/>
        </w:rPr>
      </w:pPr>
      <w:r w:rsidRPr="001E12E2">
        <w:rPr>
          <w:rFonts w:ascii="Times New Roman" w:hAnsi="Times New Roman"/>
          <w:sz w:val="28"/>
        </w:rPr>
        <w:t>Закон РФ от 30 декабря 2008г. №307-ФЗ «Об аудиторской деятельности»;</w:t>
      </w:r>
    </w:p>
    <w:p w:rsidR="00E6382A" w:rsidRPr="001E12E2" w:rsidRDefault="00E6382A" w:rsidP="00B75C11">
      <w:pPr>
        <w:numPr>
          <w:ilvl w:val="0"/>
          <w:numId w:val="3"/>
        </w:numPr>
        <w:tabs>
          <w:tab w:val="clear" w:pos="720"/>
          <w:tab w:val="num" w:pos="1134"/>
        </w:tabs>
        <w:spacing w:after="0" w:line="240" w:lineRule="auto"/>
        <w:ind w:left="0" w:firstLine="709"/>
        <w:jc w:val="both"/>
        <w:rPr>
          <w:rFonts w:ascii="Times New Roman" w:hAnsi="Times New Roman"/>
          <w:sz w:val="28"/>
        </w:rPr>
      </w:pPr>
      <w:r w:rsidRPr="001E12E2">
        <w:rPr>
          <w:rFonts w:ascii="Times New Roman" w:hAnsi="Times New Roman"/>
          <w:sz w:val="28"/>
        </w:rPr>
        <w:lastRenderedPageBreak/>
        <w:t>Постановление Правительства РФ от 23 сентября 2002 года №696 Федеральные правила (стандарты) аудиторской деятельности;</w:t>
      </w:r>
    </w:p>
    <w:p w:rsidR="00E6382A" w:rsidRPr="001E12E2" w:rsidRDefault="00E6382A" w:rsidP="00B75C11">
      <w:pPr>
        <w:numPr>
          <w:ilvl w:val="0"/>
          <w:numId w:val="3"/>
        </w:numPr>
        <w:tabs>
          <w:tab w:val="clear" w:pos="720"/>
          <w:tab w:val="num" w:pos="1134"/>
        </w:tabs>
        <w:spacing w:after="0" w:line="240" w:lineRule="auto"/>
        <w:ind w:left="0" w:firstLine="709"/>
        <w:jc w:val="both"/>
        <w:rPr>
          <w:rFonts w:ascii="Times New Roman" w:hAnsi="Times New Roman"/>
          <w:sz w:val="28"/>
          <w:szCs w:val="28"/>
        </w:rPr>
      </w:pPr>
      <w:r w:rsidRPr="001E12E2">
        <w:rPr>
          <w:rFonts w:ascii="Times New Roman" w:hAnsi="Times New Roman"/>
          <w:sz w:val="28"/>
          <w:szCs w:val="28"/>
        </w:rPr>
        <w:t xml:space="preserve">Постановление Правительства РФ от 19.11.2008 N 863 "О внесении изменений в федеральные правила (стандарты) аудиторской деятельности, утвержденные Постановлением Правительства Российской Федерации от 23 сентября </w:t>
      </w:r>
      <w:smartTag w:uri="urn:schemas-microsoft-com:office:smarttags" w:element="metricconverter">
        <w:smartTagPr>
          <w:attr w:name="ProductID" w:val="2002 г"/>
        </w:smartTagPr>
        <w:r w:rsidRPr="001E12E2">
          <w:rPr>
            <w:rFonts w:ascii="Times New Roman" w:hAnsi="Times New Roman"/>
            <w:sz w:val="28"/>
            <w:szCs w:val="28"/>
          </w:rPr>
          <w:t>2002 г</w:t>
        </w:r>
      </w:smartTag>
      <w:r w:rsidRPr="001E12E2">
        <w:rPr>
          <w:rFonts w:ascii="Times New Roman" w:hAnsi="Times New Roman"/>
          <w:sz w:val="28"/>
          <w:szCs w:val="28"/>
        </w:rPr>
        <w:t>. N 696</w:t>
      </w:r>
    </w:p>
    <w:p w:rsidR="00E6382A" w:rsidRPr="001E12E2" w:rsidRDefault="00E6382A" w:rsidP="00B75C11">
      <w:pPr>
        <w:numPr>
          <w:ilvl w:val="0"/>
          <w:numId w:val="3"/>
        </w:numPr>
        <w:tabs>
          <w:tab w:val="clear" w:pos="720"/>
          <w:tab w:val="num" w:pos="1134"/>
        </w:tabs>
        <w:spacing w:after="0" w:line="240" w:lineRule="auto"/>
        <w:ind w:left="0" w:firstLine="709"/>
        <w:jc w:val="both"/>
        <w:rPr>
          <w:rFonts w:ascii="Times New Roman" w:hAnsi="Times New Roman"/>
          <w:sz w:val="28"/>
        </w:rPr>
      </w:pPr>
      <w:r w:rsidRPr="001E12E2">
        <w:rPr>
          <w:rFonts w:ascii="Times New Roman" w:hAnsi="Times New Roman"/>
          <w:sz w:val="28"/>
        </w:rPr>
        <w:t>Положения по ведению бухгалтерского учета и отчетности в Российской Федерации, утвержденное Приказом Министерства финансов РФ от 29 июля 1998г. № 34н с изменениями и дополнениями;</w:t>
      </w:r>
    </w:p>
    <w:p w:rsidR="00E6382A" w:rsidRPr="001E12E2" w:rsidRDefault="00E6382A" w:rsidP="00B75C11">
      <w:pPr>
        <w:numPr>
          <w:ilvl w:val="0"/>
          <w:numId w:val="3"/>
        </w:numPr>
        <w:tabs>
          <w:tab w:val="clear" w:pos="720"/>
          <w:tab w:val="num" w:pos="1134"/>
        </w:tabs>
        <w:spacing w:after="0" w:line="240" w:lineRule="auto"/>
        <w:ind w:left="0" w:firstLine="709"/>
        <w:jc w:val="both"/>
        <w:rPr>
          <w:rFonts w:ascii="Times New Roman" w:hAnsi="Times New Roman"/>
          <w:sz w:val="28"/>
        </w:rPr>
      </w:pPr>
      <w:r w:rsidRPr="001E12E2">
        <w:rPr>
          <w:rFonts w:ascii="Times New Roman" w:hAnsi="Times New Roman"/>
          <w:sz w:val="28"/>
        </w:rPr>
        <w:t>Уставы организаций;</w:t>
      </w:r>
    </w:p>
    <w:p w:rsidR="00E6382A" w:rsidRPr="001E12E2" w:rsidRDefault="00E6382A" w:rsidP="00B75C11">
      <w:pPr>
        <w:numPr>
          <w:ilvl w:val="0"/>
          <w:numId w:val="3"/>
        </w:numPr>
        <w:tabs>
          <w:tab w:val="clear" w:pos="720"/>
          <w:tab w:val="num" w:pos="1134"/>
        </w:tabs>
        <w:spacing w:after="0" w:line="240" w:lineRule="auto"/>
        <w:ind w:left="0" w:firstLine="709"/>
        <w:jc w:val="both"/>
        <w:rPr>
          <w:rFonts w:ascii="Times New Roman" w:hAnsi="Times New Roman"/>
          <w:sz w:val="28"/>
        </w:rPr>
      </w:pPr>
      <w:r w:rsidRPr="001E12E2">
        <w:rPr>
          <w:rFonts w:ascii="Times New Roman" w:hAnsi="Times New Roman"/>
          <w:sz w:val="28"/>
        </w:rPr>
        <w:t>Инструктивные и методические рекомендации Министерства финансов, Центросоюза и других ведомств по вопросам финансово-хозяйственной деятельности потребительской кооперации, налогообложения, ценообразования, распределения прибыли и т.д.</w:t>
      </w:r>
    </w:p>
    <w:p w:rsidR="00E6382A" w:rsidRPr="001E12E2" w:rsidRDefault="00E6382A" w:rsidP="00B75C11">
      <w:pPr>
        <w:spacing w:after="0" w:line="240" w:lineRule="auto"/>
        <w:ind w:firstLine="709"/>
        <w:jc w:val="both"/>
        <w:rPr>
          <w:rFonts w:ascii="Times New Roman" w:hAnsi="Times New Roman"/>
          <w:sz w:val="28"/>
        </w:rPr>
      </w:pPr>
      <w:r w:rsidRPr="001E12E2">
        <w:rPr>
          <w:rFonts w:ascii="Times New Roman" w:hAnsi="Times New Roman"/>
          <w:sz w:val="28"/>
        </w:rPr>
        <w:t>Также используются монографии, учебники, учебные пособия по аудиту, справочники ревизора потребительской кооперации, статьи по теории и практике  аудиторских проверок, публикуемые в журналах «Аудиторские ведомости», «Аудитор», «Аудит и налогообложение» и т.д.</w:t>
      </w:r>
    </w:p>
    <w:p w:rsidR="00E6382A" w:rsidRPr="001E12E2" w:rsidRDefault="00E6382A" w:rsidP="00B75C11">
      <w:pPr>
        <w:pStyle w:val="a3"/>
        <w:spacing w:line="240" w:lineRule="auto"/>
        <w:ind w:firstLine="709"/>
        <w:jc w:val="both"/>
      </w:pPr>
      <w:r w:rsidRPr="001E12E2">
        <w:t>При изложении текста курсовой работы необходимо делать ссылки на используемые нормативные материалы и литературные источники, указав номер источника по списку литературы.</w:t>
      </w:r>
    </w:p>
    <w:p w:rsidR="00E6382A" w:rsidRDefault="00E6382A" w:rsidP="00B75C11">
      <w:pPr>
        <w:spacing w:after="0" w:line="240" w:lineRule="auto"/>
        <w:rPr>
          <w:rFonts w:ascii="Times New Roman" w:hAnsi="Times New Roman"/>
        </w:rPr>
      </w:pPr>
    </w:p>
    <w:p w:rsidR="001E12E2" w:rsidRDefault="001E12E2" w:rsidP="00D84252">
      <w:pPr>
        <w:spacing w:after="0" w:line="240" w:lineRule="auto"/>
        <w:ind w:left="780"/>
        <w:jc w:val="center"/>
        <w:rPr>
          <w:rFonts w:ascii="Times New Roman" w:hAnsi="Times New Roman"/>
          <w:b/>
          <w:sz w:val="28"/>
        </w:rPr>
      </w:pPr>
      <w:r w:rsidRPr="001E12E2">
        <w:rPr>
          <w:rFonts w:ascii="Times New Roman" w:hAnsi="Times New Roman"/>
          <w:b/>
          <w:sz w:val="28"/>
        </w:rPr>
        <w:t>1.4 Сбор и</w:t>
      </w:r>
      <w:r w:rsidRPr="001E12E2">
        <w:rPr>
          <w:rFonts w:ascii="Times New Roman" w:hAnsi="Times New Roman"/>
          <w:sz w:val="28"/>
        </w:rPr>
        <w:t xml:space="preserve"> </w:t>
      </w:r>
      <w:r w:rsidRPr="001E12E2">
        <w:rPr>
          <w:rFonts w:ascii="Times New Roman" w:hAnsi="Times New Roman"/>
          <w:b/>
          <w:sz w:val="28"/>
        </w:rPr>
        <w:t>анализ</w:t>
      </w:r>
      <w:r w:rsidRPr="001E12E2">
        <w:rPr>
          <w:rFonts w:ascii="Times New Roman" w:hAnsi="Times New Roman"/>
          <w:sz w:val="28"/>
        </w:rPr>
        <w:t xml:space="preserve"> </w:t>
      </w:r>
      <w:r w:rsidRPr="001E12E2">
        <w:rPr>
          <w:rFonts w:ascii="Times New Roman" w:hAnsi="Times New Roman"/>
          <w:b/>
          <w:sz w:val="28"/>
        </w:rPr>
        <w:t>практического</w:t>
      </w:r>
      <w:r w:rsidRPr="001E12E2">
        <w:rPr>
          <w:rFonts w:ascii="Times New Roman" w:hAnsi="Times New Roman"/>
          <w:sz w:val="28"/>
        </w:rPr>
        <w:t xml:space="preserve"> </w:t>
      </w:r>
      <w:r w:rsidRPr="001E12E2">
        <w:rPr>
          <w:rFonts w:ascii="Times New Roman" w:hAnsi="Times New Roman"/>
          <w:b/>
          <w:sz w:val="28"/>
        </w:rPr>
        <w:t>материала</w:t>
      </w:r>
    </w:p>
    <w:p w:rsidR="00D84252" w:rsidRPr="001E12E2" w:rsidRDefault="00D84252" w:rsidP="00D84252">
      <w:pPr>
        <w:spacing w:after="0" w:line="240" w:lineRule="auto"/>
        <w:ind w:left="780"/>
        <w:jc w:val="center"/>
        <w:rPr>
          <w:rFonts w:ascii="Times New Roman" w:hAnsi="Times New Roman"/>
          <w:b/>
          <w:sz w:val="28"/>
        </w:rPr>
      </w:pPr>
    </w:p>
    <w:p w:rsidR="001E12E2" w:rsidRPr="001E12E2" w:rsidRDefault="001E12E2" w:rsidP="00B75C11">
      <w:pPr>
        <w:spacing w:after="0" w:line="240" w:lineRule="auto"/>
        <w:ind w:firstLine="709"/>
        <w:jc w:val="both"/>
        <w:rPr>
          <w:rFonts w:ascii="Times New Roman" w:hAnsi="Times New Roman"/>
          <w:sz w:val="28"/>
        </w:rPr>
      </w:pPr>
      <w:r w:rsidRPr="001E12E2">
        <w:rPr>
          <w:rFonts w:ascii="Times New Roman" w:hAnsi="Times New Roman"/>
          <w:sz w:val="28"/>
        </w:rPr>
        <w:t>К основным источникам практических материалов относятся: бухгалтерский баланс с приложениями; статистические отчеты; первичные документы; данные аналитического учета;</w:t>
      </w:r>
    </w:p>
    <w:p w:rsidR="001E12E2" w:rsidRPr="001E12E2" w:rsidRDefault="001E12E2" w:rsidP="00B75C11">
      <w:pPr>
        <w:numPr>
          <w:ilvl w:val="0"/>
          <w:numId w:val="4"/>
        </w:numPr>
        <w:spacing w:after="0" w:line="240" w:lineRule="auto"/>
        <w:ind w:left="0" w:firstLine="709"/>
        <w:jc w:val="both"/>
        <w:rPr>
          <w:rFonts w:ascii="Times New Roman" w:hAnsi="Times New Roman"/>
          <w:sz w:val="28"/>
        </w:rPr>
      </w:pPr>
      <w:r w:rsidRPr="001E12E2">
        <w:rPr>
          <w:rFonts w:ascii="Times New Roman" w:hAnsi="Times New Roman"/>
          <w:sz w:val="28"/>
        </w:rPr>
        <w:t>данные синтетического учета (Главная книга);</w:t>
      </w:r>
    </w:p>
    <w:p w:rsidR="001E12E2" w:rsidRPr="001E12E2" w:rsidRDefault="001E12E2" w:rsidP="00B75C11">
      <w:pPr>
        <w:numPr>
          <w:ilvl w:val="0"/>
          <w:numId w:val="4"/>
        </w:numPr>
        <w:spacing w:after="0" w:line="240" w:lineRule="auto"/>
        <w:ind w:left="0" w:firstLine="709"/>
        <w:jc w:val="both"/>
        <w:rPr>
          <w:rFonts w:ascii="Times New Roman" w:hAnsi="Times New Roman"/>
          <w:sz w:val="28"/>
        </w:rPr>
      </w:pPr>
      <w:r w:rsidRPr="001E12E2">
        <w:rPr>
          <w:rFonts w:ascii="Times New Roman" w:hAnsi="Times New Roman"/>
          <w:sz w:val="28"/>
        </w:rPr>
        <w:t>оборотно-сальдовые ведомости; данные результатов инвентаризации; учетная политика организации;</w:t>
      </w:r>
    </w:p>
    <w:p w:rsidR="001E12E2" w:rsidRPr="001E12E2" w:rsidRDefault="001E12E2" w:rsidP="00B75C11">
      <w:pPr>
        <w:numPr>
          <w:ilvl w:val="0"/>
          <w:numId w:val="4"/>
        </w:numPr>
        <w:spacing w:after="0" w:line="240" w:lineRule="auto"/>
        <w:ind w:left="0" w:firstLine="709"/>
        <w:jc w:val="both"/>
        <w:rPr>
          <w:rFonts w:ascii="Times New Roman" w:hAnsi="Times New Roman"/>
          <w:sz w:val="28"/>
        </w:rPr>
      </w:pPr>
      <w:r w:rsidRPr="001E12E2">
        <w:rPr>
          <w:rFonts w:ascii="Times New Roman" w:hAnsi="Times New Roman"/>
          <w:sz w:val="28"/>
        </w:rPr>
        <w:t>приказы и распоряжения руководителя организации;</w:t>
      </w:r>
    </w:p>
    <w:p w:rsidR="001E12E2" w:rsidRPr="001E12E2" w:rsidRDefault="001E12E2" w:rsidP="00B75C11">
      <w:pPr>
        <w:numPr>
          <w:ilvl w:val="0"/>
          <w:numId w:val="4"/>
        </w:numPr>
        <w:spacing w:after="0" w:line="240" w:lineRule="auto"/>
        <w:ind w:left="0" w:firstLine="709"/>
        <w:jc w:val="both"/>
        <w:rPr>
          <w:rFonts w:ascii="Times New Roman" w:hAnsi="Times New Roman"/>
          <w:sz w:val="28"/>
        </w:rPr>
      </w:pPr>
      <w:r w:rsidRPr="001E12E2">
        <w:rPr>
          <w:rFonts w:ascii="Times New Roman" w:hAnsi="Times New Roman"/>
          <w:sz w:val="28"/>
        </w:rPr>
        <w:t>протоколы собраний учредителей и акционеров; результаты личных наблюдений студента; результаты опросов ответственных работников и т.д.</w:t>
      </w:r>
    </w:p>
    <w:p w:rsidR="001E12E2" w:rsidRPr="001E12E2" w:rsidRDefault="001E12E2" w:rsidP="00B75C11">
      <w:pPr>
        <w:spacing w:after="0" w:line="240" w:lineRule="auto"/>
        <w:ind w:firstLine="709"/>
        <w:jc w:val="both"/>
        <w:rPr>
          <w:rFonts w:ascii="Times New Roman" w:hAnsi="Times New Roman"/>
          <w:sz w:val="28"/>
        </w:rPr>
      </w:pPr>
      <w:r w:rsidRPr="001E12E2">
        <w:rPr>
          <w:rFonts w:ascii="Times New Roman" w:hAnsi="Times New Roman"/>
          <w:sz w:val="28"/>
        </w:rPr>
        <w:t>Важное значение имеет изучение аудиторских отчетов предыдущих проверок, отчетов внутренних аудиторов и ревизионных комиссий.</w:t>
      </w:r>
    </w:p>
    <w:p w:rsidR="001E12E2" w:rsidRPr="001E12E2" w:rsidRDefault="001E12E2" w:rsidP="00B75C11">
      <w:pPr>
        <w:spacing w:after="0" w:line="240" w:lineRule="auto"/>
        <w:ind w:firstLine="709"/>
        <w:jc w:val="both"/>
        <w:rPr>
          <w:rFonts w:ascii="Times New Roman" w:hAnsi="Times New Roman"/>
          <w:sz w:val="28"/>
        </w:rPr>
      </w:pPr>
      <w:r w:rsidRPr="001E12E2">
        <w:rPr>
          <w:rFonts w:ascii="Times New Roman" w:hAnsi="Times New Roman"/>
          <w:sz w:val="28"/>
        </w:rPr>
        <w:t>При обработке практических материалов можно также использовать экономико-математические методы анализа (динамические ряды, корреляционный анализ, метод группировок и средних величин и т.д.).</w:t>
      </w:r>
    </w:p>
    <w:p w:rsidR="001E12E2" w:rsidRPr="001E12E2" w:rsidRDefault="001E12E2" w:rsidP="00B75C11">
      <w:pPr>
        <w:spacing w:after="0" w:line="240" w:lineRule="auto"/>
        <w:ind w:firstLine="709"/>
        <w:jc w:val="both"/>
        <w:rPr>
          <w:rFonts w:ascii="Times New Roman" w:hAnsi="Times New Roman"/>
          <w:sz w:val="28"/>
        </w:rPr>
      </w:pPr>
      <w:r w:rsidRPr="001E12E2">
        <w:rPr>
          <w:rFonts w:ascii="Times New Roman" w:hAnsi="Times New Roman"/>
          <w:sz w:val="28"/>
        </w:rPr>
        <w:t>За достоверность данных, приведенных в курсовой работе, несет ответственность ее автор.</w:t>
      </w:r>
    </w:p>
    <w:p w:rsidR="001E12E2" w:rsidRDefault="001E12E2" w:rsidP="00B75C11">
      <w:pPr>
        <w:spacing w:after="0" w:line="240" w:lineRule="auto"/>
        <w:ind w:firstLine="708"/>
        <w:rPr>
          <w:sz w:val="28"/>
        </w:rPr>
      </w:pPr>
    </w:p>
    <w:p w:rsidR="001E12E2" w:rsidRDefault="001E12E2" w:rsidP="00D84252">
      <w:pPr>
        <w:spacing w:after="0" w:line="240" w:lineRule="auto"/>
        <w:ind w:left="360" w:firstLine="348"/>
        <w:jc w:val="center"/>
        <w:rPr>
          <w:rFonts w:ascii="Times New Roman" w:hAnsi="Times New Roman"/>
          <w:b/>
          <w:sz w:val="28"/>
        </w:rPr>
      </w:pPr>
      <w:r w:rsidRPr="001E12E2">
        <w:rPr>
          <w:rFonts w:ascii="Times New Roman" w:hAnsi="Times New Roman"/>
          <w:b/>
          <w:sz w:val="28"/>
        </w:rPr>
        <w:t>1.5 Оформление курсовой работы</w:t>
      </w:r>
    </w:p>
    <w:p w:rsidR="00D84252" w:rsidRPr="001E12E2" w:rsidRDefault="00D84252" w:rsidP="00D84252">
      <w:pPr>
        <w:spacing w:after="0" w:line="240" w:lineRule="auto"/>
        <w:ind w:left="360" w:firstLine="348"/>
        <w:jc w:val="center"/>
        <w:rPr>
          <w:rFonts w:ascii="Times New Roman" w:hAnsi="Times New Roman"/>
          <w:b/>
          <w:sz w:val="28"/>
        </w:rPr>
      </w:pPr>
    </w:p>
    <w:p w:rsidR="00621B0E" w:rsidRPr="00B75C11" w:rsidRDefault="0033018E" w:rsidP="00B75C11">
      <w:pPr>
        <w:spacing w:after="0" w:line="240" w:lineRule="auto"/>
        <w:ind w:firstLine="346"/>
        <w:jc w:val="both"/>
        <w:rPr>
          <w:rFonts w:ascii="Times New Roman" w:hAnsi="Times New Roman"/>
          <w:sz w:val="28"/>
        </w:rPr>
      </w:pPr>
      <w:r w:rsidRPr="00BF2E87">
        <w:rPr>
          <w:rFonts w:ascii="Times New Roman" w:hAnsi="Times New Roman"/>
          <w:sz w:val="28"/>
        </w:rPr>
        <w:t xml:space="preserve">После сбора и изучения теоретического и практического материалов </w:t>
      </w:r>
      <w:r>
        <w:rPr>
          <w:rFonts w:ascii="Times New Roman" w:hAnsi="Times New Roman"/>
          <w:sz w:val="28"/>
        </w:rPr>
        <w:t>студент</w:t>
      </w:r>
      <w:r w:rsidRPr="00BF2E87">
        <w:rPr>
          <w:rFonts w:ascii="Times New Roman" w:hAnsi="Times New Roman"/>
          <w:sz w:val="28"/>
        </w:rPr>
        <w:t xml:space="preserve"> переходит к последовательному и логичному изложению изученных </w:t>
      </w:r>
      <w:r w:rsidRPr="00BF2E87">
        <w:rPr>
          <w:rFonts w:ascii="Times New Roman" w:hAnsi="Times New Roman"/>
          <w:sz w:val="28"/>
        </w:rPr>
        <w:lastRenderedPageBreak/>
        <w:t>вопросов в курсовой работе, при этом не допускается дословное переписывание литературных источников. Выдержки из них должны приводиться как цитаты со ссылкой на источник. Номер ссылки на источник ука</w:t>
      </w:r>
      <w:r w:rsidR="00621B0E">
        <w:rPr>
          <w:rFonts w:ascii="Times New Roman" w:hAnsi="Times New Roman"/>
          <w:sz w:val="28"/>
        </w:rPr>
        <w:t>зывается в квадратных скобках [25</w:t>
      </w:r>
      <w:r w:rsidRPr="00BF2E87">
        <w:rPr>
          <w:rFonts w:ascii="Times New Roman" w:hAnsi="Times New Roman"/>
          <w:sz w:val="28"/>
        </w:rPr>
        <w:t>]</w:t>
      </w:r>
      <w:r w:rsidR="00621B0E">
        <w:rPr>
          <w:rFonts w:ascii="Times New Roman" w:hAnsi="Times New Roman"/>
          <w:sz w:val="28"/>
        </w:rPr>
        <w:t>, [35</w:t>
      </w:r>
      <w:r w:rsidR="00621B0E" w:rsidRPr="00BF2E87">
        <w:rPr>
          <w:rFonts w:ascii="Times New Roman" w:hAnsi="Times New Roman"/>
          <w:sz w:val="28"/>
        </w:rPr>
        <w:t>]</w:t>
      </w:r>
      <w:r w:rsidR="00621B0E">
        <w:rPr>
          <w:rFonts w:ascii="Times New Roman" w:hAnsi="Times New Roman"/>
          <w:sz w:val="28"/>
        </w:rPr>
        <w:t xml:space="preserve"> и т.д.</w:t>
      </w:r>
      <w:r w:rsidRPr="00BF2E87">
        <w:rPr>
          <w:rFonts w:ascii="Times New Roman" w:hAnsi="Times New Roman"/>
          <w:sz w:val="28"/>
        </w:rPr>
        <w:t xml:space="preserve"> и должен соответствовать номеру источника указанного в списке используемой литературы. Также не допускается произвольное сокращение слов, кроме общепринятых сокращений.</w:t>
      </w:r>
      <w:r w:rsidR="00621B0E" w:rsidRPr="00B75C11">
        <w:rPr>
          <w:rFonts w:ascii="Times New Roman" w:hAnsi="Times New Roman"/>
          <w:sz w:val="28"/>
        </w:rPr>
        <w:t xml:space="preserve"> </w:t>
      </w:r>
    </w:p>
    <w:p w:rsidR="00D9256E" w:rsidRDefault="0033018E" w:rsidP="00B75C11">
      <w:pPr>
        <w:spacing w:after="0" w:line="240" w:lineRule="auto"/>
        <w:ind w:firstLine="346"/>
        <w:jc w:val="both"/>
        <w:rPr>
          <w:rFonts w:ascii="Times New Roman" w:hAnsi="Times New Roman"/>
          <w:sz w:val="28"/>
        </w:rPr>
      </w:pPr>
      <w:r w:rsidRPr="00BF2E87">
        <w:rPr>
          <w:rFonts w:ascii="Times New Roman" w:hAnsi="Times New Roman"/>
          <w:sz w:val="28"/>
        </w:rPr>
        <w:t xml:space="preserve">Текст курсовой работы должен быть написан на одной стороне листа (размер 210х297мм – А4), и подшит в папку (скоросшиватель). Размер шрифта (кегль) 14, интервал – 1,5. Параметры страницы: поля верхнее и нижнее – </w:t>
      </w:r>
      <w:smartTag w:uri="urn:schemas-microsoft-com:office:smarttags" w:element="metricconverter">
        <w:smartTagPr>
          <w:attr w:name="ProductID" w:val="2 см"/>
        </w:smartTagPr>
        <w:r w:rsidRPr="00BF2E87">
          <w:rPr>
            <w:rFonts w:ascii="Times New Roman" w:hAnsi="Times New Roman"/>
            <w:sz w:val="28"/>
          </w:rPr>
          <w:t>2 см</w:t>
        </w:r>
      </w:smartTag>
      <w:r w:rsidRPr="00BF2E87">
        <w:rPr>
          <w:rFonts w:ascii="Times New Roman" w:hAnsi="Times New Roman"/>
          <w:sz w:val="28"/>
        </w:rPr>
        <w:t xml:space="preserve">, левое – </w:t>
      </w:r>
      <w:smartTag w:uri="urn:schemas-microsoft-com:office:smarttags" w:element="metricconverter">
        <w:smartTagPr>
          <w:attr w:name="ProductID" w:val="3 см"/>
        </w:smartTagPr>
        <w:r w:rsidRPr="00BF2E87">
          <w:rPr>
            <w:rFonts w:ascii="Times New Roman" w:hAnsi="Times New Roman"/>
            <w:sz w:val="28"/>
          </w:rPr>
          <w:t>3 см</w:t>
        </w:r>
      </w:smartTag>
      <w:r w:rsidRPr="00BF2E87">
        <w:rPr>
          <w:rFonts w:ascii="Times New Roman" w:hAnsi="Times New Roman"/>
          <w:sz w:val="28"/>
        </w:rPr>
        <w:t xml:space="preserve">, правое – </w:t>
      </w:r>
      <w:smartTag w:uri="urn:schemas-microsoft-com:office:smarttags" w:element="metricconverter">
        <w:smartTagPr>
          <w:attr w:name="ProductID" w:val="1,5 см"/>
        </w:smartTagPr>
        <w:r w:rsidRPr="00BF2E87">
          <w:rPr>
            <w:rFonts w:ascii="Times New Roman" w:hAnsi="Times New Roman"/>
            <w:sz w:val="28"/>
          </w:rPr>
          <w:t>1,5 см</w:t>
        </w:r>
      </w:smartTag>
      <w:r w:rsidRPr="00BF2E87">
        <w:rPr>
          <w:rFonts w:ascii="Times New Roman" w:hAnsi="Times New Roman"/>
          <w:sz w:val="28"/>
        </w:rPr>
        <w:t>.</w:t>
      </w:r>
      <w:r w:rsidR="00D9256E" w:rsidRPr="00D9256E">
        <w:rPr>
          <w:rFonts w:ascii="Times New Roman" w:hAnsi="Times New Roman"/>
          <w:sz w:val="28"/>
        </w:rPr>
        <w:t xml:space="preserve"> </w:t>
      </w:r>
      <w:r w:rsidR="00D9256E">
        <w:rPr>
          <w:rFonts w:ascii="Times New Roman" w:hAnsi="Times New Roman"/>
          <w:sz w:val="28"/>
        </w:rPr>
        <w:t xml:space="preserve">Работа должна быть </w:t>
      </w:r>
      <w:r w:rsidR="00D9256E" w:rsidRPr="00BF2E87">
        <w:rPr>
          <w:rFonts w:ascii="Times New Roman" w:hAnsi="Times New Roman"/>
          <w:sz w:val="28"/>
        </w:rPr>
        <w:t>подшит</w:t>
      </w:r>
      <w:r w:rsidR="00D9256E">
        <w:rPr>
          <w:rFonts w:ascii="Times New Roman" w:hAnsi="Times New Roman"/>
          <w:sz w:val="28"/>
        </w:rPr>
        <w:t>а</w:t>
      </w:r>
      <w:r w:rsidR="00D9256E" w:rsidRPr="00BF2E87">
        <w:rPr>
          <w:rFonts w:ascii="Times New Roman" w:hAnsi="Times New Roman"/>
          <w:sz w:val="28"/>
        </w:rPr>
        <w:t xml:space="preserve"> в папку (скоросшиватель).</w:t>
      </w:r>
    </w:p>
    <w:p w:rsidR="00D9256E" w:rsidRPr="00B75C11" w:rsidRDefault="00D9256E" w:rsidP="00B75C11">
      <w:pPr>
        <w:spacing w:after="0" w:line="240" w:lineRule="auto"/>
        <w:ind w:firstLine="346"/>
        <w:jc w:val="both"/>
        <w:rPr>
          <w:rFonts w:ascii="Times New Roman" w:hAnsi="Times New Roman"/>
          <w:sz w:val="28"/>
        </w:rPr>
      </w:pPr>
      <w:r w:rsidRPr="00B75C11">
        <w:rPr>
          <w:rFonts w:ascii="Times New Roman" w:hAnsi="Times New Roman"/>
          <w:sz w:val="28"/>
        </w:rPr>
        <w:t xml:space="preserve"> Работа должна быть представлена в машинописном виде. Текст работы печатают 14 шрифтом Times New Roman через 1,5 интервала. Исправлять опечатки, описки и графические неточности допускается от руки чернилами черного цвета. При крупных ошибках материал  перепечатывают.</w:t>
      </w:r>
    </w:p>
    <w:p w:rsidR="0033018E" w:rsidRPr="00BF2E87" w:rsidRDefault="0033018E" w:rsidP="00B75C11">
      <w:pPr>
        <w:spacing w:after="0" w:line="240" w:lineRule="auto"/>
        <w:ind w:firstLine="346"/>
        <w:jc w:val="both"/>
        <w:rPr>
          <w:rFonts w:ascii="Times New Roman" w:hAnsi="Times New Roman"/>
          <w:sz w:val="28"/>
        </w:rPr>
      </w:pPr>
      <w:r w:rsidRPr="00BF2E87">
        <w:rPr>
          <w:rFonts w:ascii="Times New Roman" w:hAnsi="Times New Roman"/>
          <w:sz w:val="28"/>
        </w:rPr>
        <w:t xml:space="preserve">Объем курсовой работы 35-40 страниц. Текст курсовой работы подразделяется на главы, соответственно главы на параграфы, имеющие соответствующие плану названия. </w:t>
      </w:r>
    </w:p>
    <w:p w:rsidR="00D9256E" w:rsidRPr="00B75C11" w:rsidRDefault="00D9256E" w:rsidP="00B75C11">
      <w:pPr>
        <w:spacing w:after="0" w:line="240" w:lineRule="auto"/>
        <w:ind w:firstLine="346"/>
        <w:jc w:val="both"/>
        <w:rPr>
          <w:rFonts w:ascii="Times New Roman" w:hAnsi="Times New Roman"/>
          <w:sz w:val="28"/>
        </w:rPr>
      </w:pPr>
      <w:r w:rsidRPr="00B75C11">
        <w:rPr>
          <w:rFonts w:ascii="Times New Roman" w:hAnsi="Times New Roman"/>
          <w:sz w:val="28"/>
        </w:rPr>
        <w:t>Главы курсовой работы нумеруют арабскими цифрами. Каждую главу подразделяют на параграфы, номера которых должны состоять из двух арабских цифр, разделенных точкой: первая означает номер соответствующей главы, вторая – параграфа. Номер главы и параграфа указывают перед их заголовком.</w:t>
      </w:r>
    </w:p>
    <w:p w:rsidR="00D9256E" w:rsidRPr="00B75C11" w:rsidRDefault="00D9256E" w:rsidP="00B75C11">
      <w:pPr>
        <w:spacing w:after="0" w:line="240" w:lineRule="auto"/>
        <w:ind w:firstLine="346"/>
        <w:jc w:val="both"/>
        <w:rPr>
          <w:rFonts w:ascii="Times New Roman" w:hAnsi="Times New Roman"/>
          <w:sz w:val="28"/>
        </w:rPr>
      </w:pPr>
      <w:r w:rsidRPr="00B75C11">
        <w:rPr>
          <w:rFonts w:ascii="Times New Roman" w:hAnsi="Times New Roman"/>
          <w:sz w:val="28"/>
        </w:rPr>
        <w:t xml:space="preserve">Введение, каждую главу, заключение, список использованных источников информации, каждое приложение начинают с новой страницы. Их заголовки печатают строчными буквами, за исключением первой, 14 полужирным шрифтом Times New Roman через один интервал (если заголовок не помещается на одной строке). Переносы слов в заголовках не допускаются, точку в конце заголовка не ставят. Расстояние между заголовками и последующим текстом работы оставляют равным двум интервалам. </w:t>
      </w:r>
    </w:p>
    <w:p w:rsidR="00621B0E" w:rsidRPr="00B75C11" w:rsidRDefault="00621B0E" w:rsidP="00B75C11">
      <w:pPr>
        <w:spacing w:after="0" w:line="240" w:lineRule="auto"/>
        <w:ind w:firstLine="346"/>
        <w:jc w:val="both"/>
        <w:rPr>
          <w:rFonts w:ascii="Times New Roman" w:hAnsi="Times New Roman"/>
          <w:sz w:val="28"/>
        </w:rPr>
      </w:pPr>
      <w:r w:rsidRPr="00B75C11">
        <w:rPr>
          <w:rFonts w:ascii="Times New Roman" w:hAnsi="Times New Roman"/>
          <w:sz w:val="28"/>
        </w:rPr>
        <w:t>Цифровой материал работы оформляют в таблицах, которые должны в сжатом виде содержать необходимые сведения и легко читаться. Не допускается разрыв таблицы на отдельные листы и не рекомендуется начинать и заканчивать разделы или главы таблицами. Таблицы сопровождают текстом, который полностью или частично должен предшествовать им, содержать их анализ с соответствующими выводами и не повторять приведенные в них цифровые данные.</w:t>
      </w:r>
    </w:p>
    <w:p w:rsidR="00621B0E" w:rsidRPr="00B75C11" w:rsidRDefault="00621B0E" w:rsidP="00B75C11">
      <w:pPr>
        <w:spacing w:after="0" w:line="240" w:lineRule="auto"/>
        <w:ind w:firstLine="346"/>
        <w:jc w:val="both"/>
        <w:rPr>
          <w:rFonts w:ascii="Times New Roman" w:hAnsi="Times New Roman"/>
          <w:sz w:val="28"/>
        </w:rPr>
      </w:pPr>
      <w:r w:rsidRPr="00B75C11">
        <w:rPr>
          <w:rFonts w:ascii="Times New Roman" w:hAnsi="Times New Roman"/>
          <w:sz w:val="28"/>
        </w:rPr>
        <w:t>Оформление составных частей таблицы имеет свои особенности.</w:t>
      </w:r>
    </w:p>
    <w:p w:rsidR="00621B0E" w:rsidRPr="00B75C11" w:rsidRDefault="00621B0E" w:rsidP="00B75C11">
      <w:pPr>
        <w:spacing w:after="0" w:line="240" w:lineRule="auto"/>
        <w:ind w:firstLine="346"/>
        <w:jc w:val="both"/>
        <w:rPr>
          <w:rFonts w:ascii="Times New Roman" w:hAnsi="Times New Roman"/>
          <w:sz w:val="28"/>
        </w:rPr>
      </w:pPr>
      <w:r w:rsidRPr="00B75C11">
        <w:rPr>
          <w:rFonts w:ascii="Times New Roman" w:hAnsi="Times New Roman"/>
          <w:sz w:val="28"/>
        </w:rPr>
        <w:t xml:space="preserve">Текст в таблицах следует печатать 12 обычным шрифтом Times New Roman, через один интервал. Таблицы должны иметь «сквозную» нумерацию и заголовки. Слово «Таблица» с соответствующим номером размещается по левому краю таблицы без абзаца. После номера таблицы через пробел ставится тире. </w:t>
      </w:r>
    </w:p>
    <w:p w:rsidR="00621B0E" w:rsidRPr="00B75C11" w:rsidRDefault="00621B0E" w:rsidP="00B75C11">
      <w:pPr>
        <w:spacing w:after="0" w:line="240" w:lineRule="auto"/>
        <w:ind w:firstLine="346"/>
        <w:jc w:val="both"/>
        <w:rPr>
          <w:rFonts w:ascii="Times New Roman" w:hAnsi="Times New Roman"/>
          <w:sz w:val="28"/>
        </w:rPr>
      </w:pPr>
      <w:r w:rsidRPr="00B75C11">
        <w:rPr>
          <w:rFonts w:ascii="Times New Roman" w:hAnsi="Times New Roman"/>
          <w:sz w:val="28"/>
        </w:rPr>
        <w:lastRenderedPageBreak/>
        <w:t>Название таблицы печатается обычным 14 шрифтом Times New Roman через пробел после тире от номера таблицы. Оно должно отражать ее содержание, быть точным и кратким. В тексте работы слово таблица употребляется без сокращения, например: «… по данным таблицы 1…»</w:t>
      </w:r>
    </w:p>
    <w:p w:rsidR="00621B0E" w:rsidRPr="00B75C11" w:rsidRDefault="00621B0E" w:rsidP="00B75C11">
      <w:pPr>
        <w:spacing w:after="0" w:line="240" w:lineRule="auto"/>
        <w:ind w:firstLine="346"/>
        <w:jc w:val="both"/>
        <w:rPr>
          <w:rFonts w:ascii="Times New Roman" w:hAnsi="Times New Roman"/>
          <w:sz w:val="28"/>
        </w:rPr>
      </w:pPr>
      <w:r w:rsidRPr="00B75C11">
        <w:rPr>
          <w:rFonts w:ascii="Times New Roman" w:hAnsi="Times New Roman"/>
          <w:sz w:val="28"/>
        </w:rPr>
        <w:t>Заголовки граф таблицы начинают с прописных букв, а подзаголовки – со строчных, если они составляют одно предложение с заголовком. В конце заголовков и подзаголовков таблиц знаки препинания не ставят. Заголовки указывают в единственном числе. Каждая графа таблицы должна быть пронумерована.</w:t>
      </w:r>
    </w:p>
    <w:p w:rsidR="00621B0E" w:rsidRPr="00B75C11" w:rsidRDefault="00621B0E" w:rsidP="00B75C11">
      <w:pPr>
        <w:spacing w:after="0" w:line="240" w:lineRule="auto"/>
        <w:ind w:firstLine="346"/>
        <w:jc w:val="both"/>
        <w:rPr>
          <w:rFonts w:ascii="Times New Roman" w:hAnsi="Times New Roman"/>
          <w:sz w:val="28"/>
        </w:rPr>
      </w:pPr>
      <w:r w:rsidRPr="00B75C11">
        <w:rPr>
          <w:rFonts w:ascii="Times New Roman" w:hAnsi="Times New Roman"/>
          <w:sz w:val="28"/>
        </w:rPr>
        <w:t xml:space="preserve">Если в таблице используется несколько единиц измерения, то их необходимо указывать отдельно при названиях граф через запятую. </w:t>
      </w:r>
    </w:p>
    <w:p w:rsidR="00621B0E" w:rsidRPr="00B75C11" w:rsidRDefault="00621B0E" w:rsidP="00B75C11">
      <w:pPr>
        <w:spacing w:after="0" w:line="240" w:lineRule="auto"/>
        <w:ind w:firstLine="346"/>
        <w:jc w:val="both"/>
        <w:rPr>
          <w:rFonts w:ascii="Times New Roman" w:hAnsi="Times New Roman"/>
          <w:sz w:val="28"/>
        </w:rPr>
      </w:pPr>
      <w:r w:rsidRPr="00B75C11">
        <w:rPr>
          <w:rFonts w:ascii="Times New Roman" w:hAnsi="Times New Roman"/>
          <w:sz w:val="28"/>
        </w:rPr>
        <w:t xml:space="preserve">Кроме таблиц в  работе возможны иллюстрации, которые именуются рисунками. Номер и название рисунка указывают под ним. Рисунки должны иметь «сквозную» нумерацию и название, отражающее их содержание. Слово рисунок в тексте выпускной квалификационной работы употребляется без сокращения, например: «…на рисунке 1…». </w:t>
      </w:r>
    </w:p>
    <w:p w:rsidR="00621B0E" w:rsidRPr="00B75C11" w:rsidRDefault="00621B0E" w:rsidP="00B75C11">
      <w:pPr>
        <w:spacing w:after="0" w:line="240" w:lineRule="auto"/>
        <w:ind w:firstLine="346"/>
        <w:jc w:val="both"/>
        <w:rPr>
          <w:rFonts w:ascii="Times New Roman" w:hAnsi="Times New Roman"/>
          <w:sz w:val="28"/>
        </w:rPr>
      </w:pPr>
      <w:r w:rsidRPr="00B75C11">
        <w:rPr>
          <w:rFonts w:ascii="Times New Roman" w:hAnsi="Times New Roman"/>
          <w:sz w:val="28"/>
        </w:rPr>
        <w:t xml:space="preserve">Каждое имеющееся в </w:t>
      </w:r>
      <w:r w:rsidR="00B75C11" w:rsidRPr="00B75C11">
        <w:rPr>
          <w:rFonts w:ascii="Times New Roman" w:hAnsi="Times New Roman"/>
          <w:sz w:val="28"/>
        </w:rPr>
        <w:t>курсовой</w:t>
      </w:r>
      <w:r w:rsidRPr="00B75C11">
        <w:rPr>
          <w:rFonts w:ascii="Times New Roman" w:hAnsi="Times New Roman"/>
          <w:sz w:val="28"/>
        </w:rPr>
        <w:t xml:space="preserve"> работе приложение начинают с новой страницы, в правом верхнем углу которого указывают «Приложение», а затем по центру дают заголовок. Каждому приложению присваивают номер (например: «Приложение 1» и т.д.), а в тексте работы на него дается ссылка «…в приложении 1…», ссылка в конце предложения заключается в скобки «…(Приложение 1). …». </w:t>
      </w:r>
    </w:p>
    <w:p w:rsidR="00621B0E" w:rsidRPr="00B75C11" w:rsidRDefault="00621B0E" w:rsidP="00B75C11">
      <w:pPr>
        <w:spacing w:after="0" w:line="240" w:lineRule="auto"/>
        <w:ind w:firstLine="346"/>
        <w:jc w:val="both"/>
        <w:rPr>
          <w:rFonts w:ascii="Times New Roman" w:hAnsi="Times New Roman"/>
          <w:sz w:val="28"/>
        </w:rPr>
      </w:pPr>
      <w:r w:rsidRPr="00B75C11">
        <w:rPr>
          <w:rFonts w:ascii="Times New Roman" w:hAnsi="Times New Roman"/>
          <w:sz w:val="28"/>
        </w:rPr>
        <w:t xml:space="preserve">Сокращение слов в тексте работы не допускается за исключением общепринятых – тыс., млн., млрд. и т.д.; условные буквенные обозначения величин должны соответствовать установленным стандартам. Могут применяться узкоспециализированные сокращения, символы и термины. В данных случаях необходимо расшифровать их после первого упоминания, например: </w:t>
      </w:r>
      <w:r w:rsidR="00B75C11" w:rsidRPr="00B75C11">
        <w:rPr>
          <w:rFonts w:ascii="Times New Roman" w:hAnsi="Times New Roman"/>
          <w:sz w:val="28"/>
        </w:rPr>
        <w:t>ФСАД</w:t>
      </w:r>
      <w:r w:rsidRPr="00B75C11">
        <w:rPr>
          <w:rFonts w:ascii="Times New Roman" w:hAnsi="Times New Roman"/>
          <w:sz w:val="28"/>
        </w:rPr>
        <w:t xml:space="preserve"> – </w:t>
      </w:r>
      <w:r w:rsidR="00B75C11" w:rsidRPr="00B75C11">
        <w:rPr>
          <w:rFonts w:ascii="Times New Roman" w:hAnsi="Times New Roman"/>
          <w:sz w:val="28"/>
        </w:rPr>
        <w:t>федеральные стандарты аудиторской деятельности</w:t>
      </w:r>
      <w:r w:rsidRPr="00B75C11">
        <w:rPr>
          <w:rFonts w:ascii="Times New Roman" w:hAnsi="Times New Roman"/>
          <w:sz w:val="28"/>
        </w:rPr>
        <w:t xml:space="preserve"> и т.д. В последующем тексте эту расшифровку повторять не следует.</w:t>
      </w:r>
    </w:p>
    <w:p w:rsidR="00621B0E" w:rsidRPr="00B75C11" w:rsidRDefault="00621B0E" w:rsidP="00B75C11">
      <w:pPr>
        <w:spacing w:after="0" w:line="240" w:lineRule="auto"/>
        <w:ind w:firstLine="346"/>
        <w:jc w:val="both"/>
        <w:rPr>
          <w:rFonts w:ascii="Times New Roman" w:hAnsi="Times New Roman"/>
          <w:sz w:val="28"/>
        </w:rPr>
      </w:pPr>
      <w:r w:rsidRPr="00B75C11">
        <w:rPr>
          <w:rFonts w:ascii="Times New Roman" w:hAnsi="Times New Roman"/>
          <w:sz w:val="28"/>
        </w:rPr>
        <w:t xml:space="preserve">Список использованных источников информации составляют в соответствии с требованиями ГОСТ 7.1.-76 «Библиографическое описание произведений печати», который имеется в библиотеке. </w:t>
      </w:r>
    </w:p>
    <w:p w:rsidR="00621B0E" w:rsidRPr="00B75C11" w:rsidRDefault="00621B0E" w:rsidP="00B75C11">
      <w:pPr>
        <w:spacing w:after="0" w:line="240" w:lineRule="auto"/>
        <w:ind w:firstLine="346"/>
        <w:jc w:val="both"/>
        <w:rPr>
          <w:rFonts w:ascii="Times New Roman" w:hAnsi="Times New Roman"/>
          <w:sz w:val="28"/>
        </w:rPr>
      </w:pPr>
      <w:r w:rsidRPr="00B75C11">
        <w:rPr>
          <w:rFonts w:ascii="Times New Roman" w:hAnsi="Times New Roman"/>
          <w:sz w:val="28"/>
        </w:rPr>
        <w:t>При написании текста выпускной к</w:t>
      </w:r>
      <w:r w:rsidR="00B75C11" w:rsidRPr="00B75C11">
        <w:rPr>
          <w:rFonts w:ascii="Times New Roman" w:hAnsi="Times New Roman"/>
          <w:sz w:val="28"/>
        </w:rPr>
        <w:t>урсовой</w:t>
      </w:r>
      <w:r w:rsidRPr="00B75C11">
        <w:rPr>
          <w:rFonts w:ascii="Times New Roman" w:hAnsi="Times New Roman"/>
          <w:sz w:val="28"/>
        </w:rPr>
        <w:t xml:space="preserve"> работы не допускается применять:</w:t>
      </w:r>
    </w:p>
    <w:p w:rsidR="00621B0E" w:rsidRPr="00B75C11" w:rsidRDefault="00621B0E" w:rsidP="00B75C11">
      <w:pPr>
        <w:pStyle w:val="ad"/>
        <w:numPr>
          <w:ilvl w:val="0"/>
          <w:numId w:val="17"/>
        </w:numPr>
        <w:spacing w:after="0" w:line="240" w:lineRule="auto"/>
        <w:jc w:val="both"/>
        <w:rPr>
          <w:rFonts w:ascii="Times New Roman" w:hAnsi="Times New Roman"/>
          <w:sz w:val="28"/>
        </w:rPr>
      </w:pPr>
      <w:r w:rsidRPr="00B75C11">
        <w:rPr>
          <w:rFonts w:ascii="Times New Roman" w:hAnsi="Times New Roman"/>
          <w:sz w:val="28"/>
        </w:rPr>
        <w:t>обороты разговорной речи, произвольные словообразования;</w:t>
      </w:r>
    </w:p>
    <w:p w:rsidR="00621B0E" w:rsidRPr="00B75C11" w:rsidRDefault="00621B0E" w:rsidP="00B75C11">
      <w:pPr>
        <w:pStyle w:val="ad"/>
        <w:numPr>
          <w:ilvl w:val="0"/>
          <w:numId w:val="17"/>
        </w:numPr>
        <w:spacing w:after="0" w:line="240" w:lineRule="auto"/>
        <w:jc w:val="both"/>
        <w:rPr>
          <w:rFonts w:ascii="Times New Roman" w:hAnsi="Times New Roman"/>
          <w:sz w:val="28"/>
        </w:rPr>
      </w:pPr>
      <w:r w:rsidRPr="00B75C11">
        <w:rPr>
          <w:rFonts w:ascii="Times New Roman" w:hAnsi="Times New Roman"/>
          <w:sz w:val="28"/>
        </w:rPr>
        <w:t>различные научные термины, близкие по смыслу для одного и того же понятия;</w:t>
      </w:r>
    </w:p>
    <w:p w:rsidR="00621B0E" w:rsidRPr="00B75C11" w:rsidRDefault="00621B0E" w:rsidP="00B75C11">
      <w:pPr>
        <w:pStyle w:val="ad"/>
        <w:numPr>
          <w:ilvl w:val="0"/>
          <w:numId w:val="17"/>
        </w:numPr>
        <w:spacing w:after="0" w:line="240" w:lineRule="auto"/>
        <w:jc w:val="both"/>
        <w:rPr>
          <w:rFonts w:ascii="Times New Roman" w:hAnsi="Times New Roman"/>
          <w:sz w:val="28"/>
        </w:rPr>
      </w:pPr>
      <w:r w:rsidRPr="00B75C11">
        <w:rPr>
          <w:rFonts w:ascii="Times New Roman" w:hAnsi="Times New Roman"/>
          <w:sz w:val="28"/>
        </w:rPr>
        <w:t>иностранные слова и термины при наличии равнозначных слов и терминов в русском языке.</w:t>
      </w:r>
    </w:p>
    <w:p w:rsidR="00621B0E" w:rsidRPr="00B75C11" w:rsidRDefault="00621B0E" w:rsidP="00B75C11">
      <w:pPr>
        <w:spacing w:after="0" w:line="240" w:lineRule="auto"/>
        <w:ind w:firstLine="346"/>
        <w:jc w:val="both"/>
        <w:rPr>
          <w:rFonts w:ascii="Times New Roman" w:hAnsi="Times New Roman"/>
          <w:sz w:val="28"/>
        </w:rPr>
      </w:pPr>
      <w:r w:rsidRPr="00B75C11">
        <w:rPr>
          <w:rFonts w:ascii="Times New Roman" w:hAnsi="Times New Roman"/>
          <w:sz w:val="28"/>
        </w:rPr>
        <w:t>Формулы, за исключением помещаемых в приложениях, должны иметь сквозную нумерацию арабскими цифрами, которые записывают на уровне формулы справа в круглых скобках. Ссылки в тексте на порядковые номера формул дают в круглых скобках, например, «… в формуле (1)…».</w:t>
      </w:r>
    </w:p>
    <w:p w:rsidR="00621B0E" w:rsidRPr="00B75C11" w:rsidRDefault="00621B0E" w:rsidP="00B75C11">
      <w:pPr>
        <w:spacing w:after="0" w:line="240" w:lineRule="auto"/>
        <w:ind w:firstLine="346"/>
        <w:jc w:val="both"/>
        <w:rPr>
          <w:rFonts w:ascii="Times New Roman" w:hAnsi="Times New Roman"/>
          <w:sz w:val="28"/>
        </w:rPr>
      </w:pPr>
      <w:r w:rsidRPr="00B75C11">
        <w:rPr>
          <w:rFonts w:ascii="Times New Roman" w:hAnsi="Times New Roman"/>
          <w:sz w:val="28"/>
        </w:rPr>
        <w:lastRenderedPageBreak/>
        <w:t>Расшифровки символов, входящих в формулу, должны быть приведены непосредственно под формулой. Значение каждого символа дают с новой строки в той последовательности, в какой они приведены в формуле. Переносить формулу на следующую строку допускается только на знаках выполняемых операций.</w:t>
      </w:r>
    </w:p>
    <w:p w:rsidR="0033018E" w:rsidRPr="00BF2E87" w:rsidRDefault="0033018E" w:rsidP="00B75C11">
      <w:pPr>
        <w:spacing w:after="0" w:line="240" w:lineRule="auto"/>
        <w:ind w:left="357" w:firstLine="346"/>
        <w:jc w:val="both"/>
        <w:rPr>
          <w:rFonts w:ascii="Times New Roman" w:hAnsi="Times New Roman"/>
          <w:sz w:val="28"/>
        </w:rPr>
      </w:pPr>
      <w:r w:rsidRPr="00BF2E87">
        <w:rPr>
          <w:rFonts w:ascii="Times New Roman" w:hAnsi="Times New Roman"/>
          <w:sz w:val="28"/>
        </w:rPr>
        <w:t>Список используемых источников информации составляется в соответствии с требованиями ГОСТ 7.1.-76 «Библиографическое описание произведений печати», который имеется в библиотеке. В списке после литературных источников указываются интернет ресурсы, при этом должно быть указание статьи или другого материала, автора, если он имеется, и только потом название сайта.</w:t>
      </w:r>
    </w:p>
    <w:p w:rsidR="001E12E2" w:rsidRPr="001E12E2" w:rsidRDefault="001E12E2" w:rsidP="00B75C11">
      <w:pPr>
        <w:spacing w:after="0" w:line="240" w:lineRule="auto"/>
        <w:ind w:left="357" w:firstLine="346"/>
        <w:jc w:val="both"/>
        <w:rPr>
          <w:rFonts w:ascii="Times New Roman" w:hAnsi="Times New Roman"/>
          <w:sz w:val="28"/>
        </w:rPr>
      </w:pPr>
      <w:r w:rsidRPr="001E12E2">
        <w:rPr>
          <w:rFonts w:ascii="Times New Roman" w:hAnsi="Times New Roman"/>
          <w:sz w:val="28"/>
        </w:rPr>
        <w:t>Курсовая работа должна быть подписана студентом.</w:t>
      </w:r>
    </w:p>
    <w:p w:rsidR="00D9256E" w:rsidRPr="00812AB7" w:rsidRDefault="00D9256E" w:rsidP="00B75C11">
      <w:pPr>
        <w:spacing w:after="0" w:line="240" w:lineRule="auto"/>
        <w:ind w:firstLine="720"/>
        <w:jc w:val="both"/>
        <w:rPr>
          <w:spacing w:val="-6"/>
          <w:sz w:val="28"/>
          <w:szCs w:val="28"/>
        </w:rPr>
      </w:pPr>
    </w:p>
    <w:p w:rsidR="001E12E2" w:rsidRDefault="001E12E2" w:rsidP="0081214E">
      <w:pPr>
        <w:pStyle w:val="21"/>
        <w:spacing w:after="0" w:line="240" w:lineRule="auto"/>
        <w:ind w:firstLine="708"/>
        <w:jc w:val="center"/>
        <w:rPr>
          <w:b/>
          <w:sz w:val="28"/>
          <w:szCs w:val="28"/>
        </w:rPr>
      </w:pPr>
      <w:r w:rsidRPr="00D60142">
        <w:rPr>
          <w:b/>
          <w:sz w:val="28"/>
          <w:szCs w:val="28"/>
        </w:rPr>
        <w:t>1.6 Порядок защиты курсовой работы</w:t>
      </w:r>
    </w:p>
    <w:p w:rsidR="00D84252" w:rsidRPr="00D60142" w:rsidRDefault="00D84252" w:rsidP="0081214E">
      <w:pPr>
        <w:pStyle w:val="21"/>
        <w:spacing w:after="0" w:line="240" w:lineRule="auto"/>
        <w:ind w:firstLine="708"/>
        <w:jc w:val="center"/>
        <w:rPr>
          <w:b/>
          <w:sz w:val="28"/>
          <w:szCs w:val="28"/>
        </w:rPr>
      </w:pPr>
    </w:p>
    <w:p w:rsidR="001E12E2" w:rsidRPr="001E12E2" w:rsidRDefault="001E12E2" w:rsidP="00B75C11">
      <w:pPr>
        <w:pStyle w:val="a4"/>
        <w:spacing w:after="0" w:line="240" w:lineRule="auto"/>
        <w:ind w:firstLine="709"/>
        <w:jc w:val="both"/>
        <w:rPr>
          <w:rFonts w:ascii="Times New Roman" w:hAnsi="Times New Roman"/>
          <w:sz w:val="28"/>
          <w:szCs w:val="28"/>
        </w:rPr>
      </w:pPr>
      <w:r w:rsidRPr="001E12E2">
        <w:rPr>
          <w:rFonts w:ascii="Times New Roman" w:hAnsi="Times New Roman"/>
          <w:sz w:val="28"/>
          <w:szCs w:val="28"/>
        </w:rPr>
        <w:t>Выполненная курсовая работа сдается на кафедру экономического анализа и аудита для рецензирования. К защите допускаются курсовые работы только с положительной рецензией. Курсовые работы с отрицательной рецензией возвращаются студенту на доработку.</w:t>
      </w:r>
    </w:p>
    <w:p w:rsidR="001E12E2" w:rsidRPr="001E12E2" w:rsidRDefault="001E12E2" w:rsidP="00B75C11">
      <w:pPr>
        <w:pStyle w:val="a4"/>
        <w:spacing w:after="0" w:line="240" w:lineRule="auto"/>
        <w:ind w:firstLine="709"/>
        <w:jc w:val="both"/>
        <w:rPr>
          <w:rFonts w:ascii="Times New Roman" w:hAnsi="Times New Roman"/>
          <w:sz w:val="28"/>
          <w:szCs w:val="28"/>
        </w:rPr>
      </w:pPr>
      <w:r w:rsidRPr="001E12E2">
        <w:rPr>
          <w:rFonts w:ascii="Times New Roman" w:hAnsi="Times New Roman"/>
          <w:sz w:val="28"/>
          <w:szCs w:val="28"/>
        </w:rPr>
        <w:t>Защиту курсовой работы принимает комиссия, состоящая не менее чем из двух преподавателей.</w:t>
      </w:r>
    </w:p>
    <w:p w:rsidR="001E12E2" w:rsidRPr="001E12E2" w:rsidRDefault="001E12E2" w:rsidP="00B75C11">
      <w:pPr>
        <w:pStyle w:val="a4"/>
        <w:spacing w:after="0" w:line="240" w:lineRule="auto"/>
        <w:ind w:firstLine="709"/>
        <w:jc w:val="both"/>
        <w:rPr>
          <w:rFonts w:ascii="Times New Roman" w:hAnsi="Times New Roman"/>
          <w:sz w:val="28"/>
          <w:szCs w:val="28"/>
        </w:rPr>
      </w:pPr>
      <w:r w:rsidRPr="001E12E2">
        <w:rPr>
          <w:rFonts w:ascii="Times New Roman" w:hAnsi="Times New Roman"/>
          <w:sz w:val="28"/>
          <w:szCs w:val="28"/>
        </w:rPr>
        <w:t>Студенту необходимо тщательно подготовиться к защите курсовой работы: ознакомиться с рецензией и устранить замечания, приведенные в ней; подготовить доклад (5-6 мин.), в котором изложить цели, содержание и результаты исследования. В ходе защиты студент должен ответить на вопросы членов комиссии, которые задаются в целях выяснения защищаемых студентом положений.</w:t>
      </w:r>
    </w:p>
    <w:p w:rsidR="001E12E2" w:rsidRPr="001E12E2" w:rsidRDefault="001E12E2" w:rsidP="00B75C11">
      <w:pPr>
        <w:pStyle w:val="a4"/>
        <w:spacing w:after="0" w:line="240" w:lineRule="auto"/>
        <w:ind w:firstLine="709"/>
        <w:jc w:val="both"/>
        <w:rPr>
          <w:rFonts w:ascii="Times New Roman" w:hAnsi="Times New Roman"/>
          <w:sz w:val="28"/>
          <w:szCs w:val="28"/>
        </w:rPr>
      </w:pPr>
      <w:r w:rsidRPr="001E12E2">
        <w:rPr>
          <w:rFonts w:ascii="Times New Roman" w:hAnsi="Times New Roman"/>
          <w:sz w:val="28"/>
          <w:szCs w:val="28"/>
        </w:rPr>
        <w:t>По окончании защиты курсовой работы ставится оценка (отлично, хо</w:t>
      </w:r>
      <w:r w:rsidR="009B439B">
        <w:rPr>
          <w:rFonts w:ascii="Times New Roman" w:hAnsi="Times New Roman"/>
          <w:sz w:val="28"/>
          <w:szCs w:val="28"/>
        </w:rPr>
        <w:t>рошо, удовлетворительно</w:t>
      </w:r>
      <w:r w:rsidRPr="001E12E2">
        <w:rPr>
          <w:rFonts w:ascii="Times New Roman" w:hAnsi="Times New Roman"/>
          <w:sz w:val="28"/>
          <w:szCs w:val="28"/>
        </w:rPr>
        <w:t>).</w:t>
      </w:r>
    </w:p>
    <w:p w:rsidR="001E12E2" w:rsidRDefault="001E12E2" w:rsidP="00B75C11">
      <w:pPr>
        <w:spacing w:after="0" w:line="240" w:lineRule="auto"/>
        <w:rPr>
          <w:rFonts w:ascii="Times New Roman" w:hAnsi="Times New Roman"/>
        </w:rPr>
      </w:pPr>
    </w:p>
    <w:p w:rsidR="00D84252" w:rsidRPr="00A54054" w:rsidRDefault="00A54054" w:rsidP="00A54054">
      <w:pPr>
        <w:pStyle w:val="21"/>
        <w:spacing w:after="0" w:line="240" w:lineRule="auto"/>
        <w:ind w:firstLine="708"/>
        <w:jc w:val="center"/>
        <w:rPr>
          <w:b/>
          <w:sz w:val="28"/>
          <w:szCs w:val="28"/>
        </w:rPr>
      </w:pPr>
      <w:r w:rsidRPr="00A54054">
        <w:rPr>
          <w:b/>
          <w:sz w:val="28"/>
          <w:szCs w:val="28"/>
        </w:rPr>
        <w:t>Темы курсовых работ</w:t>
      </w:r>
    </w:p>
    <w:p w:rsidR="00A54054" w:rsidRDefault="00A54054" w:rsidP="00A54054">
      <w:pPr>
        <w:spacing w:after="0" w:line="240" w:lineRule="auto"/>
        <w:jc w:val="center"/>
        <w:rPr>
          <w:rFonts w:ascii="Times New Roman" w:hAnsi="Times New Roman"/>
        </w:rPr>
      </w:pP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Организация аудиторской проверки аудируемого</w:t>
      </w:r>
      <w:bookmarkStart w:id="0" w:name="_GoBack"/>
      <w:bookmarkEnd w:id="0"/>
      <w:r w:rsidRPr="0081214E">
        <w:rPr>
          <w:rFonts w:ascii="Times New Roman" w:hAnsi="Times New Roman"/>
          <w:sz w:val="28"/>
        </w:rPr>
        <w:t xml:space="preserve"> лица аудиторской организацией (на материалах организации).</w:t>
      </w:r>
    </w:p>
    <w:p w:rsidR="00BA1BCF" w:rsidRPr="0081214E" w:rsidRDefault="00BA1BCF" w:rsidP="00BA1BCF">
      <w:pPr>
        <w:numPr>
          <w:ilvl w:val="0"/>
          <w:numId w:val="5"/>
        </w:numPr>
        <w:tabs>
          <w:tab w:val="clear" w:pos="1700"/>
          <w:tab w:val="num" w:pos="0"/>
          <w:tab w:val="num" w:pos="993"/>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Планирование проведения аудита аудиторскими организациями (на материалах организации).</w:t>
      </w:r>
    </w:p>
    <w:p w:rsidR="00BA1BCF" w:rsidRPr="0081214E" w:rsidRDefault="00BA1BCF" w:rsidP="00BA1BCF">
      <w:pPr>
        <w:numPr>
          <w:ilvl w:val="0"/>
          <w:numId w:val="5"/>
        </w:numPr>
        <w:tabs>
          <w:tab w:val="clear" w:pos="1700"/>
          <w:tab w:val="num" w:pos="0"/>
          <w:tab w:val="num" w:pos="993"/>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Изучение и оценка эффективности системы бухгалтерского учета и надежности внутреннего контроля клиента в процессе аудита (на материалах организации).</w:t>
      </w:r>
    </w:p>
    <w:p w:rsidR="00BA1BCF" w:rsidRPr="0081214E" w:rsidRDefault="00BA1BCF" w:rsidP="00BA1BCF">
      <w:pPr>
        <w:numPr>
          <w:ilvl w:val="0"/>
          <w:numId w:val="5"/>
        </w:numPr>
        <w:tabs>
          <w:tab w:val="clear" w:pos="1700"/>
          <w:tab w:val="num" w:pos="0"/>
          <w:tab w:val="num" w:pos="993"/>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Документирование результатов аудита (на материалах организации).</w:t>
      </w:r>
    </w:p>
    <w:p w:rsidR="00BA1BCF" w:rsidRPr="0081214E" w:rsidRDefault="00BA1BCF" w:rsidP="00BA1BCF">
      <w:pPr>
        <w:numPr>
          <w:ilvl w:val="0"/>
          <w:numId w:val="5"/>
        </w:numPr>
        <w:tabs>
          <w:tab w:val="clear" w:pos="1700"/>
          <w:tab w:val="num" w:pos="0"/>
          <w:tab w:val="num" w:pos="993"/>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Выборка в аудите бухгалтерской отчетности (на материалах организации).</w:t>
      </w:r>
    </w:p>
    <w:p w:rsidR="00BA1BCF" w:rsidRPr="0081214E" w:rsidRDefault="00BA1BCF" w:rsidP="00BA1BCF">
      <w:pPr>
        <w:numPr>
          <w:ilvl w:val="0"/>
          <w:numId w:val="5"/>
        </w:numPr>
        <w:tabs>
          <w:tab w:val="clear" w:pos="1700"/>
          <w:tab w:val="num" w:pos="0"/>
          <w:tab w:val="num" w:pos="993"/>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Завершение аудиторской проверки (на материалах организации).</w:t>
      </w:r>
    </w:p>
    <w:p w:rsidR="00BA1BCF" w:rsidRPr="0081214E" w:rsidRDefault="00BA1BCF" w:rsidP="00BA1BCF">
      <w:pPr>
        <w:numPr>
          <w:ilvl w:val="0"/>
          <w:numId w:val="5"/>
        </w:numPr>
        <w:tabs>
          <w:tab w:val="clear" w:pos="1700"/>
          <w:tab w:val="num" w:pos="0"/>
          <w:tab w:val="num" w:pos="993"/>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lastRenderedPageBreak/>
        <w:t>Оценка аудиторского риска и определение уровня существенности и при планировании аудиторской проверки и использование их при оценке достоверности бухгалтерской отчетности (на материалах организации).</w:t>
      </w:r>
    </w:p>
    <w:p w:rsidR="00BA1BCF" w:rsidRPr="0081214E" w:rsidRDefault="00BA1BCF" w:rsidP="00BA1BCF">
      <w:pPr>
        <w:numPr>
          <w:ilvl w:val="0"/>
          <w:numId w:val="5"/>
        </w:numPr>
        <w:tabs>
          <w:tab w:val="clear" w:pos="1700"/>
          <w:tab w:val="num" w:pos="0"/>
          <w:tab w:val="num" w:pos="993"/>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формирования бухгалтерской отчетности (на материалах организации).</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операций по движению денежных средств (на материалах организации)</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основных средств (на материалах организации).</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основных средств и прочих внеоборотных активов (на материалах организации).</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вложений во внеоборотные активы по строительству объектов основных средств (на материалах организации).</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вложений во внеоборотные активы по приобретению основных средств (на материалах организации).</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нематериальных активов (на материалах организации).</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операций по учету кредитов и займов (на материалах организации).</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товарных операций в организациях розничной торговли (на материалах организации).</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товарных операций в организациях оптовой торговли (на материалах организации)</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товарных операций в организациях общественного питания (на материалах организации).</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расчетов с поставщиками и подрядчиками  (на материалах организации).</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расчетов с покупателями и заказчиками (на материалах организации).</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материально-производственных запасов (на материалах организации).</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операций по учету расчетов с персоналом по оплате труда (на материалах организации).</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расчетов с подотчетными лицами (на материалах организации).</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расчетов с подотчетными лицами, выезжающими в командировку за границу (на материалах организации).</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долгосрочных инвестиций (на материалах организации).</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финансовых вложений (на материалах организации).</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финансовых результатов (на материалах организации).</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операций по импорту товаров, работ и услуг (на материалах организации).</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операций по экспорту товаров, работ и услуг (на материалах организации).</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 xml:space="preserve">Аудит операций по экспорту товаров через консигнационные склады (на материалах организации). </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lastRenderedPageBreak/>
        <w:t>Аудит внешнеэкономической деятельности организации (на материалах организации).</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производственного цикла (на материалах производственной организации).</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производственного цикла сельскохозяйственных организаций потребительской кооперации (на материалах организации).</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производственного цикла перерабатывающих предприятий потребительской кооперации (на материалах организации).</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производственного цикла предприятий хлебопечения потребительской кооперации (на материалах организации).</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себестоимости продукции, работ и услуг (на материалах организации).</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издержек обращения в организациях торговли (на материалах организации).</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продаж товаров, продукции, выполнения работ, оказания услуг (на материалах организации).</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Аналитические процедуры в аудите затрат на производство продукции, работ и услуг (на материалах организации).</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Аналитические процедуры в аудите издержек обращения торговой организации (на материалах организации).</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выхода готовой продукции на предприятии по производству хлебобулочных изделий (на материалах потребительской кооперации).</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затрат на эксплуатацию автомобильного транспорта (на материалах организации).</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заготовления и переработки сельскохозяйственной продукции (на материалах потребительского общества).</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расчетов по претензиям (на материалах организации).</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хозяйственной деятельности вспомогательных производств (на материалах организации).</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расходов на обслуживание и управление производством (на материалах организации).</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финансовых вложений в ценные бумаги (на материалах организации).</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внутрихозяйственных расчетов (на материалах организации).</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прочих доходов и расходов (на материалах организации).</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доходов и расходов будущих периодов (на материалах организации).</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формирования финансовых результатов (на материалах организации).</w:t>
      </w:r>
    </w:p>
    <w:p w:rsidR="00BA1BCF" w:rsidRPr="0081214E" w:rsidRDefault="00BA1BCF"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расчетов с учредителями (на материалах акционерного общества и других организационно-правовых форм организаций).</w:t>
      </w:r>
    </w:p>
    <w:p w:rsidR="00BA1BCF" w:rsidRDefault="00BA1BCF" w:rsidP="00BA1BCF">
      <w:pPr>
        <w:numPr>
          <w:ilvl w:val="0"/>
          <w:numId w:val="5"/>
        </w:numPr>
        <w:tabs>
          <w:tab w:val="clear" w:pos="1700"/>
          <w:tab w:val="num" w:pos="0"/>
          <w:tab w:val="num" w:pos="1134"/>
        </w:tabs>
        <w:spacing w:after="0" w:line="240" w:lineRule="auto"/>
        <w:ind w:left="0" w:firstLine="710"/>
        <w:jc w:val="both"/>
      </w:pPr>
      <w:r w:rsidRPr="0081214E">
        <w:rPr>
          <w:rFonts w:ascii="Times New Roman" w:hAnsi="Times New Roman"/>
          <w:sz w:val="28"/>
        </w:rPr>
        <w:t>Аудит строительных работ</w:t>
      </w:r>
      <w:r>
        <w:rPr>
          <w:rFonts w:ascii="Times New Roman" w:hAnsi="Times New Roman"/>
          <w:sz w:val="28"/>
        </w:rPr>
        <w:t>.</w:t>
      </w:r>
    </w:p>
    <w:p w:rsidR="0081214E" w:rsidRPr="00A41D2F" w:rsidRDefault="0081214E" w:rsidP="00BA1BCF">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2C33A3">
        <w:rPr>
          <w:rFonts w:ascii="Times New Roman" w:hAnsi="Times New Roman"/>
          <w:sz w:val="28"/>
        </w:rPr>
        <w:t>Инициативная тема студента (по согласованию с кафедрой).</w:t>
      </w:r>
    </w:p>
    <w:p w:rsidR="0081214E" w:rsidRDefault="0081214E" w:rsidP="00A41D2F">
      <w:pPr>
        <w:tabs>
          <w:tab w:val="num" w:pos="1134"/>
        </w:tabs>
        <w:spacing w:after="0" w:line="240" w:lineRule="auto"/>
        <w:jc w:val="both"/>
        <w:rPr>
          <w:rFonts w:ascii="Times New Roman" w:hAnsi="Times New Roman"/>
          <w:sz w:val="28"/>
        </w:rPr>
      </w:pPr>
    </w:p>
    <w:p w:rsidR="00A41D2F" w:rsidRDefault="00A41D2F" w:rsidP="00A41D2F">
      <w:pPr>
        <w:tabs>
          <w:tab w:val="num" w:pos="1134"/>
        </w:tabs>
        <w:spacing w:after="0" w:line="240" w:lineRule="auto"/>
        <w:jc w:val="both"/>
        <w:rPr>
          <w:rFonts w:ascii="Times New Roman" w:hAnsi="Times New Roman"/>
          <w:sz w:val="28"/>
        </w:rPr>
      </w:pPr>
    </w:p>
    <w:p w:rsidR="00A41D2F" w:rsidRDefault="00A41D2F" w:rsidP="00A41D2F">
      <w:pPr>
        <w:tabs>
          <w:tab w:val="num" w:pos="1134"/>
        </w:tabs>
        <w:spacing w:after="0" w:line="240" w:lineRule="auto"/>
        <w:jc w:val="both"/>
        <w:rPr>
          <w:rFonts w:ascii="Times New Roman" w:hAnsi="Times New Roman"/>
          <w:sz w:val="28"/>
        </w:rPr>
      </w:pPr>
    </w:p>
    <w:p w:rsidR="00A41D2F" w:rsidRPr="00A41D2F" w:rsidRDefault="00A41D2F" w:rsidP="00A41D2F">
      <w:pPr>
        <w:tabs>
          <w:tab w:val="num" w:pos="1134"/>
        </w:tabs>
        <w:spacing w:after="0" w:line="240" w:lineRule="auto"/>
        <w:jc w:val="both"/>
        <w:rPr>
          <w:rFonts w:ascii="Times New Roman" w:hAnsi="Times New Roman"/>
          <w:sz w:val="28"/>
        </w:rPr>
      </w:pPr>
    </w:p>
    <w:p w:rsidR="00133762" w:rsidRDefault="00133762" w:rsidP="0081214E">
      <w:pPr>
        <w:pStyle w:val="2"/>
        <w:tabs>
          <w:tab w:val="num" w:pos="993"/>
        </w:tabs>
        <w:ind w:left="708"/>
        <w:jc w:val="center"/>
      </w:pPr>
      <w:r>
        <w:t>3.ПРИМЕРНЫЕ ПЛАНЫ КУРСОВЫХ РАБОТ</w:t>
      </w:r>
    </w:p>
    <w:p w:rsidR="00133762" w:rsidRDefault="00133762" w:rsidP="00B75C11">
      <w:pPr>
        <w:spacing w:after="0" w:line="240" w:lineRule="auto"/>
        <w:rPr>
          <w:sz w:val="28"/>
        </w:rPr>
      </w:pPr>
    </w:p>
    <w:p w:rsidR="00133762" w:rsidRPr="00133762" w:rsidRDefault="00133762" w:rsidP="00B75C11">
      <w:pPr>
        <w:pStyle w:val="a4"/>
        <w:spacing w:after="0" w:line="240" w:lineRule="auto"/>
        <w:ind w:firstLine="709"/>
        <w:jc w:val="center"/>
        <w:rPr>
          <w:rFonts w:ascii="Times New Roman" w:hAnsi="Times New Roman"/>
          <w:b/>
          <w:sz w:val="28"/>
          <w:szCs w:val="28"/>
        </w:rPr>
      </w:pPr>
      <w:r w:rsidRPr="00133762">
        <w:rPr>
          <w:rFonts w:ascii="Times New Roman" w:hAnsi="Times New Roman"/>
          <w:b/>
          <w:sz w:val="28"/>
          <w:szCs w:val="28"/>
        </w:rPr>
        <w:t>Тема 1. Организация аудиторской проверки аудируемого лица</w:t>
      </w:r>
    </w:p>
    <w:p w:rsidR="00133762" w:rsidRPr="00133762" w:rsidRDefault="00133762" w:rsidP="00B75C11">
      <w:pPr>
        <w:pStyle w:val="a4"/>
        <w:spacing w:after="0" w:line="240" w:lineRule="auto"/>
        <w:ind w:firstLine="709"/>
        <w:jc w:val="center"/>
        <w:rPr>
          <w:rFonts w:ascii="Times New Roman" w:hAnsi="Times New Roman"/>
          <w:b/>
          <w:sz w:val="28"/>
          <w:szCs w:val="28"/>
        </w:rPr>
      </w:pPr>
      <w:r w:rsidRPr="00133762">
        <w:rPr>
          <w:rFonts w:ascii="Times New Roman" w:hAnsi="Times New Roman"/>
          <w:b/>
          <w:sz w:val="28"/>
          <w:szCs w:val="28"/>
        </w:rPr>
        <w:t>аудиторской организацией</w:t>
      </w:r>
    </w:p>
    <w:p w:rsidR="00133762" w:rsidRPr="00133762" w:rsidRDefault="00133762" w:rsidP="00B75C11">
      <w:pPr>
        <w:pStyle w:val="1"/>
        <w:tabs>
          <w:tab w:val="left" w:pos="1134"/>
        </w:tabs>
        <w:spacing w:before="0" w:after="0"/>
        <w:ind w:firstLine="709"/>
        <w:jc w:val="both"/>
        <w:rPr>
          <w:rFonts w:ascii="Times New Roman" w:hAnsi="Times New Roman" w:cs="Times New Roman"/>
          <w:b w:val="0"/>
          <w:sz w:val="28"/>
          <w:szCs w:val="28"/>
        </w:rPr>
      </w:pPr>
      <w:r w:rsidRPr="00133762">
        <w:rPr>
          <w:rFonts w:ascii="Times New Roman" w:hAnsi="Times New Roman" w:cs="Times New Roman"/>
          <w:b w:val="0"/>
          <w:sz w:val="28"/>
          <w:szCs w:val="28"/>
        </w:rPr>
        <w:t>Введение</w:t>
      </w:r>
    </w:p>
    <w:p w:rsidR="00133762" w:rsidRPr="00133762" w:rsidRDefault="00133762" w:rsidP="00B75C11">
      <w:pPr>
        <w:tabs>
          <w:tab w:val="left" w:pos="1134"/>
        </w:tabs>
        <w:spacing w:after="0" w:line="240" w:lineRule="auto"/>
        <w:ind w:firstLine="709"/>
        <w:jc w:val="both"/>
        <w:rPr>
          <w:rFonts w:ascii="Times New Roman" w:hAnsi="Times New Roman"/>
          <w:sz w:val="28"/>
        </w:rPr>
      </w:pPr>
      <w:r w:rsidRPr="00133762">
        <w:rPr>
          <w:rFonts w:ascii="Times New Roman" w:hAnsi="Times New Roman"/>
          <w:sz w:val="28"/>
        </w:rPr>
        <w:t>Глава 1. Сущность и значение аудита.</w:t>
      </w:r>
    </w:p>
    <w:p w:rsidR="00133762" w:rsidRPr="00133762" w:rsidRDefault="00133762" w:rsidP="00B75C11">
      <w:pPr>
        <w:tabs>
          <w:tab w:val="left" w:pos="1134"/>
        </w:tabs>
        <w:spacing w:after="0" w:line="240" w:lineRule="auto"/>
        <w:ind w:firstLine="709"/>
        <w:jc w:val="both"/>
        <w:rPr>
          <w:rFonts w:ascii="Times New Roman" w:hAnsi="Times New Roman"/>
          <w:sz w:val="28"/>
        </w:rPr>
      </w:pPr>
      <w:r w:rsidRPr="00133762">
        <w:rPr>
          <w:rFonts w:ascii="Times New Roman" w:hAnsi="Times New Roman"/>
          <w:sz w:val="28"/>
        </w:rPr>
        <w:t>1.1 Цель, задачи и значение аудита в хозяйственной деятельности организации.</w:t>
      </w:r>
    </w:p>
    <w:p w:rsidR="00133762" w:rsidRPr="00133762" w:rsidRDefault="00133762" w:rsidP="00B75C11">
      <w:pPr>
        <w:tabs>
          <w:tab w:val="left" w:pos="1134"/>
        </w:tabs>
        <w:spacing w:after="0" w:line="240" w:lineRule="auto"/>
        <w:ind w:firstLine="709"/>
        <w:jc w:val="both"/>
        <w:rPr>
          <w:rFonts w:ascii="Times New Roman" w:hAnsi="Times New Roman"/>
          <w:sz w:val="28"/>
        </w:rPr>
      </w:pPr>
      <w:r w:rsidRPr="00133762">
        <w:rPr>
          <w:rFonts w:ascii="Times New Roman" w:hAnsi="Times New Roman"/>
          <w:sz w:val="28"/>
        </w:rPr>
        <w:t>1.2 Правовые основы аудиторской деятельности.</w:t>
      </w:r>
    </w:p>
    <w:p w:rsidR="00133762" w:rsidRPr="00133762" w:rsidRDefault="00133762" w:rsidP="00B75C11">
      <w:pPr>
        <w:tabs>
          <w:tab w:val="left" w:pos="1134"/>
        </w:tabs>
        <w:spacing w:after="0" w:line="240" w:lineRule="auto"/>
        <w:ind w:firstLine="709"/>
        <w:jc w:val="both"/>
        <w:rPr>
          <w:rFonts w:ascii="Times New Roman" w:hAnsi="Times New Roman"/>
          <w:sz w:val="28"/>
        </w:rPr>
      </w:pPr>
      <w:r w:rsidRPr="00133762">
        <w:rPr>
          <w:rFonts w:ascii="Times New Roman" w:hAnsi="Times New Roman"/>
          <w:sz w:val="28"/>
        </w:rPr>
        <w:t>1.3 Права и обязанности аудиторских организаций и аудируемых лиц.</w:t>
      </w:r>
    </w:p>
    <w:p w:rsidR="00133762" w:rsidRPr="00133762" w:rsidRDefault="00133762" w:rsidP="00B75C11">
      <w:pPr>
        <w:tabs>
          <w:tab w:val="left" w:pos="1134"/>
        </w:tabs>
        <w:spacing w:after="0" w:line="240" w:lineRule="auto"/>
        <w:ind w:firstLine="709"/>
        <w:jc w:val="both"/>
        <w:rPr>
          <w:rFonts w:ascii="Times New Roman" w:hAnsi="Times New Roman"/>
          <w:sz w:val="28"/>
        </w:rPr>
      </w:pPr>
      <w:r w:rsidRPr="00133762">
        <w:rPr>
          <w:rFonts w:ascii="Times New Roman" w:hAnsi="Times New Roman"/>
          <w:sz w:val="28"/>
        </w:rPr>
        <w:t>1.4 Этапы организации аудиторской проверки.</w:t>
      </w:r>
    </w:p>
    <w:p w:rsidR="00133762" w:rsidRPr="00133762" w:rsidRDefault="00133762" w:rsidP="00B75C11">
      <w:pPr>
        <w:tabs>
          <w:tab w:val="left" w:pos="1134"/>
        </w:tabs>
        <w:spacing w:after="0" w:line="240" w:lineRule="auto"/>
        <w:ind w:firstLine="709"/>
        <w:jc w:val="both"/>
        <w:rPr>
          <w:rFonts w:ascii="Times New Roman" w:hAnsi="Times New Roman"/>
          <w:sz w:val="28"/>
        </w:rPr>
      </w:pPr>
      <w:r w:rsidRPr="00133762">
        <w:rPr>
          <w:rFonts w:ascii="Times New Roman" w:hAnsi="Times New Roman"/>
          <w:sz w:val="28"/>
        </w:rPr>
        <w:t>Глава 2. Согласование условий работы аудиторской организации с аудируемым лицом и планирование аудиторской проверки.</w:t>
      </w:r>
    </w:p>
    <w:p w:rsidR="00133762" w:rsidRPr="00133762" w:rsidRDefault="00133762" w:rsidP="00B75C11">
      <w:pPr>
        <w:tabs>
          <w:tab w:val="left" w:pos="1134"/>
        </w:tabs>
        <w:spacing w:after="0" w:line="240" w:lineRule="auto"/>
        <w:ind w:firstLine="709"/>
        <w:jc w:val="both"/>
        <w:rPr>
          <w:rFonts w:ascii="Times New Roman" w:hAnsi="Times New Roman"/>
          <w:sz w:val="28"/>
        </w:rPr>
      </w:pPr>
      <w:r w:rsidRPr="00133762">
        <w:rPr>
          <w:rFonts w:ascii="Times New Roman" w:hAnsi="Times New Roman"/>
          <w:sz w:val="28"/>
        </w:rPr>
        <w:t>2.1 Контакты с потенциальными клиентами. Понимание деятельности экономического субъекта. Документирование достигнутых договоренностей. Письмо об условиях работы и договор возмездного оказания услуг.</w:t>
      </w:r>
    </w:p>
    <w:p w:rsidR="00133762" w:rsidRPr="00133762" w:rsidRDefault="00133762" w:rsidP="00B75C11">
      <w:pPr>
        <w:tabs>
          <w:tab w:val="left" w:pos="1134"/>
        </w:tabs>
        <w:spacing w:after="0" w:line="240" w:lineRule="auto"/>
        <w:ind w:firstLine="709"/>
        <w:jc w:val="both"/>
        <w:rPr>
          <w:rFonts w:ascii="Times New Roman" w:hAnsi="Times New Roman"/>
          <w:sz w:val="28"/>
        </w:rPr>
      </w:pPr>
      <w:r w:rsidRPr="00133762">
        <w:rPr>
          <w:rFonts w:ascii="Times New Roman" w:hAnsi="Times New Roman"/>
          <w:sz w:val="28"/>
        </w:rPr>
        <w:t>2.2 Изучение и оценка системы бухгалтерского учета и системы внутреннего контроля клиента.</w:t>
      </w:r>
    </w:p>
    <w:p w:rsidR="00133762" w:rsidRPr="00133762" w:rsidRDefault="00133762" w:rsidP="00B75C11">
      <w:pPr>
        <w:tabs>
          <w:tab w:val="left" w:pos="1134"/>
        </w:tabs>
        <w:spacing w:after="0" w:line="240" w:lineRule="auto"/>
        <w:ind w:firstLine="709"/>
        <w:jc w:val="both"/>
        <w:rPr>
          <w:rFonts w:ascii="Times New Roman" w:hAnsi="Times New Roman"/>
          <w:sz w:val="28"/>
        </w:rPr>
      </w:pPr>
      <w:r w:rsidRPr="00133762">
        <w:rPr>
          <w:rFonts w:ascii="Times New Roman" w:hAnsi="Times New Roman"/>
          <w:sz w:val="28"/>
        </w:rPr>
        <w:t>2.3 Планирование уровня существенности и аудиторского риска.</w:t>
      </w:r>
    </w:p>
    <w:p w:rsidR="00133762" w:rsidRPr="00133762" w:rsidRDefault="00133762" w:rsidP="00B75C11">
      <w:pPr>
        <w:tabs>
          <w:tab w:val="left" w:pos="1134"/>
        </w:tabs>
        <w:spacing w:after="0" w:line="240" w:lineRule="auto"/>
        <w:ind w:firstLine="709"/>
        <w:jc w:val="both"/>
        <w:rPr>
          <w:rFonts w:ascii="Times New Roman" w:hAnsi="Times New Roman"/>
          <w:sz w:val="28"/>
        </w:rPr>
      </w:pPr>
      <w:r w:rsidRPr="00133762">
        <w:rPr>
          <w:rFonts w:ascii="Times New Roman" w:hAnsi="Times New Roman"/>
          <w:sz w:val="28"/>
        </w:rPr>
        <w:t>2.4 Разработка общего плана и программы аудита.</w:t>
      </w:r>
    </w:p>
    <w:p w:rsidR="00133762" w:rsidRPr="00133762" w:rsidRDefault="00133762" w:rsidP="00B75C11">
      <w:pPr>
        <w:tabs>
          <w:tab w:val="left" w:pos="1134"/>
        </w:tabs>
        <w:spacing w:after="0" w:line="240" w:lineRule="auto"/>
        <w:ind w:firstLine="709"/>
        <w:jc w:val="both"/>
        <w:rPr>
          <w:rFonts w:ascii="Times New Roman" w:hAnsi="Times New Roman"/>
          <w:sz w:val="28"/>
        </w:rPr>
      </w:pPr>
      <w:r w:rsidRPr="00133762">
        <w:rPr>
          <w:rFonts w:ascii="Times New Roman" w:hAnsi="Times New Roman"/>
          <w:sz w:val="28"/>
        </w:rPr>
        <w:t>Глава 3. Методика проведения аудита и его завершение .</w:t>
      </w:r>
    </w:p>
    <w:p w:rsidR="00133762" w:rsidRPr="00133762" w:rsidRDefault="00133762" w:rsidP="00B75C11">
      <w:pPr>
        <w:numPr>
          <w:ilvl w:val="1"/>
          <w:numId w:val="6"/>
        </w:numPr>
        <w:tabs>
          <w:tab w:val="left" w:pos="0"/>
        </w:tabs>
        <w:spacing w:after="0" w:line="240" w:lineRule="auto"/>
        <w:ind w:left="0" w:firstLine="709"/>
        <w:jc w:val="both"/>
        <w:rPr>
          <w:rFonts w:ascii="Times New Roman" w:hAnsi="Times New Roman"/>
          <w:sz w:val="28"/>
        </w:rPr>
      </w:pPr>
      <w:r w:rsidRPr="00133762">
        <w:rPr>
          <w:rFonts w:ascii="Times New Roman" w:hAnsi="Times New Roman"/>
          <w:sz w:val="28"/>
        </w:rPr>
        <w:t xml:space="preserve"> Источники и методы получения аудиторских доказательств.</w:t>
      </w:r>
    </w:p>
    <w:p w:rsidR="00133762" w:rsidRPr="00133762" w:rsidRDefault="00133762" w:rsidP="00B75C11">
      <w:pPr>
        <w:numPr>
          <w:ilvl w:val="1"/>
          <w:numId w:val="6"/>
        </w:numPr>
        <w:tabs>
          <w:tab w:val="left" w:pos="0"/>
        </w:tabs>
        <w:spacing w:after="0" w:line="240" w:lineRule="auto"/>
        <w:ind w:left="0" w:firstLine="709"/>
        <w:jc w:val="both"/>
        <w:rPr>
          <w:rFonts w:ascii="Times New Roman" w:hAnsi="Times New Roman"/>
          <w:sz w:val="28"/>
        </w:rPr>
      </w:pPr>
      <w:r w:rsidRPr="00133762">
        <w:rPr>
          <w:rFonts w:ascii="Times New Roman" w:hAnsi="Times New Roman"/>
          <w:sz w:val="28"/>
        </w:rPr>
        <w:t xml:space="preserve"> Применение выборочного метода. </w:t>
      </w:r>
    </w:p>
    <w:p w:rsidR="00133762" w:rsidRPr="00133762" w:rsidRDefault="00133762" w:rsidP="00B75C11">
      <w:pPr>
        <w:numPr>
          <w:ilvl w:val="1"/>
          <w:numId w:val="6"/>
        </w:numPr>
        <w:tabs>
          <w:tab w:val="left" w:pos="0"/>
        </w:tabs>
        <w:spacing w:after="0" w:line="240" w:lineRule="auto"/>
        <w:ind w:left="0" w:firstLine="709"/>
        <w:jc w:val="both"/>
        <w:rPr>
          <w:rFonts w:ascii="Times New Roman" w:hAnsi="Times New Roman"/>
          <w:sz w:val="28"/>
        </w:rPr>
      </w:pPr>
      <w:r w:rsidRPr="00133762">
        <w:rPr>
          <w:rFonts w:ascii="Times New Roman" w:hAnsi="Times New Roman"/>
          <w:sz w:val="28"/>
        </w:rPr>
        <w:t xml:space="preserve"> Процедуры средств контроля, процедуры по существу и их документирование.</w:t>
      </w:r>
    </w:p>
    <w:p w:rsidR="00133762" w:rsidRPr="00133762" w:rsidRDefault="00133762" w:rsidP="00B75C11">
      <w:pPr>
        <w:numPr>
          <w:ilvl w:val="1"/>
          <w:numId w:val="6"/>
        </w:numPr>
        <w:tabs>
          <w:tab w:val="clear" w:pos="1080"/>
          <w:tab w:val="left" w:pos="-142"/>
          <w:tab w:val="num" w:pos="426"/>
          <w:tab w:val="left" w:pos="1134"/>
        </w:tabs>
        <w:spacing w:after="0" w:line="240" w:lineRule="auto"/>
        <w:ind w:left="0" w:firstLine="709"/>
        <w:jc w:val="both"/>
        <w:rPr>
          <w:rFonts w:ascii="Times New Roman" w:hAnsi="Times New Roman"/>
          <w:sz w:val="28"/>
        </w:rPr>
      </w:pPr>
      <w:r w:rsidRPr="00133762">
        <w:rPr>
          <w:rFonts w:ascii="Times New Roman" w:hAnsi="Times New Roman"/>
          <w:sz w:val="28"/>
        </w:rPr>
        <w:t>Оценка результатов аудиторских процедур, формирование мнения и отчетность аудиторской фирмы перед клиентом.</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81214E">
        <w:rPr>
          <w:rFonts w:ascii="Times New Roman" w:hAnsi="Times New Roman"/>
          <w:sz w:val="28"/>
        </w:rPr>
        <w:t xml:space="preserve"> </w:t>
      </w:r>
      <w:r w:rsidRPr="00F824D6">
        <w:rPr>
          <w:rFonts w:ascii="Times New Roman" w:hAnsi="Times New Roman"/>
          <w:sz w:val="28"/>
        </w:rPr>
        <w:t>Заключение</w:t>
      </w:r>
    </w:p>
    <w:p w:rsidR="0081214E" w:rsidRDefault="0081214E" w:rsidP="0081214E">
      <w:pPr>
        <w:tabs>
          <w:tab w:val="left" w:pos="1134"/>
        </w:tabs>
        <w:spacing w:after="0" w:line="240" w:lineRule="auto"/>
        <w:ind w:firstLine="709"/>
        <w:jc w:val="both"/>
        <w:rPr>
          <w:rFonts w:ascii="Times New Roman" w:hAnsi="Times New Roman"/>
          <w:sz w:val="28"/>
        </w:rPr>
      </w:pPr>
      <w:r w:rsidRPr="00BF2E87">
        <w:rPr>
          <w:rFonts w:ascii="Times New Roman" w:hAnsi="Times New Roman"/>
          <w:sz w:val="28"/>
        </w:rPr>
        <w:t xml:space="preserve">Список используемых источников информации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Приложения</w:t>
      </w:r>
    </w:p>
    <w:p w:rsidR="00133762" w:rsidRPr="00133762" w:rsidRDefault="00133762" w:rsidP="0081214E">
      <w:pPr>
        <w:tabs>
          <w:tab w:val="left" w:pos="1134"/>
        </w:tabs>
        <w:spacing w:after="0" w:line="240" w:lineRule="auto"/>
        <w:ind w:firstLine="709"/>
        <w:jc w:val="both"/>
        <w:rPr>
          <w:rFonts w:ascii="Times New Roman" w:hAnsi="Times New Roman"/>
          <w:sz w:val="28"/>
        </w:rPr>
      </w:pPr>
    </w:p>
    <w:p w:rsidR="00725710" w:rsidRDefault="00725710" w:rsidP="00B75C11">
      <w:pPr>
        <w:pStyle w:val="2"/>
        <w:ind w:firstLine="708"/>
      </w:pPr>
      <w:r>
        <w:t xml:space="preserve">Тема 2. Планирование проведения аудита аудиторскими </w:t>
      </w:r>
    </w:p>
    <w:p w:rsidR="00725710" w:rsidRDefault="00725710" w:rsidP="00B75C11">
      <w:pPr>
        <w:pStyle w:val="2"/>
        <w:ind w:firstLine="1800"/>
      </w:pPr>
      <w:r>
        <w:t>организациями</w:t>
      </w:r>
    </w:p>
    <w:p w:rsidR="00725710" w:rsidRPr="00C4254F" w:rsidRDefault="00725710" w:rsidP="00B75C11">
      <w:pPr>
        <w:pStyle w:val="1"/>
        <w:tabs>
          <w:tab w:val="left" w:pos="1134"/>
        </w:tabs>
        <w:spacing w:before="0" w:after="0"/>
        <w:ind w:firstLine="709"/>
        <w:jc w:val="both"/>
        <w:rPr>
          <w:rFonts w:ascii="Times New Roman" w:hAnsi="Times New Roman" w:cs="Times New Roman"/>
          <w:b w:val="0"/>
          <w:sz w:val="28"/>
          <w:szCs w:val="28"/>
        </w:rPr>
      </w:pPr>
      <w:r w:rsidRPr="00C4254F">
        <w:rPr>
          <w:rFonts w:ascii="Times New Roman" w:hAnsi="Times New Roman" w:cs="Times New Roman"/>
          <w:b w:val="0"/>
          <w:sz w:val="28"/>
          <w:szCs w:val="28"/>
        </w:rPr>
        <w:t>Введение</w:t>
      </w:r>
    </w:p>
    <w:p w:rsidR="00725710" w:rsidRPr="00C4254F" w:rsidRDefault="00725710" w:rsidP="00B75C11">
      <w:pPr>
        <w:pStyle w:val="7"/>
        <w:tabs>
          <w:tab w:val="left" w:pos="1134"/>
        </w:tabs>
        <w:spacing w:before="0" w:after="0"/>
        <w:ind w:firstLine="709"/>
        <w:jc w:val="both"/>
        <w:rPr>
          <w:sz w:val="28"/>
          <w:szCs w:val="28"/>
        </w:rPr>
      </w:pPr>
      <w:r w:rsidRPr="00C4254F">
        <w:rPr>
          <w:sz w:val="28"/>
          <w:szCs w:val="28"/>
        </w:rPr>
        <w:t>Глава 1. Подготовительный этап аудиторской проверки</w:t>
      </w:r>
    </w:p>
    <w:p w:rsidR="00725710" w:rsidRPr="00C4254F" w:rsidRDefault="00725710" w:rsidP="00B75C11">
      <w:pPr>
        <w:numPr>
          <w:ilvl w:val="1"/>
          <w:numId w:val="9"/>
        </w:numPr>
        <w:tabs>
          <w:tab w:val="left" w:pos="0"/>
        </w:tabs>
        <w:spacing w:after="0" w:line="240" w:lineRule="auto"/>
        <w:ind w:left="0" w:firstLine="709"/>
        <w:jc w:val="both"/>
        <w:rPr>
          <w:rFonts w:ascii="Times New Roman" w:hAnsi="Times New Roman"/>
          <w:sz w:val="28"/>
          <w:szCs w:val="28"/>
        </w:rPr>
      </w:pPr>
      <w:r w:rsidRPr="00C4254F">
        <w:rPr>
          <w:rFonts w:ascii="Times New Roman" w:hAnsi="Times New Roman"/>
          <w:sz w:val="28"/>
          <w:szCs w:val="28"/>
        </w:rPr>
        <w:t>Предварительное знакомство аудитора с клиентом.</w:t>
      </w:r>
    </w:p>
    <w:p w:rsidR="00725710" w:rsidRPr="00C4254F" w:rsidRDefault="00725710" w:rsidP="00B75C11">
      <w:pPr>
        <w:numPr>
          <w:ilvl w:val="1"/>
          <w:numId w:val="9"/>
        </w:numPr>
        <w:tabs>
          <w:tab w:val="clear" w:pos="1080"/>
          <w:tab w:val="left" w:pos="0"/>
          <w:tab w:val="num" w:pos="567"/>
          <w:tab w:val="left" w:pos="1134"/>
        </w:tabs>
        <w:spacing w:after="0" w:line="240" w:lineRule="auto"/>
        <w:ind w:left="0" w:firstLine="709"/>
        <w:jc w:val="both"/>
        <w:rPr>
          <w:rFonts w:ascii="Times New Roman" w:hAnsi="Times New Roman"/>
          <w:sz w:val="28"/>
          <w:szCs w:val="28"/>
        </w:rPr>
      </w:pPr>
      <w:r w:rsidRPr="00C4254F">
        <w:rPr>
          <w:rFonts w:ascii="Times New Roman" w:hAnsi="Times New Roman"/>
          <w:sz w:val="28"/>
          <w:szCs w:val="28"/>
        </w:rPr>
        <w:t>Письмо о проведении аудита.</w:t>
      </w:r>
    </w:p>
    <w:p w:rsidR="00725710" w:rsidRPr="00C4254F" w:rsidRDefault="00725710" w:rsidP="00B75C11">
      <w:pPr>
        <w:numPr>
          <w:ilvl w:val="1"/>
          <w:numId w:val="9"/>
        </w:numPr>
        <w:tabs>
          <w:tab w:val="clear" w:pos="1080"/>
          <w:tab w:val="num" w:pos="-284"/>
          <w:tab w:val="left" w:pos="720"/>
          <w:tab w:val="left" w:pos="1134"/>
        </w:tabs>
        <w:spacing w:after="0" w:line="240" w:lineRule="auto"/>
        <w:ind w:left="0" w:firstLine="709"/>
        <w:jc w:val="both"/>
        <w:rPr>
          <w:rFonts w:ascii="Times New Roman" w:hAnsi="Times New Roman"/>
          <w:sz w:val="28"/>
          <w:szCs w:val="28"/>
        </w:rPr>
      </w:pPr>
      <w:r w:rsidRPr="00C4254F">
        <w:rPr>
          <w:rFonts w:ascii="Times New Roman" w:hAnsi="Times New Roman"/>
          <w:sz w:val="28"/>
          <w:szCs w:val="28"/>
        </w:rPr>
        <w:t>Составление и согласование договора на оказания аудиторских услуг.</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Глава 2.Подготовка общего плана аудиторской проверки.</w:t>
      </w:r>
    </w:p>
    <w:p w:rsidR="00725710" w:rsidRPr="00C4254F" w:rsidRDefault="00725710" w:rsidP="00B75C11">
      <w:pPr>
        <w:pStyle w:val="31"/>
        <w:tabs>
          <w:tab w:val="left" w:pos="1134"/>
          <w:tab w:val="left" w:pos="1260"/>
        </w:tabs>
        <w:spacing w:after="0"/>
        <w:ind w:left="0" w:firstLine="709"/>
        <w:jc w:val="both"/>
        <w:rPr>
          <w:sz w:val="28"/>
          <w:szCs w:val="28"/>
        </w:rPr>
      </w:pPr>
      <w:r w:rsidRPr="00C4254F">
        <w:rPr>
          <w:sz w:val="28"/>
          <w:szCs w:val="28"/>
        </w:rPr>
        <w:lastRenderedPageBreak/>
        <w:t>2.1 Изучение и оценка системы бухгалтерского учета и внутреннего контроля.</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2.2 Оценка уровня существенности и аудиторского риска.</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 xml:space="preserve">2.3 Определение сроков, характера и объемов аудиторских процедур. </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Глава 3. Разработка программы аудита.</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3.1 Определение разделов отчетности, имеющих важное значение для аудита. Определение объема выборки.</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3.2 Источники получения аудиторских доказательств.</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3.3 Методы получения аудиторских доказательств.</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Заключение</w:t>
      </w:r>
    </w:p>
    <w:p w:rsidR="0081214E" w:rsidRDefault="0081214E" w:rsidP="0081214E">
      <w:pPr>
        <w:tabs>
          <w:tab w:val="left" w:pos="1134"/>
        </w:tabs>
        <w:spacing w:after="0" w:line="240" w:lineRule="auto"/>
        <w:ind w:firstLine="709"/>
        <w:jc w:val="both"/>
        <w:rPr>
          <w:rFonts w:ascii="Times New Roman" w:hAnsi="Times New Roman"/>
          <w:sz w:val="28"/>
        </w:rPr>
      </w:pPr>
      <w:r w:rsidRPr="00BF2E87">
        <w:rPr>
          <w:rFonts w:ascii="Times New Roman" w:hAnsi="Times New Roman"/>
          <w:sz w:val="28"/>
        </w:rPr>
        <w:t xml:space="preserve">Список используемых источников информации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Приложения</w:t>
      </w:r>
    </w:p>
    <w:p w:rsidR="00725710" w:rsidRPr="001704CA" w:rsidRDefault="00725710" w:rsidP="00B75C11">
      <w:pPr>
        <w:spacing w:after="0" w:line="240" w:lineRule="auto"/>
        <w:ind w:firstLine="709"/>
        <w:rPr>
          <w:sz w:val="28"/>
          <w:szCs w:val="28"/>
        </w:rPr>
      </w:pPr>
    </w:p>
    <w:p w:rsidR="00725710" w:rsidRPr="0086682E" w:rsidRDefault="00725710" w:rsidP="00B75C11">
      <w:pPr>
        <w:pStyle w:val="21"/>
        <w:spacing w:after="0" w:line="240" w:lineRule="auto"/>
        <w:ind w:left="1800" w:hanging="1080"/>
        <w:jc w:val="both"/>
        <w:rPr>
          <w:b/>
        </w:rPr>
      </w:pPr>
      <w:r w:rsidRPr="0086682E">
        <w:rPr>
          <w:b/>
          <w:sz w:val="28"/>
          <w:szCs w:val="28"/>
        </w:rPr>
        <w:t>Тема 3. Изучение и оценка эффективности системы бухгалтерского</w:t>
      </w:r>
      <w:r w:rsidR="00C4254F">
        <w:rPr>
          <w:b/>
          <w:sz w:val="28"/>
          <w:szCs w:val="28"/>
        </w:rPr>
        <w:t xml:space="preserve"> </w:t>
      </w:r>
      <w:r w:rsidRPr="0086682E">
        <w:rPr>
          <w:b/>
          <w:sz w:val="28"/>
          <w:szCs w:val="28"/>
        </w:rPr>
        <w:t>учета и надежности внутреннего контроля клиента в процессе аудита</w:t>
      </w:r>
    </w:p>
    <w:p w:rsidR="00725710" w:rsidRPr="002F0841" w:rsidRDefault="00725710" w:rsidP="00B75C11">
      <w:pPr>
        <w:pStyle w:val="21"/>
        <w:spacing w:after="0" w:line="240" w:lineRule="auto"/>
        <w:ind w:firstLine="709"/>
        <w:jc w:val="both"/>
        <w:rPr>
          <w:bCs/>
          <w:sz w:val="28"/>
          <w:szCs w:val="28"/>
        </w:rPr>
      </w:pPr>
      <w:r w:rsidRPr="002F0841">
        <w:rPr>
          <w:bCs/>
          <w:sz w:val="28"/>
          <w:szCs w:val="28"/>
        </w:rPr>
        <w:t>Введение</w:t>
      </w:r>
    </w:p>
    <w:p w:rsidR="00725710" w:rsidRPr="00C4254F" w:rsidRDefault="00725710" w:rsidP="00B75C11">
      <w:pPr>
        <w:pStyle w:val="1"/>
        <w:tabs>
          <w:tab w:val="left" w:pos="1134"/>
        </w:tabs>
        <w:spacing w:before="0" w:after="0"/>
        <w:ind w:firstLine="709"/>
        <w:jc w:val="both"/>
        <w:rPr>
          <w:rFonts w:ascii="Times New Roman" w:hAnsi="Times New Roman" w:cs="Times New Roman"/>
          <w:b w:val="0"/>
          <w:sz w:val="28"/>
          <w:szCs w:val="28"/>
        </w:rPr>
      </w:pPr>
      <w:r w:rsidRPr="00C4254F">
        <w:rPr>
          <w:rFonts w:ascii="Times New Roman" w:hAnsi="Times New Roman" w:cs="Times New Roman"/>
          <w:b w:val="0"/>
          <w:sz w:val="28"/>
          <w:szCs w:val="28"/>
        </w:rPr>
        <w:t>Глава 1.Изучение и оценка системы бухгалтерского учета клиента</w:t>
      </w:r>
    </w:p>
    <w:p w:rsidR="00725710" w:rsidRPr="00C4254F" w:rsidRDefault="00725710" w:rsidP="00B75C11">
      <w:pPr>
        <w:pStyle w:val="a4"/>
        <w:tabs>
          <w:tab w:val="left" w:pos="1134"/>
          <w:tab w:val="num" w:pos="1923"/>
        </w:tabs>
        <w:spacing w:after="0" w:line="240" w:lineRule="auto"/>
        <w:ind w:firstLine="709"/>
        <w:jc w:val="both"/>
        <w:rPr>
          <w:rFonts w:ascii="Times New Roman" w:hAnsi="Times New Roman"/>
          <w:sz w:val="28"/>
          <w:szCs w:val="28"/>
        </w:rPr>
      </w:pPr>
      <w:r w:rsidRPr="00C4254F">
        <w:rPr>
          <w:rFonts w:ascii="Times New Roman" w:hAnsi="Times New Roman"/>
          <w:sz w:val="28"/>
          <w:szCs w:val="28"/>
        </w:rPr>
        <w:t>1.1 Учетная политика организации. Основные принципы ведения бухгалтерского учета и их оценка.</w:t>
      </w:r>
    </w:p>
    <w:p w:rsidR="00725710" w:rsidRPr="00C4254F" w:rsidRDefault="00725710" w:rsidP="00B75C11">
      <w:pPr>
        <w:pStyle w:val="a4"/>
        <w:tabs>
          <w:tab w:val="left" w:pos="1134"/>
          <w:tab w:val="num" w:pos="1923"/>
        </w:tabs>
        <w:spacing w:after="0" w:line="240" w:lineRule="auto"/>
        <w:ind w:firstLine="709"/>
        <w:jc w:val="both"/>
        <w:rPr>
          <w:rFonts w:ascii="Times New Roman" w:hAnsi="Times New Roman"/>
          <w:sz w:val="28"/>
          <w:szCs w:val="28"/>
        </w:rPr>
      </w:pPr>
      <w:r w:rsidRPr="00C4254F">
        <w:rPr>
          <w:rFonts w:ascii="Times New Roman" w:hAnsi="Times New Roman"/>
          <w:sz w:val="28"/>
          <w:szCs w:val="28"/>
        </w:rPr>
        <w:t>1.2 Порядок отражения операций в регистрах бухгалтерского учета, формы и методы обобщения данных таких регистров.</w:t>
      </w:r>
    </w:p>
    <w:p w:rsidR="00725710" w:rsidRPr="00C4254F" w:rsidRDefault="00725710" w:rsidP="00B75C11">
      <w:pPr>
        <w:pStyle w:val="a4"/>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1.3 Выявление критических областей учета и отчетности клиента.</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Глава 2. Система внутреннего контроля, ее цели и задачи</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2.1 Понятие системы внутреннего контроля.</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2.2 Цели и задачи системы внутреннего контроля.</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2.3 Составляющие элементы системы внутреннего контроля.</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Глава 3. Оценка системы внутреннего контроля</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3.1 Оценка контрольной среды.</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3.2 Оценка надежности системы внутреннего контроля.</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3.3 Способы предварительного, текущего, последующего контроля и их оценка.</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Заключение</w:t>
      </w:r>
    </w:p>
    <w:p w:rsidR="0081214E" w:rsidRDefault="0081214E" w:rsidP="0081214E">
      <w:pPr>
        <w:tabs>
          <w:tab w:val="left" w:pos="1134"/>
        </w:tabs>
        <w:spacing w:after="0" w:line="240" w:lineRule="auto"/>
        <w:ind w:firstLine="709"/>
        <w:jc w:val="both"/>
        <w:rPr>
          <w:rFonts w:ascii="Times New Roman" w:hAnsi="Times New Roman"/>
          <w:sz w:val="28"/>
        </w:rPr>
      </w:pPr>
      <w:r w:rsidRPr="00BF2E87">
        <w:rPr>
          <w:rFonts w:ascii="Times New Roman" w:hAnsi="Times New Roman"/>
          <w:sz w:val="28"/>
        </w:rPr>
        <w:t xml:space="preserve">Список используемых источников информации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Приложения</w:t>
      </w:r>
    </w:p>
    <w:p w:rsidR="00725710" w:rsidRPr="00C4254F" w:rsidRDefault="00725710" w:rsidP="00B75C11">
      <w:pPr>
        <w:spacing w:after="0" w:line="240" w:lineRule="auto"/>
        <w:rPr>
          <w:rFonts w:ascii="Times New Roman" w:hAnsi="Times New Roman"/>
          <w:sz w:val="28"/>
        </w:rPr>
      </w:pPr>
    </w:p>
    <w:p w:rsidR="00725710" w:rsidRPr="0086682E" w:rsidRDefault="00725710" w:rsidP="00B75C11">
      <w:pPr>
        <w:pStyle w:val="9"/>
        <w:spacing w:before="0" w:after="0"/>
        <w:rPr>
          <w:rFonts w:ascii="Times New Roman" w:hAnsi="Times New Roman" w:cs="Times New Roman"/>
          <w:b/>
          <w:sz w:val="28"/>
          <w:szCs w:val="28"/>
        </w:rPr>
      </w:pPr>
      <w:r w:rsidRPr="0086682E">
        <w:rPr>
          <w:rFonts w:ascii="Times New Roman" w:hAnsi="Times New Roman" w:cs="Times New Roman"/>
          <w:b/>
          <w:sz w:val="28"/>
          <w:szCs w:val="28"/>
        </w:rPr>
        <w:t xml:space="preserve">          Тема 4. Документирование результатов аудита</w:t>
      </w:r>
    </w:p>
    <w:p w:rsidR="00725710" w:rsidRPr="00986825" w:rsidRDefault="00725710" w:rsidP="00B75C11">
      <w:pPr>
        <w:pStyle w:val="1"/>
        <w:tabs>
          <w:tab w:val="left" w:pos="1134"/>
        </w:tabs>
        <w:spacing w:before="0" w:after="0"/>
        <w:ind w:firstLine="709"/>
        <w:jc w:val="both"/>
        <w:rPr>
          <w:rFonts w:ascii="Times New Roman" w:hAnsi="Times New Roman" w:cs="Times New Roman"/>
          <w:b w:val="0"/>
          <w:sz w:val="28"/>
          <w:szCs w:val="28"/>
        </w:rPr>
      </w:pPr>
      <w:r w:rsidRPr="00986825">
        <w:rPr>
          <w:rFonts w:ascii="Times New Roman" w:hAnsi="Times New Roman" w:cs="Times New Roman"/>
          <w:b w:val="0"/>
          <w:sz w:val="28"/>
          <w:szCs w:val="28"/>
        </w:rPr>
        <w:t>Введение</w:t>
      </w:r>
    </w:p>
    <w:p w:rsidR="00725710" w:rsidRPr="00986825" w:rsidRDefault="00725710" w:rsidP="00B75C11">
      <w:pPr>
        <w:pStyle w:val="1"/>
        <w:tabs>
          <w:tab w:val="left" w:pos="1134"/>
        </w:tabs>
        <w:spacing w:before="0" w:after="0"/>
        <w:ind w:firstLine="709"/>
        <w:jc w:val="both"/>
        <w:rPr>
          <w:rFonts w:ascii="Times New Roman" w:hAnsi="Times New Roman" w:cs="Times New Roman"/>
          <w:b w:val="0"/>
          <w:sz w:val="28"/>
          <w:szCs w:val="28"/>
        </w:rPr>
      </w:pPr>
      <w:r w:rsidRPr="00986825">
        <w:rPr>
          <w:rFonts w:ascii="Times New Roman" w:hAnsi="Times New Roman" w:cs="Times New Roman"/>
          <w:b w:val="0"/>
          <w:sz w:val="28"/>
          <w:szCs w:val="28"/>
        </w:rPr>
        <w:t>Глава 1. Сущность и значение аудита</w:t>
      </w:r>
    </w:p>
    <w:p w:rsidR="00725710" w:rsidRPr="00986825" w:rsidRDefault="00725710"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1.1 Понятие аудита и его виды.</w:t>
      </w:r>
    </w:p>
    <w:p w:rsidR="00725710" w:rsidRPr="00986825" w:rsidRDefault="00725710"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1.2 Регламентация аудиторской деятельности.</w:t>
      </w:r>
    </w:p>
    <w:p w:rsidR="00725710" w:rsidRPr="00986825" w:rsidRDefault="00725710"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1.3 Виды сопутствующих аудиту услуг.</w:t>
      </w:r>
    </w:p>
    <w:p w:rsidR="00725710" w:rsidRPr="00986825" w:rsidRDefault="00725710"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Глава 2. Требования, предъявляемые к рабочей документации (согласно федеральному стандарту «Документирование аудита»</w:t>
      </w:r>
    </w:p>
    <w:p w:rsidR="00725710" w:rsidRPr="00986825" w:rsidRDefault="00725710"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lastRenderedPageBreak/>
        <w:t xml:space="preserve">2.1 Форма и содержание рабочих документов </w:t>
      </w:r>
    </w:p>
    <w:p w:rsidR="00725710" w:rsidRPr="00986825" w:rsidRDefault="00725710" w:rsidP="00B75C11">
      <w:pPr>
        <w:pStyle w:val="31"/>
        <w:tabs>
          <w:tab w:val="left" w:pos="1134"/>
        </w:tabs>
        <w:spacing w:after="0"/>
        <w:ind w:left="0" w:firstLine="709"/>
        <w:jc w:val="both"/>
        <w:rPr>
          <w:sz w:val="28"/>
          <w:szCs w:val="28"/>
        </w:rPr>
      </w:pPr>
      <w:r w:rsidRPr="00986825">
        <w:rPr>
          <w:sz w:val="28"/>
          <w:szCs w:val="28"/>
        </w:rPr>
        <w:t>2.2 Конфиденциальность, обеспечение сохранности рабочих документов и право собственности на них</w:t>
      </w:r>
    </w:p>
    <w:p w:rsidR="00725710" w:rsidRPr="00986825" w:rsidRDefault="00725710" w:rsidP="00B75C11">
      <w:pPr>
        <w:pStyle w:val="31"/>
        <w:tabs>
          <w:tab w:val="left" w:pos="1134"/>
        </w:tabs>
        <w:spacing w:after="0"/>
        <w:ind w:left="0" w:firstLine="709"/>
        <w:jc w:val="both"/>
        <w:rPr>
          <w:sz w:val="28"/>
          <w:szCs w:val="28"/>
        </w:rPr>
      </w:pPr>
      <w:r w:rsidRPr="00986825">
        <w:rPr>
          <w:sz w:val="28"/>
          <w:szCs w:val="28"/>
        </w:rPr>
        <w:t>2.3 Документирование достигнутых договоренностей с клиентом и документирование на стадии планирования.</w:t>
      </w:r>
    </w:p>
    <w:p w:rsidR="00725710" w:rsidRPr="00986825" w:rsidRDefault="00725710"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Глава 3. Документирование всех существенных решений, принятых в ходе аудита, и результатов их выполнения.</w:t>
      </w:r>
    </w:p>
    <w:p w:rsidR="00725710" w:rsidRPr="00986825" w:rsidRDefault="00725710" w:rsidP="00B75C11">
      <w:pPr>
        <w:pStyle w:val="31"/>
        <w:tabs>
          <w:tab w:val="left" w:pos="1134"/>
        </w:tabs>
        <w:spacing w:after="0"/>
        <w:ind w:left="0" w:firstLine="709"/>
        <w:jc w:val="both"/>
        <w:rPr>
          <w:sz w:val="28"/>
          <w:szCs w:val="28"/>
        </w:rPr>
      </w:pPr>
      <w:r w:rsidRPr="00986825">
        <w:rPr>
          <w:sz w:val="28"/>
          <w:szCs w:val="28"/>
        </w:rPr>
        <w:t>2.1 Документы, создаваемые в обязательном порядке (создаваемые в соответствии с нормативными актами).</w:t>
      </w:r>
    </w:p>
    <w:p w:rsidR="00725710" w:rsidRPr="00986825" w:rsidRDefault="00725710" w:rsidP="00B75C11">
      <w:pPr>
        <w:pStyle w:val="31"/>
        <w:tabs>
          <w:tab w:val="left" w:pos="1134"/>
        </w:tabs>
        <w:spacing w:after="0"/>
        <w:ind w:left="0" w:firstLine="709"/>
        <w:jc w:val="both"/>
        <w:rPr>
          <w:sz w:val="28"/>
          <w:szCs w:val="28"/>
        </w:rPr>
      </w:pPr>
      <w:r w:rsidRPr="00986825">
        <w:rPr>
          <w:sz w:val="28"/>
          <w:szCs w:val="28"/>
        </w:rPr>
        <w:t>2.2 Документы, создаваемые инициативно (формирование которых целесообразно с точки зрения аудиторской организации).</w:t>
      </w:r>
    </w:p>
    <w:p w:rsidR="00725710" w:rsidRPr="00986825" w:rsidRDefault="00725710"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2.3 Использование рабочих документов для оценки результатов аудиторских процедур и качества аудита.</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Заключение</w:t>
      </w:r>
    </w:p>
    <w:p w:rsidR="0081214E" w:rsidRDefault="0081214E" w:rsidP="0081214E">
      <w:pPr>
        <w:tabs>
          <w:tab w:val="left" w:pos="1134"/>
        </w:tabs>
        <w:spacing w:after="0" w:line="240" w:lineRule="auto"/>
        <w:ind w:firstLine="709"/>
        <w:jc w:val="both"/>
        <w:rPr>
          <w:rFonts w:ascii="Times New Roman" w:hAnsi="Times New Roman"/>
          <w:sz w:val="28"/>
        </w:rPr>
      </w:pPr>
      <w:r w:rsidRPr="00BF2E87">
        <w:rPr>
          <w:rFonts w:ascii="Times New Roman" w:hAnsi="Times New Roman"/>
          <w:sz w:val="28"/>
        </w:rPr>
        <w:t xml:space="preserve">Список используемых источников информации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Приложения</w:t>
      </w:r>
    </w:p>
    <w:p w:rsidR="00986825" w:rsidRPr="00986825" w:rsidRDefault="00986825" w:rsidP="00B75C11">
      <w:pPr>
        <w:spacing w:after="0" w:line="240" w:lineRule="auto"/>
        <w:rPr>
          <w:lang w:eastAsia="ru-RU"/>
        </w:rPr>
      </w:pPr>
    </w:p>
    <w:p w:rsidR="00725710" w:rsidRDefault="00725710" w:rsidP="00B75C11">
      <w:pPr>
        <w:pStyle w:val="2"/>
        <w:ind w:firstLine="708"/>
        <w:jc w:val="both"/>
      </w:pPr>
      <w:r>
        <w:t>Тема 5. Выборка в аудите финансовой (бухгалтерской) отчетности</w:t>
      </w:r>
    </w:p>
    <w:p w:rsidR="00725710" w:rsidRPr="00986825" w:rsidRDefault="00725710" w:rsidP="00B75C11">
      <w:pPr>
        <w:spacing w:after="0" w:line="240" w:lineRule="auto"/>
        <w:ind w:firstLine="709"/>
        <w:jc w:val="both"/>
        <w:rPr>
          <w:rFonts w:ascii="Times New Roman" w:hAnsi="Times New Roman"/>
          <w:sz w:val="28"/>
          <w:szCs w:val="28"/>
        </w:rPr>
      </w:pPr>
      <w:r w:rsidRPr="00986825">
        <w:rPr>
          <w:rFonts w:ascii="Times New Roman" w:hAnsi="Times New Roman"/>
          <w:sz w:val="28"/>
          <w:szCs w:val="28"/>
        </w:rPr>
        <w:t>Введение</w:t>
      </w:r>
    </w:p>
    <w:p w:rsidR="00725710" w:rsidRPr="00986825" w:rsidRDefault="00725710" w:rsidP="00B75C11">
      <w:pPr>
        <w:pStyle w:val="1"/>
        <w:spacing w:before="0" w:after="0"/>
        <w:ind w:firstLine="709"/>
        <w:jc w:val="both"/>
        <w:rPr>
          <w:rFonts w:ascii="Times New Roman" w:hAnsi="Times New Roman" w:cs="Times New Roman"/>
          <w:b w:val="0"/>
          <w:sz w:val="28"/>
          <w:szCs w:val="28"/>
        </w:rPr>
      </w:pPr>
      <w:r w:rsidRPr="00986825">
        <w:rPr>
          <w:rFonts w:ascii="Times New Roman" w:hAnsi="Times New Roman" w:cs="Times New Roman"/>
          <w:b w:val="0"/>
          <w:sz w:val="28"/>
          <w:szCs w:val="28"/>
        </w:rPr>
        <w:t>Глава 1.Планирование выборочной проверки</w:t>
      </w:r>
    </w:p>
    <w:p w:rsidR="00725710" w:rsidRPr="00986825" w:rsidRDefault="00725710" w:rsidP="00B75C11">
      <w:pPr>
        <w:pStyle w:val="a4"/>
        <w:spacing w:after="0" w:line="240" w:lineRule="auto"/>
        <w:ind w:firstLine="709"/>
        <w:jc w:val="both"/>
        <w:rPr>
          <w:rFonts w:ascii="Times New Roman" w:hAnsi="Times New Roman"/>
          <w:sz w:val="28"/>
          <w:szCs w:val="28"/>
        </w:rPr>
      </w:pPr>
      <w:r w:rsidRPr="00986825">
        <w:rPr>
          <w:rFonts w:ascii="Times New Roman" w:hAnsi="Times New Roman"/>
          <w:sz w:val="28"/>
          <w:szCs w:val="28"/>
        </w:rPr>
        <w:t>1.1 Основные принципы выборочных проверок в аудите. Принятие решения о проведении выборочной проверки.</w:t>
      </w:r>
    </w:p>
    <w:p w:rsidR="00725710" w:rsidRPr="00986825" w:rsidRDefault="00725710" w:rsidP="00B75C11">
      <w:pPr>
        <w:spacing w:after="0" w:line="240" w:lineRule="auto"/>
        <w:ind w:firstLine="709"/>
        <w:jc w:val="both"/>
        <w:rPr>
          <w:rFonts w:ascii="Times New Roman" w:hAnsi="Times New Roman"/>
          <w:sz w:val="28"/>
          <w:szCs w:val="28"/>
        </w:rPr>
      </w:pPr>
      <w:r w:rsidRPr="00986825">
        <w:rPr>
          <w:rFonts w:ascii="Times New Roman" w:hAnsi="Times New Roman"/>
          <w:sz w:val="28"/>
          <w:szCs w:val="28"/>
        </w:rPr>
        <w:t>1.2 Определение генеральной совокупности, которая будет подвергнута выборочной проверке</w:t>
      </w:r>
    </w:p>
    <w:p w:rsidR="00725710" w:rsidRPr="00986825" w:rsidRDefault="00725710" w:rsidP="00B75C11">
      <w:pPr>
        <w:spacing w:after="0" w:line="240" w:lineRule="auto"/>
        <w:ind w:firstLine="709"/>
        <w:jc w:val="both"/>
        <w:rPr>
          <w:rFonts w:ascii="Times New Roman" w:hAnsi="Times New Roman"/>
          <w:sz w:val="28"/>
          <w:szCs w:val="28"/>
        </w:rPr>
      </w:pPr>
      <w:r w:rsidRPr="00986825">
        <w:rPr>
          <w:rFonts w:ascii="Times New Roman" w:hAnsi="Times New Roman"/>
          <w:sz w:val="28"/>
          <w:szCs w:val="28"/>
        </w:rPr>
        <w:t>1.3 Установление планового риска системы внутреннего контроля и фактора надежности.</w:t>
      </w:r>
    </w:p>
    <w:p w:rsidR="00725710" w:rsidRPr="00986825" w:rsidRDefault="00725710" w:rsidP="00B75C11">
      <w:pPr>
        <w:numPr>
          <w:ilvl w:val="1"/>
          <w:numId w:val="7"/>
        </w:numPr>
        <w:spacing w:after="0" w:line="240" w:lineRule="auto"/>
        <w:ind w:left="0" w:firstLine="709"/>
        <w:jc w:val="both"/>
        <w:rPr>
          <w:rFonts w:ascii="Times New Roman" w:hAnsi="Times New Roman"/>
          <w:sz w:val="28"/>
          <w:szCs w:val="28"/>
        </w:rPr>
      </w:pPr>
      <w:r w:rsidRPr="00986825">
        <w:rPr>
          <w:rFonts w:ascii="Times New Roman" w:hAnsi="Times New Roman"/>
          <w:sz w:val="28"/>
          <w:szCs w:val="28"/>
        </w:rPr>
        <w:t xml:space="preserve"> Методы выборки и определение объема выборки.</w:t>
      </w:r>
    </w:p>
    <w:p w:rsidR="00725710" w:rsidRPr="00986825" w:rsidRDefault="00725710" w:rsidP="00B75C11">
      <w:pPr>
        <w:spacing w:after="0" w:line="240" w:lineRule="auto"/>
        <w:ind w:firstLine="709"/>
        <w:jc w:val="both"/>
        <w:rPr>
          <w:rFonts w:ascii="Times New Roman" w:hAnsi="Times New Roman"/>
          <w:sz w:val="28"/>
          <w:szCs w:val="28"/>
        </w:rPr>
      </w:pPr>
      <w:r w:rsidRPr="00986825">
        <w:rPr>
          <w:rFonts w:ascii="Times New Roman" w:hAnsi="Times New Roman"/>
          <w:sz w:val="28"/>
          <w:szCs w:val="28"/>
        </w:rPr>
        <w:t>Глава 2.Организация проверки элементов выборки</w:t>
      </w:r>
    </w:p>
    <w:p w:rsidR="00725710" w:rsidRPr="00986825" w:rsidRDefault="00725710" w:rsidP="00B75C11">
      <w:pPr>
        <w:spacing w:after="0" w:line="240" w:lineRule="auto"/>
        <w:ind w:firstLine="709"/>
        <w:jc w:val="both"/>
        <w:rPr>
          <w:rFonts w:ascii="Times New Roman" w:hAnsi="Times New Roman"/>
          <w:sz w:val="28"/>
          <w:szCs w:val="28"/>
        </w:rPr>
      </w:pPr>
      <w:r w:rsidRPr="00986825">
        <w:rPr>
          <w:rFonts w:ascii="Times New Roman" w:hAnsi="Times New Roman"/>
          <w:sz w:val="28"/>
          <w:szCs w:val="28"/>
        </w:rPr>
        <w:t>2.1 Выборочная проверка по качественным признакам и оценка ее результатов.</w:t>
      </w:r>
    </w:p>
    <w:p w:rsidR="00725710" w:rsidRPr="00986825" w:rsidRDefault="00725710" w:rsidP="00B75C11">
      <w:pPr>
        <w:spacing w:after="0" w:line="240" w:lineRule="auto"/>
        <w:ind w:firstLine="709"/>
        <w:jc w:val="both"/>
        <w:rPr>
          <w:rFonts w:ascii="Times New Roman" w:hAnsi="Times New Roman"/>
          <w:sz w:val="28"/>
          <w:szCs w:val="28"/>
        </w:rPr>
      </w:pPr>
      <w:r w:rsidRPr="00986825">
        <w:rPr>
          <w:rFonts w:ascii="Times New Roman" w:hAnsi="Times New Roman"/>
          <w:sz w:val="28"/>
          <w:szCs w:val="28"/>
        </w:rPr>
        <w:t>2.2 Выборочная проверка по количественным признакам и по денежной оценке.</w:t>
      </w:r>
    </w:p>
    <w:p w:rsidR="00725710" w:rsidRPr="00986825" w:rsidRDefault="00725710" w:rsidP="00B75C11">
      <w:pPr>
        <w:spacing w:after="0" w:line="240" w:lineRule="auto"/>
        <w:ind w:firstLine="709"/>
        <w:jc w:val="both"/>
        <w:rPr>
          <w:rFonts w:ascii="Times New Roman" w:hAnsi="Times New Roman"/>
          <w:sz w:val="28"/>
          <w:szCs w:val="28"/>
        </w:rPr>
      </w:pPr>
      <w:r w:rsidRPr="00986825">
        <w:rPr>
          <w:rFonts w:ascii="Times New Roman" w:hAnsi="Times New Roman"/>
          <w:sz w:val="28"/>
          <w:szCs w:val="28"/>
        </w:rPr>
        <w:t>2.3 Методы получения аудиторских доказательств и документирование результатов проверки.</w:t>
      </w:r>
    </w:p>
    <w:p w:rsidR="00725710" w:rsidRPr="00986825" w:rsidRDefault="00725710" w:rsidP="00B75C11">
      <w:pPr>
        <w:spacing w:after="0" w:line="240" w:lineRule="auto"/>
        <w:ind w:firstLine="709"/>
        <w:jc w:val="both"/>
        <w:rPr>
          <w:rFonts w:ascii="Times New Roman" w:hAnsi="Times New Roman"/>
          <w:sz w:val="28"/>
          <w:szCs w:val="28"/>
        </w:rPr>
      </w:pPr>
      <w:r w:rsidRPr="00986825">
        <w:rPr>
          <w:rFonts w:ascii="Times New Roman" w:hAnsi="Times New Roman"/>
          <w:sz w:val="28"/>
          <w:szCs w:val="28"/>
        </w:rPr>
        <w:t>2.4 Проведение процедур средств контроля и  по существу.</w:t>
      </w:r>
    </w:p>
    <w:p w:rsidR="00725710" w:rsidRPr="00986825" w:rsidRDefault="00725710" w:rsidP="00B75C11">
      <w:pPr>
        <w:spacing w:after="0" w:line="240" w:lineRule="auto"/>
        <w:ind w:firstLine="709"/>
        <w:jc w:val="both"/>
        <w:rPr>
          <w:rFonts w:ascii="Times New Roman" w:hAnsi="Times New Roman"/>
          <w:sz w:val="28"/>
          <w:szCs w:val="28"/>
        </w:rPr>
      </w:pPr>
      <w:r w:rsidRPr="00986825">
        <w:rPr>
          <w:rFonts w:ascii="Times New Roman" w:hAnsi="Times New Roman"/>
          <w:sz w:val="28"/>
          <w:szCs w:val="28"/>
        </w:rPr>
        <w:t>Глава 3. Анализ и экстраполяция результатов выборочного исследования</w:t>
      </w:r>
    </w:p>
    <w:p w:rsidR="00725710" w:rsidRPr="00986825" w:rsidRDefault="00725710" w:rsidP="00B75C11">
      <w:pPr>
        <w:spacing w:after="0" w:line="240" w:lineRule="auto"/>
        <w:ind w:firstLine="709"/>
        <w:jc w:val="both"/>
        <w:rPr>
          <w:rFonts w:ascii="Times New Roman" w:hAnsi="Times New Roman"/>
          <w:sz w:val="28"/>
          <w:szCs w:val="28"/>
        </w:rPr>
      </w:pPr>
      <w:r w:rsidRPr="00986825">
        <w:rPr>
          <w:rFonts w:ascii="Times New Roman" w:hAnsi="Times New Roman"/>
          <w:sz w:val="28"/>
          <w:szCs w:val="28"/>
        </w:rPr>
        <w:t>3.1 Анализ ошибок, попавших в выборку.</w:t>
      </w:r>
    </w:p>
    <w:p w:rsidR="00725710" w:rsidRPr="00986825" w:rsidRDefault="00725710" w:rsidP="00B75C11">
      <w:pPr>
        <w:spacing w:after="0" w:line="240" w:lineRule="auto"/>
        <w:ind w:firstLine="709"/>
        <w:jc w:val="both"/>
        <w:rPr>
          <w:rFonts w:ascii="Times New Roman" w:hAnsi="Times New Roman"/>
          <w:sz w:val="28"/>
          <w:szCs w:val="28"/>
        </w:rPr>
      </w:pPr>
      <w:r w:rsidRPr="00986825">
        <w:rPr>
          <w:rFonts w:ascii="Times New Roman" w:hAnsi="Times New Roman"/>
          <w:sz w:val="28"/>
          <w:szCs w:val="28"/>
        </w:rPr>
        <w:t>3.2 Экстраполяция полученных при выборке результатов на всю проверяемую совокупность.</w:t>
      </w:r>
    </w:p>
    <w:p w:rsidR="00725710" w:rsidRPr="00986825" w:rsidRDefault="00725710" w:rsidP="00B75C11">
      <w:pPr>
        <w:spacing w:after="0" w:line="240" w:lineRule="auto"/>
        <w:ind w:firstLine="709"/>
        <w:jc w:val="both"/>
        <w:rPr>
          <w:rFonts w:ascii="Times New Roman" w:hAnsi="Times New Roman"/>
          <w:sz w:val="28"/>
          <w:szCs w:val="28"/>
        </w:rPr>
      </w:pPr>
      <w:r w:rsidRPr="00986825">
        <w:rPr>
          <w:rFonts w:ascii="Times New Roman" w:hAnsi="Times New Roman"/>
          <w:sz w:val="28"/>
          <w:szCs w:val="28"/>
        </w:rPr>
        <w:t>3.3 Оценка риска выборки.</w:t>
      </w:r>
    </w:p>
    <w:p w:rsidR="00725710" w:rsidRPr="00986825" w:rsidRDefault="00725710" w:rsidP="00B75C11">
      <w:pPr>
        <w:spacing w:after="0" w:line="240" w:lineRule="auto"/>
        <w:ind w:firstLine="709"/>
        <w:jc w:val="both"/>
        <w:rPr>
          <w:rFonts w:ascii="Times New Roman" w:hAnsi="Times New Roman"/>
          <w:sz w:val="28"/>
          <w:szCs w:val="28"/>
        </w:rPr>
      </w:pPr>
      <w:r w:rsidRPr="00986825">
        <w:rPr>
          <w:rFonts w:ascii="Times New Roman" w:hAnsi="Times New Roman"/>
          <w:sz w:val="28"/>
          <w:szCs w:val="28"/>
        </w:rPr>
        <w:t>3.4 Информация руководству о результатах проверки.</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Заключение</w:t>
      </w:r>
    </w:p>
    <w:p w:rsidR="0081214E" w:rsidRDefault="0081214E" w:rsidP="0081214E">
      <w:pPr>
        <w:tabs>
          <w:tab w:val="left" w:pos="1134"/>
        </w:tabs>
        <w:spacing w:after="0" w:line="240" w:lineRule="auto"/>
        <w:ind w:firstLine="709"/>
        <w:jc w:val="both"/>
        <w:rPr>
          <w:rFonts w:ascii="Times New Roman" w:hAnsi="Times New Roman"/>
          <w:sz w:val="28"/>
        </w:rPr>
      </w:pPr>
      <w:r w:rsidRPr="00BF2E87">
        <w:rPr>
          <w:rFonts w:ascii="Times New Roman" w:hAnsi="Times New Roman"/>
          <w:sz w:val="28"/>
        </w:rPr>
        <w:t xml:space="preserve">Список используемых источников информации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Приложения</w:t>
      </w:r>
    </w:p>
    <w:p w:rsidR="00725710" w:rsidRDefault="00725710" w:rsidP="00B75C11">
      <w:pPr>
        <w:spacing w:after="0" w:line="240" w:lineRule="auto"/>
        <w:ind w:left="720" w:firstLine="708"/>
        <w:jc w:val="both"/>
        <w:rPr>
          <w:sz w:val="28"/>
        </w:rPr>
      </w:pPr>
    </w:p>
    <w:p w:rsidR="00725710" w:rsidRDefault="00725710" w:rsidP="00B75C11">
      <w:pPr>
        <w:pStyle w:val="2"/>
        <w:ind w:firstLine="708"/>
      </w:pPr>
      <w:r>
        <w:t>Тема 6. Завершение аудиторской проверки</w:t>
      </w:r>
    </w:p>
    <w:p w:rsidR="00725710" w:rsidRPr="00986825" w:rsidRDefault="00725710" w:rsidP="00B75C11">
      <w:pPr>
        <w:pStyle w:val="1"/>
        <w:tabs>
          <w:tab w:val="left" w:pos="1134"/>
        </w:tabs>
        <w:spacing w:before="0" w:after="0"/>
        <w:ind w:firstLine="709"/>
        <w:jc w:val="both"/>
        <w:rPr>
          <w:rFonts w:ascii="Times New Roman" w:hAnsi="Times New Roman" w:cs="Times New Roman"/>
          <w:b w:val="0"/>
          <w:sz w:val="28"/>
          <w:szCs w:val="28"/>
        </w:rPr>
      </w:pPr>
      <w:r w:rsidRPr="00986825">
        <w:rPr>
          <w:rFonts w:ascii="Times New Roman" w:hAnsi="Times New Roman" w:cs="Times New Roman"/>
          <w:b w:val="0"/>
          <w:sz w:val="28"/>
          <w:szCs w:val="28"/>
        </w:rPr>
        <w:t>Введение</w:t>
      </w:r>
    </w:p>
    <w:p w:rsidR="00725710" w:rsidRPr="00986825" w:rsidRDefault="00725710"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Глава 1. Оценка результатов аудиторских процедур.</w:t>
      </w:r>
    </w:p>
    <w:p w:rsidR="00725710" w:rsidRPr="00986825" w:rsidRDefault="00725710" w:rsidP="00B75C11">
      <w:pPr>
        <w:numPr>
          <w:ilvl w:val="1"/>
          <w:numId w:val="8"/>
        </w:numPr>
        <w:tabs>
          <w:tab w:val="clear" w:pos="1080"/>
          <w:tab w:val="num" w:pos="0"/>
          <w:tab w:val="left" w:pos="1134"/>
          <w:tab w:val="left" w:pos="1276"/>
        </w:tabs>
        <w:spacing w:after="0" w:line="240" w:lineRule="auto"/>
        <w:ind w:left="0" w:firstLine="709"/>
        <w:jc w:val="both"/>
        <w:rPr>
          <w:rFonts w:ascii="Times New Roman" w:hAnsi="Times New Roman"/>
          <w:sz w:val="28"/>
        </w:rPr>
      </w:pPr>
      <w:r w:rsidRPr="00986825">
        <w:rPr>
          <w:rFonts w:ascii="Times New Roman" w:hAnsi="Times New Roman"/>
          <w:sz w:val="28"/>
        </w:rPr>
        <w:t>Формирование мнения относительно влияния обнаруженных ошибок на достоверность финансовой отчетности.</w:t>
      </w:r>
    </w:p>
    <w:p w:rsidR="00725710" w:rsidRPr="00986825" w:rsidRDefault="00725710" w:rsidP="00B75C11">
      <w:pPr>
        <w:numPr>
          <w:ilvl w:val="1"/>
          <w:numId w:val="8"/>
        </w:numPr>
        <w:tabs>
          <w:tab w:val="left" w:pos="0"/>
        </w:tabs>
        <w:spacing w:after="0" w:line="240" w:lineRule="auto"/>
        <w:ind w:left="0" w:firstLine="709"/>
        <w:jc w:val="both"/>
        <w:rPr>
          <w:rFonts w:ascii="Times New Roman" w:hAnsi="Times New Roman"/>
          <w:sz w:val="28"/>
        </w:rPr>
      </w:pPr>
      <w:r w:rsidRPr="00986825">
        <w:rPr>
          <w:rFonts w:ascii="Times New Roman" w:hAnsi="Times New Roman"/>
          <w:sz w:val="28"/>
        </w:rPr>
        <w:t xml:space="preserve"> Итоговая оценка финансовой отчетности.</w:t>
      </w:r>
    </w:p>
    <w:p w:rsidR="00725710" w:rsidRPr="00986825" w:rsidRDefault="00725710" w:rsidP="00B75C11">
      <w:pPr>
        <w:numPr>
          <w:ilvl w:val="1"/>
          <w:numId w:val="8"/>
        </w:numPr>
        <w:tabs>
          <w:tab w:val="clear" w:pos="1080"/>
          <w:tab w:val="num" w:pos="0"/>
          <w:tab w:val="left" w:pos="709"/>
          <w:tab w:val="left" w:pos="1134"/>
        </w:tabs>
        <w:spacing w:after="0" w:line="240" w:lineRule="auto"/>
        <w:ind w:left="0" w:firstLine="709"/>
        <w:jc w:val="both"/>
        <w:rPr>
          <w:rFonts w:ascii="Times New Roman" w:hAnsi="Times New Roman"/>
          <w:sz w:val="28"/>
        </w:rPr>
      </w:pPr>
      <w:r w:rsidRPr="00986825">
        <w:rPr>
          <w:rFonts w:ascii="Times New Roman" w:hAnsi="Times New Roman"/>
          <w:sz w:val="28"/>
        </w:rPr>
        <w:t>Документирование всех существенных решений, принятых в ходе аудита, и результатов их выполнения.</w:t>
      </w:r>
    </w:p>
    <w:p w:rsidR="00725710" w:rsidRPr="00986825" w:rsidRDefault="00725710"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Глава 2. Сообщение информации полученной по результатам аудита</w:t>
      </w:r>
    </w:p>
    <w:p w:rsidR="00725710" w:rsidRPr="00986825" w:rsidRDefault="00725710"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2.1 Вопросы, оказывающие существенное влияние на проверенную финансовую отчетность.</w:t>
      </w:r>
    </w:p>
    <w:p w:rsidR="00725710" w:rsidRPr="00986825" w:rsidRDefault="00725710"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2.2 Вопросы, связанные с функционированием управленческих систем.</w:t>
      </w:r>
    </w:p>
    <w:p w:rsidR="00725710" w:rsidRPr="00986825" w:rsidRDefault="00725710"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2.3 Предварительный и окончательный вариант сообщения информации</w:t>
      </w:r>
    </w:p>
    <w:p w:rsidR="00725710" w:rsidRPr="00986825" w:rsidRDefault="00725710"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Глава 3. Составление аудиторского заключения</w:t>
      </w:r>
    </w:p>
    <w:p w:rsidR="00725710" w:rsidRPr="00986825" w:rsidRDefault="00725710"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3.1 Структура аудиторского заключения</w:t>
      </w:r>
    </w:p>
    <w:p w:rsidR="00725710" w:rsidRPr="00986825" w:rsidRDefault="00725710"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3.2 Формы и порядок представления аудиторского заключения</w:t>
      </w:r>
    </w:p>
    <w:p w:rsidR="00725710" w:rsidRPr="00986825" w:rsidRDefault="00725710"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3.3 События, произошедшие после даты составления и представления бухгалтерской отчетности</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Заключение</w:t>
      </w:r>
    </w:p>
    <w:p w:rsidR="0081214E" w:rsidRDefault="0081214E" w:rsidP="0081214E">
      <w:pPr>
        <w:tabs>
          <w:tab w:val="left" w:pos="1134"/>
        </w:tabs>
        <w:spacing w:after="0" w:line="240" w:lineRule="auto"/>
        <w:ind w:firstLine="709"/>
        <w:jc w:val="both"/>
        <w:rPr>
          <w:rFonts w:ascii="Times New Roman" w:hAnsi="Times New Roman"/>
          <w:sz w:val="28"/>
        </w:rPr>
      </w:pPr>
      <w:r w:rsidRPr="00BF2E87">
        <w:rPr>
          <w:rFonts w:ascii="Times New Roman" w:hAnsi="Times New Roman"/>
          <w:sz w:val="28"/>
        </w:rPr>
        <w:t xml:space="preserve">Список используемых источников информации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Приложения</w:t>
      </w:r>
    </w:p>
    <w:p w:rsidR="00725710" w:rsidRDefault="00725710" w:rsidP="00B75C11">
      <w:pPr>
        <w:spacing w:after="0" w:line="240" w:lineRule="auto"/>
        <w:ind w:firstLine="709"/>
        <w:rPr>
          <w:rFonts w:ascii="Times New Roman" w:hAnsi="Times New Roman"/>
          <w:sz w:val="28"/>
          <w:szCs w:val="28"/>
        </w:rPr>
      </w:pPr>
    </w:p>
    <w:p w:rsidR="00986825" w:rsidRPr="00986825" w:rsidRDefault="00986825" w:rsidP="00B75C11">
      <w:pPr>
        <w:spacing w:after="0" w:line="240" w:lineRule="auto"/>
        <w:ind w:firstLine="708"/>
        <w:jc w:val="both"/>
        <w:rPr>
          <w:rFonts w:ascii="Times New Roman" w:hAnsi="Times New Roman"/>
          <w:b/>
          <w:sz w:val="28"/>
          <w:szCs w:val="28"/>
        </w:rPr>
      </w:pPr>
      <w:r w:rsidRPr="00986825">
        <w:rPr>
          <w:rFonts w:ascii="Times New Roman" w:hAnsi="Times New Roman"/>
          <w:b/>
          <w:sz w:val="28"/>
          <w:szCs w:val="28"/>
        </w:rPr>
        <w:t xml:space="preserve">Тема </w:t>
      </w:r>
      <w:r>
        <w:rPr>
          <w:rFonts w:ascii="Times New Roman" w:hAnsi="Times New Roman"/>
          <w:b/>
          <w:sz w:val="28"/>
          <w:szCs w:val="28"/>
        </w:rPr>
        <w:t>7</w:t>
      </w:r>
      <w:r w:rsidRPr="00986825">
        <w:rPr>
          <w:rFonts w:ascii="Times New Roman" w:hAnsi="Times New Roman"/>
          <w:b/>
          <w:sz w:val="28"/>
          <w:szCs w:val="28"/>
        </w:rPr>
        <w:t>. Аудит операций с денежными средствами</w:t>
      </w:r>
    </w:p>
    <w:p w:rsidR="00986825" w:rsidRPr="00986825" w:rsidRDefault="00986825" w:rsidP="00B75C11">
      <w:pPr>
        <w:pStyle w:val="1"/>
        <w:tabs>
          <w:tab w:val="left" w:pos="1134"/>
        </w:tabs>
        <w:spacing w:before="0" w:after="0"/>
        <w:ind w:firstLine="709"/>
        <w:jc w:val="both"/>
        <w:rPr>
          <w:rFonts w:ascii="Times New Roman" w:hAnsi="Times New Roman" w:cs="Times New Roman"/>
          <w:b w:val="0"/>
          <w:sz w:val="28"/>
          <w:szCs w:val="28"/>
        </w:rPr>
      </w:pPr>
      <w:r w:rsidRPr="00986825">
        <w:rPr>
          <w:rFonts w:ascii="Times New Roman" w:hAnsi="Times New Roman" w:cs="Times New Roman"/>
          <w:b w:val="0"/>
          <w:sz w:val="28"/>
          <w:szCs w:val="28"/>
        </w:rPr>
        <w:t>Введение</w:t>
      </w:r>
    </w:p>
    <w:p w:rsidR="00986825" w:rsidRPr="00986825" w:rsidRDefault="00986825"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Глава 1.Сущность и значение аудита</w:t>
      </w:r>
    </w:p>
    <w:p w:rsidR="00986825" w:rsidRPr="00986825" w:rsidRDefault="00986825" w:rsidP="00B75C11">
      <w:pPr>
        <w:numPr>
          <w:ilvl w:val="1"/>
          <w:numId w:val="10"/>
        </w:numPr>
        <w:tabs>
          <w:tab w:val="clear" w:pos="1080"/>
          <w:tab w:val="num" w:pos="0"/>
          <w:tab w:val="left" w:pos="1134"/>
        </w:tabs>
        <w:spacing w:after="0" w:line="240" w:lineRule="auto"/>
        <w:ind w:left="0" w:firstLine="709"/>
        <w:jc w:val="both"/>
        <w:rPr>
          <w:rFonts w:ascii="Times New Roman" w:hAnsi="Times New Roman"/>
          <w:sz w:val="28"/>
          <w:szCs w:val="28"/>
        </w:rPr>
      </w:pPr>
      <w:r w:rsidRPr="00986825">
        <w:rPr>
          <w:rFonts w:ascii="Times New Roman" w:hAnsi="Times New Roman"/>
          <w:sz w:val="28"/>
          <w:szCs w:val="28"/>
        </w:rPr>
        <w:t>Роль и значение аудита в хозяйственной деятельности предприятия</w:t>
      </w:r>
    </w:p>
    <w:p w:rsidR="00986825" w:rsidRPr="00986825" w:rsidRDefault="00986825" w:rsidP="00B75C11">
      <w:pPr>
        <w:numPr>
          <w:ilvl w:val="1"/>
          <w:numId w:val="10"/>
        </w:numPr>
        <w:tabs>
          <w:tab w:val="left" w:pos="0"/>
          <w:tab w:val="left" w:pos="709"/>
        </w:tabs>
        <w:spacing w:after="0" w:line="240" w:lineRule="auto"/>
        <w:ind w:left="0" w:firstLine="709"/>
        <w:jc w:val="both"/>
        <w:rPr>
          <w:rFonts w:ascii="Times New Roman" w:hAnsi="Times New Roman"/>
          <w:sz w:val="28"/>
          <w:szCs w:val="28"/>
        </w:rPr>
      </w:pPr>
      <w:r w:rsidRPr="00986825">
        <w:rPr>
          <w:rFonts w:ascii="Times New Roman" w:hAnsi="Times New Roman"/>
          <w:sz w:val="28"/>
          <w:szCs w:val="28"/>
        </w:rPr>
        <w:t xml:space="preserve"> Регламентация аудиторской деятельности в РФ</w:t>
      </w:r>
    </w:p>
    <w:p w:rsidR="00986825" w:rsidRPr="00986825" w:rsidRDefault="00986825" w:rsidP="00B75C11">
      <w:pPr>
        <w:numPr>
          <w:ilvl w:val="1"/>
          <w:numId w:val="10"/>
        </w:numPr>
        <w:tabs>
          <w:tab w:val="left" w:pos="0"/>
        </w:tabs>
        <w:spacing w:after="0" w:line="240" w:lineRule="auto"/>
        <w:ind w:left="0" w:firstLine="709"/>
        <w:jc w:val="both"/>
        <w:rPr>
          <w:rFonts w:ascii="Times New Roman" w:hAnsi="Times New Roman"/>
          <w:sz w:val="28"/>
          <w:szCs w:val="28"/>
        </w:rPr>
      </w:pPr>
      <w:r w:rsidRPr="00986825">
        <w:rPr>
          <w:rFonts w:ascii="Times New Roman" w:hAnsi="Times New Roman"/>
          <w:sz w:val="28"/>
          <w:szCs w:val="28"/>
        </w:rPr>
        <w:t xml:space="preserve"> Цели и задачи аудита  движения денежных средств в кассе</w:t>
      </w:r>
    </w:p>
    <w:p w:rsidR="00986825" w:rsidRPr="00986825" w:rsidRDefault="00986825"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Глава 2.Планирование аудита движения денежных средств в кассе</w:t>
      </w:r>
    </w:p>
    <w:p w:rsidR="00986825" w:rsidRPr="00986825" w:rsidRDefault="00986825"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2.1 Ознакомление с деятельностью аудируемого лица (указать название организации).</w:t>
      </w:r>
    </w:p>
    <w:p w:rsidR="00986825" w:rsidRPr="00986825" w:rsidRDefault="00986825" w:rsidP="00B75C11">
      <w:pPr>
        <w:pStyle w:val="31"/>
        <w:tabs>
          <w:tab w:val="left" w:pos="1134"/>
        </w:tabs>
        <w:spacing w:after="0"/>
        <w:ind w:left="0" w:firstLine="709"/>
        <w:jc w:val="both"/>
        <w:rPr>
          <w:sz w:val="28"/>
          <w:szCs w:val="28"/>
        </w:rPr>
      </w:pPr>
      <w:r w:rsidRPr="00986825">
        <w:rPr>
          <w:sz w:val="28"/>
          <w:szCs w:val="28"/>
        </w:rPr>
        <w:t>2.2 Изучение и оценка системы бухгалтерского учета и внутреннего контроля движения денежных средств в кассе.</w:t>
      </w:r>
    </w:p>
    <w:p w:rsidR="00986825" w:rsidRPr="00986825" w:rsidRDefault="00986825"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2.3 Расчет уровня существенности и аудиторского риска.</w:t>
      </w:r>
    </w:p>
    <w:p w:rsidR="00986825" w:rsidRPr="00986825" w:rsidRDefault="00986825" w:rsidP="00B75C11">
      <w:pPr>
        <w:pStyle w:val="31"/>
        <w:tabs>
          <w:tab w:val="left" w:pos="1134"/>
        </w:tabs>
        <w:spacing w:after="0"/>
        <w:ind w:left="0" w:firstLine="709"/>
        <w:jc w:val="both"/>
        <w:rPr>
          <w:sz w:val="28"/>
          <w:szCs w:val="28"/>
        </w:rPr>
      </w:pPr>
      <w:r w:rsidRPr="00986825">
        <w:rPr>
          <w:sz w:val="28"/>
          <w:szCs w:val="28"/>
        </w:rPr>
        <w:t>2.4 Программа аудита .</w:t>
      </w:r>
    </w:p>
    <w:p w:rsidR="00986825" w:rsidRPr="00986825" w:rsidRDefault="00986825" w:rsidP="00B75C11">
      <w:pPr>
        <w:pStyle w:val="a3"/>
        <w:tabs>
          <w:tab w:val="left" w:pos="1134"/>
        </w:tabs>
        <w:spacing w:line="240" w:lineRule="auto"/>
        <w:ind w:firstLine="709"/>
        <w:jc w:val="both"/>
        <w:rPr>
          <w:szCs w:val="28"/>
        </w:rPr>
      </w:pPr>
      <w:r w:rsidRPr="00986825">
        <w:rPr>
          <w:szCs w:val="28"/>
        </w:rPr>
        <w:t>Глава 3. Методика аудиторской проверки и ее завершение.</w:t>
      </w:r>
    </w:p>
    <w:p w:rsidR="00986825" w:rsidRPr="00986825" w:rsidRDefault="00986825" w:rsidP="00B75C11">
      <w:pPr>
        <w:pStyle w:val="31"/>
        <w:tabs>
          <w:tab w:val="left" w:pos="1134"/>
        </w:tabs>
        <w:spacing w:after="0"/>
        <w:ind w:left="0" w:firstLine="709"/>
        <w:jc w:val="both"/>
        <w:rPr>
          <w:sz w:val="28"/>
          <w:szCs w:val="28"/>
        </w:rPr>
      </w:pPr>
      <w:r w:rsidRPr="00986825">
        <w:rPr>
          <w:sz w:val="28"/>
          <w:szCs w:val="28"/>
        </w:rPr>
        <w:t>3.1 Источники и методы получения аудиторских доказательств.</w:t>
      </w:r>
    </w:p>
    <w:p w:rsidR="00986825" w:rsidRPr="00986825" w:rsidRDefault="00986825"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3.2 Процедуры по существу и их документирование.</w:t>
      </w:r>
    </w:p>
    <w:p w:rsidR="00986825" w:rsidRPr="00986825" w:rsidRDefault="00986825" w:rsidP="00B75C11">
      <w:pPr>
        <w:pStyle w:val="31"/>
        <w:tabs>
          <w:tab w:val="left" w:pos="1134"/>
        </w:tabs>
        <w:spacing w:after="0"/>
        <w:ind w:left="0" w:firstLine="709"/>
        <w:jc w:val="both"/>
        <w:rPr>
          <w:sz w:val="28"/>
          <w:szCs w:val="28"/>
        </w:rPr>
      </w:pPr>
      <w:r w:rsidRPr="00986825">
        <w:rPr>
          <w:sz w:val="28"/>
          <w:szCs w:val="28"/>
        </w:rPr>
        <w:t xml:space="preserve">3.3 Сообщение информации полученной по результатам аудита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Заключение</w:t>
      </w:r>
    </w:p>
    <w:p w:rsidR="0081214E" w:rsidRDefault="0081214E" w:rsidP="0081214E">
      <w:pPr>
        <w:tabs>
          <w:tab w:val="left" w:pos="1134"/>
        </w:tabs>
        <w:spacing w:after="0" w:line="240" w:lineRule="auto"/>
        <w:ind w:firstLine="709"/>
        <w:jc w:val="both"/>
        <w:rPr>
          <w:rFonts w:ascii="Times New Roman" w:hAnsi="Times New Roman"/>
          <w:sz w:val="28"/>
        </w:rPr>
      </w:pPr>
      <w:r w:rsidRPr="00BF2E87">
        <w:rPr>
          <w:rFonts w:ascii="Times New Roman" w:hAnsi="Times New Roman"/>
          <w:sz w:val="28"/>
        </w:rPr>
        <w:t xml:space="preserve">Список используемых источников информации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Приложения</w:t>
      </w:r>
    </w:p>
    <w:p w:rsidR="002C33A3" w:rsidRDefault="002C33A3" w:rsidP="00B75C11">
      <w:pPr>
        <w:pStyle w:val="2"/>
        <w:ind w:firstLine="708"/>
      </w:pPr>
    </w:p>
    <w:p w:rsidR="00986825" w:rsidRDefault="00986825" w:rsidP="00B75C11">
      <w:pPr>
        <w:pStyle w:val="2"/>
        <w:ind w:firstLine="708"/>
      </w:pPr>
      <w:r>
        <w:t>Тема 8. Аудит основных средств и прочих внеоборотных активов</w:t>
      </w:r>
    </w:p>
    <w:p w:rsidR="00986825" w:rsidRPr="00986825" w:rsidRDefault="00986825" w:rsidP="00B75C11">
      <w:pPr>
        <w:pStyle w:val="1"/>
        <w:tabs>
          <w:tab w:val="left" w:pos="1134"/>
        </w:tabs>
        <w:spacing w:before="0" w:after="0"/>
        <w:ind w:firstLine="709"/>
        <w:jc w:val="both"/>
        <w:rPr>
          <w:rFonts w:ascii="Times New Roman" w:hAnsi="Times New Roman" w:cs="Times New Roman"/>
          <w:b w:val="0"/>
          <w:sz w:val="28"/>
          <w:szCs w:val="28"/>
        </w:rPr>
      </w:pPr>
      <w:r w:rsidRPr="00986825">
        <w:rPr>
          <w:rFonts w:ascii="Times New Roman" w:hAnsi="Times New Roman" w:cs="Times New Roman"/>
          <w:b w:val="0"/>
          <w:sz w:val="28"/>
          <w:szCs w:val="28"/>
        </w:rPr>
        <w:t xml:space="preserve">Введение </w:t>
      </w:r>
    </w:p>
    <w:p w:rsidR="00986825" w:rsidRPr="00986825" w:rsidRDefault="00986825"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Глава 1. Теоретические основы аудита и его значение</w:t>
      </w:r>
    </w:p>
    <w:p w:rsidR="00986825" w:rsidRPr="00986825" w:rsidRDefault="00986825" w:rsidP="00B75C11">
      <w:pPr>
        <w:numPr>
          <w:ilvl w:val="1"/>
          <w:numId w:val="11"/>
        </w:numPr>
        <w:tabs>
          <w:tab w:val="left" w:pos="0"/>
        </w:tabs>
        <w:spacing w:after="0" w:line="240" w:lineRule="auto"/>
        <w:ind w:left="0" w:firstLine="709"/>
        <w:jc w:val="both"/>
        <w:rPr>
          <w:rFonts w:ascii="Times New Roman" w:hAnsi="Times New Roman"/>
          <w:sz w:val="28"/>
        </w:rPr>
      </w:pPr>
      <w:r w:rsidRPr="00986825">
        <w:rPr>
          <w:rFonts w:ascii="Times New Roman" w:hAnsi="Times New Roman"/>
          <w:sz w:val="28"/>
        </w:rPr>
        <w:t xml:space="preserve"> Регламентация аудиторской деятельности в РФ</w:t>
      </w:r>
    </w:p>
    <w:p w:rsidR="00986825" w:rsidRPr="00986825" w:rsidRDefault="00986825" w:rsidP="00B75C11">
      <w:pPr>
        <w:numPr>
          <w:ilvl w:val="1"/>
          <w:numId w:val="11"/>
        </w:numPr>
        <w:tabs>
          <w:tab w:val="left" w:pos="0"/>
        </w:tabs>
        <w:spacing w:after="0" w:line="240" w:lineRule="auto"/>
        <w:ind w:left="0" w:firstLine="709"/>
        <w:jc w:val="both"/>
        <w:rPr>
          <w:rFonts w:ascii="Times New Roman" w:hAnsi="Times New Roman"/>
          <w:sz w:val="28"/>
        </w:rPr>
      </w:pPr>
      <w:r w:rsidRPr="00986825">
        <w:rPr>
          <w:rFonts w:ascii="Times New Roman" w:hAnsi="Times New Roman"/>
          <w:sz w:val="28"/>
        </w:rPr>
        <w:t xml:space="preserve"> Цели и задачи аудита основных средств и прочих внеоборотных активов (с учетом специфики деятельности конкретной организации).</w:t>
      </w:r>
    </w:p>
    <w:p w:rsidR="00986825" w:rsidRPr="00986825" w:rsidRDefault="00986825" w:rsidP="00B75C11">
      <w:pPr>
        <w:numPr>
          <w:ilvl w:val="1"/>
          <w:numId w:val="11"/>
        </w:numPr>
        <w:tabs>
          <w:tab w:val="left" w:pos="0"/>
        </w:tabs>
        <w:spacing w:after="0" w:line="240" w:lineRule="auto"/>
        <w:ind w:left="0" w:firstLine="709"/>
        <w:jc w:val="both"/>
        <w:rPr>
          <w:rFonts w:ascii="Times New Roman" w:hAnsi="Times New Roman"/>
          <w:sz w:val="28"/>
        </w:rPr>
      </w:pPr>
      <w:r w:rsidRPr="00986825">
        <w:rPr>
          <w:rFonts w:ascii="Times New Roman" w:hAnsi="Times New Roman"/>
          <w:sz w:val="28"/>
        </w:rPr>
        <w:t xml:space="preserve"> Организационно-экономическая характеристика организации </w:t>
      </w:r>
    </w:p>
    <w:p w:rsidR="00986825" w:rsidRPr="00986825" w:rsidRDefault="00986825"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Глава 2. Планирование аудита основных средств и прочих внеоборотных активов</w:t>
      </w:r>
    </w:p>
    <w:p w:rsidR="00986825" w:rsidRPr="00986825" w:rsidRDefault="00986825"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2.1 Изучение и оценка системы бухгалтерского учета и внутреннего контроля основных средств и прочих внеоборотных активов.</w:t>
      </w:r>
    </w:p>
    <w:p w:rsidR="00986825" w:rsidRPr="00986825" w:rsidRDefault="00986825"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2.2 Расчет уровня существенности по структуре актива баланса и аудиторского риска.</w:t>
      </w:r>
    </w:p>
    <w:p w:rsidR="00986825" w:rsidRPr="00986825" w:rsidRDefault="00986825"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 xml:space="preserve">2.3 Программа аудита. </w:t>
      </w:r>
    </w:p>
    <w:p w:rsidR="00986825" w:rsidRPr="00986825" w:rsidRDefault="00986825" w:rsidP="00B75C11">
      <w:pPr>
        <w:pStyle w:val="a3"/>
        <w:tabs>
          <w:tab w:val="left" w:pos="1134"/>
        </w:tabs>
        <w:spacing w:line="240" w:lineRule="auto"/>
        <w:ind w:firstLine="709"/>
        <w:jc w:val="both"/>
      </w:pPr>
      <w:r w:rsidRPr="00986825">
        <w:t>Глава 3. Методика аудиторской проверки и ее завершение.</w:t>
      </w:r>
    </w:p>
    <w:p w:rsidR="00986825" w:rsidRPr="00986825" w:rsidRDefault="00986825"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3.1 Источники и методы сбора аудиторских доказательств.</w:t>
      </w:r>
    </w:p>
    <w:p w:rsidR="00986825" w:rsidRPr="00986825" w:rsidRDefault="00986825"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3.2 Проведение процедур по существу и их документирование.</w:t>
      </w:r>
    </w:p>
    <w:p w:rsidR="00986825" w:rsidRPr="00986825" w:rsidRDefault="00986825" w:rsidP="00B75C11">
      <w:pPr>
        <w:pStyle w:val="31"/>
        <w:tabs>
          <w:tab w:val="left" w:pos="1134"/>
        </w:tabs>
        <w:spacing w:after="0"/>
        <w:ind w:left="0" w:firstLine="709"/>
        <w:jc w:val="both"/>
        <w:rPr>
          <w:sz w:val="28"/>
          <w:szCs w:val="28"/>
        </w:rPr>
      </w:pPr>
      <w:r w:rsidRPr="00986825">
        <w:rPr>
          <w:sz w:val="28"/>
          <w:szCs w:val="28"/>
        </w:rPr>
        <w:t>3.3 Сообщение информации аудитора полученной по результатам аудита.</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Заключение</w:t>
      </w:r>
    </w:p>
    <w:p w:rsidR="0081214E" w:rsidRDefault="0081214E" w:rsidP="0081214E">
      <w:pPr>
        <w:tabs>
          <w:tab w:val="left" w:pos="1134"/>
        </w:tabs>
        <w:spacing w:after="0" w:line="240" w:lineRule="auto"/>
        <w:ind w:firstLine="709"/>
        <w:jc w:val="both"/>
        <w:rPr>
          <w:rFonts w:ascii="Times New Roman" w:hAnsi="Times New Roman"/>
          <w:sz w:val="28"/>
        </w:rPr>
      </w:pPr>
      <w:r w:rsidRPr="00BF2E87">
        <w:rPr>
          <w:rFonts w:ascii="Times New Roman" w:hAnsi="Times New Roman"/>
          <w:sz w:val="28"/>
        </w:rPr>
        <w:t xml:space="preserve">Список используемых источников информации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Приложения</w:t>
      </w:r>
    </w:p>
    <w:p w:rsidR="00986825" w:rsidRPr="00986825" w:rsidRDefault="00986825" w:rsidP="00B75C11">
      <w:pPr>
        <w:spacing w:after="0" w:line="240" w:lineRule="auto"/>
        <w:ind w:firstLine="709"/>
        <w:rPr>
          <w:rFonts w:ascii="Times New Roman" w:hAnsi="Times New Roman"/>
          <w:sz w:val="28"/>
        </w:rPr>
      </w:pPr>
    </w:p>
    <w:p w:rsidR="00986825" w:rsidRPr="003E6228" w:rsidRDefault="00986825" w:rsidP="00B75C11">
      <w:pPr>
        <w:pStyle w:val="2"/>
        <w:ind w:left="1980" w:hanging="1272"/>
        <w:rPr>
          <w:szCs w:val="28"/>
        </w:rPr>
      </w:pPr>
      <w:r w:rsidRPr="003E6228">
        <w:rPr>
          <w:szCs w:val="28"/>
        </w:rPr>
        <w:t xml:space="preserve">Тема </w:t>
      </w:r>
      <w:r>
        <w:rPr>
          <w:szCs w:val="28"/>
        </w:rPr>
        <w:t>9</w:t>
      </w:r>
      <w:r w:rsidRPr="003E6228">
        <w:rPr>
          <w:szCs w:val="28"/>
        </w:rPr>
        <w:t xml:space="preserve">. Аудит товарных операций </w:t>
      </w:r>
      <w:r>
        <w:rPr>
          <w:szCs w:val="28"/>
        </w:rPr>
        <w:t xml:space="preserve">в организациях </w:t>
      </w:r>
      <w:r w:rsidRPr="003E6228">
        <w:rPr>
          <w:szCs w:val="28"/>
        </w:rPr>
        <w:t>розничной торговли</w:t>
      </w:r>
    </w:p>
    <w:p w:rsidR="00986825" w:rsidRPr="00986825" w:rsidRDefault="00986825" w:rsidP="00B75C11">
      <w:pPr>
        <w:pStyle w:val="1"/>
        <w:tabs>
          <w:tab w:val="left" w:pos="1134"/>
        </w:tabs>
        <w:spacing w:before="0" w:after="0"/>
        <w:ind w:firstLine="709"/>
        <w:jc w:val="both"/>
        <w:rPr>
          <w:rFonts w:ascii="Times New Roman" w:hAnsi="Times New Roman" w:cs="Times New Roman"/>
          <w:b w:val="0"/>
          <w:sz w:val="28"/>
          <w:szCs w:val="28"/>
        </w:rPr>
      </w:pPr>
      <w:r w:rsidRPr="00986825">
        <w:rPr>
          <w:rFonts w:ascii="Times New Roman" w:hAnsi="Times New Roman" w:cs="Times New Roman"/>
          <w:b w:val="0"/>
          <w:sz w:val="28"/>
          <w:szCs w:val="28"/>
        </w:rPr>
        <w:t xml:space="preserve">Введение </w:t>
      </w:r>
    </w:p>
    <w:p w:rsidR="00986825" w:rsidRPr="00986825" w:rsidRDefault="00986825"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Глава 1. Сущность и значение аудита</w:t>
      </w:r>
    </w:p>
    <w:p w:rsidR="00986825" w:rsidRPr="00986825" w:rsidRDefault="00986825" w:rsidP="00B75C11">
      <w:pPr>
        <w:pStyle w:val="31"/>
        <w:tabs>
          <w:tab w:val="left" w:pos="1134"/>
        </w:tabs>
        <w:spacing w:after="0"/>
        <w:ind w:left="0" w:firstLine="709"/>
        <w:jc w:val="both"/>
        <w:rPr>
          <w:sz w:val="28"/>
          <w:szCs w:val="28"/>
        </w:rPr>
      </w:pPr>
      <w:r w:rsidRPr="00986825">
        <w:rPr>
          <w:sz w:val="28"/>
          <w:szCs w:val="28"/>
        </w:rPr>
        <w:t>1.1 Роль и значение аудита в хозяйственной деятельности предприятия</w:t>
      </w:r>
    </w:p>
    <w:p w:rsidR="00986825" w:rsidRPr="00986825" w:rsidRDefault="00986825"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1.2 Регламентация аудиторской деятельности в РФ</w:t>
      </w:r>
    </w:p>
    <w:p w:rsidR="00986825" w:rsidRPr="00986825" w:rsidRDefault="00986825"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1.3 Цели и задачи аудита товарных операций на предприятиях розничной торговли(с учетом специфики деятельности конкретной организации).</w:t>
      </w:r>
    </w:p>
    <w:p w:rsidR="00986825" w:rsidRPr="00986825" w:rsidRDefault="00986825"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Глава 2. Планирование аудита товарных операций на предприятиях розничной торговли</w:t>
      </w:r>
    </w:p>
    <w:p w:rsidR="00986825" w:rsidRPr="00986825" w:rsidRDefault="00986825" w:rsidP="00B75C11">
      <w:pPr>
        <w:pStyle w:val="31"/>
        <w:tabs>
          <w:tab w:val="left" w:pos="1134"/>
        </w:tabs>
        <w:spacing w:after="0"/>
        <w:ind w:left="0" w:firstLine="709"/>
        <w:jc w:val="both"/>
        <w:rPr>
          <w:sz w:val="28"/>
          <w:szCs w:val="28"/>
        </w:rPr>
      </w:pPr>
      <w:r w:rsidRPr="00986825">
        <w:rPr>
          <w:sz w:val="28"/>
          <w:szCs w:val="28"/>
        </w:rPr>
        <w:t>2.1 Изучение и оценка системы бухгалтерского учета и внутреннего контроля товарных операций</w:t>
      </w:r>
    </w:p>
    <w:p w:rsidR="00986825" w:rsidRPr="00986825" w:rsidRDefault="00986825"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2.2 Расчет уровня существенности и аудиторского риска</w:t>
      </w:r>
    </w:p>
    <w:p w:rsidR="00986825" w:rsidRPr="00986825" w:rsidRDefault="00986825"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 xml:space="preserve">2.3 Программа аудита. </w:t>
      </w:r>
    </w:p>
    <w:p w:rsidR="00986825" w:rsidRPr="00986825" w:rsidRDefault="00986825" w:rsidP="00B75C11">
      <w:pPr>
        <w:pStyle w:val="a3"/>
        <w:tabs>
          <w:tab w:val="left" w:pos="1134"/>
        </w:tabs>
        <w:spacing w:line="240" w:lineRule="auto"/>
        <w:ind w:firstLine="709"/>
        <w:jc w:val="both"/>
        <w:rPr>
          <w:szCs w:val="28"/>
        </w:rPr>
      </w:pPr>
      <w:r w:rsidRPr="00986825">
        <w:rPr>
          <w:szCs w:val="28"/>
        </w:rPr>
        <w:t>Глава 3. Методика аудиторской проверки и ее завершение.</w:t>
      </w:r>
    </w:p>
    <w:p w:rsidR="00986825" w:rsidRPr="00986825" w:rsidRDefault="00986825"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3.1 Источники и методы сбора аудиторских доказательств.</w:t>
      </w:r>
    </w:p>
    <w:p w:rsidR="00986825" w:rsidRPr="00986825" w:rsidRDefault="00986825"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3.2 Проведение процедур по существу и их документирование.</w:t>
      </w:r>
    </w:p>
    <w:p w:rsidR="00986825" w:rsidRPr="00986825" w:rsidRDefault="00986825" w:rsidP="00B75C11">
      <w:pPr>
        <w:pStyle w:val="31"/>
        <w:tabs>
          <w:tab w:val="left" w:pos="1134"/>
        </w:tabs>
        <w:spacing w:after="0"/>
        <w:ind w:left="0" w:firstLine="709"/>
        <w:jc w:val="both"/>
        <w:rPr>
          <w:sz w:val="28"/>
          <w:szCs w:val="28"/>
        </w:rPr>
      </w:pPr>
      <w:r w:rsidRPr="00986825">
        <w:rPr>
          <w:sz w:val="28"/>
          <w:szCs w:val="28"/>
        </w:rPr>
        <w:t>3.3 Сообщение информации аудитора полученной по результатам аудита.</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lastRenderedPageBreak/>
        <w:t>Заключение</w:t>
      </w:r>
    </w:p>
    <w:p w:rsidR="0081214E" w:rsidRDefault="0081214E" w:rsidP="0081214E">
      <w:pPr>
        <w:tabs>
          <w:tab w:val="left" w:pos="1134"/>
        </w:tabs>
        <w:spacing w:after="0" w:line="240" w:lineRule="auto"/>
        <w:ind w:firstLine="709"/>
        <w:jc w:val="both"/>
        <w:rPr>
          <w:rFonts w:ascii="Times New Roman" w:hAnsi="Times New Roman"/>
          <w:sz w:val="28"/>
        </w:rPr>
      </w:pPr>
      <w:r w:rsidRPr="00BF2E87">
        <w:rPr>
          <w:rFonts w:ascii="Times New Roman" w:hAnsi="Times New Roman"/>
          <w:sz w:val="28"/>
        </w:rPr>
        <w:t xml:space="preserve">Список используемых источников информации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Приложения</w:t>
      </w:r>
    </w:p>
    <w:p w:rsidR="00986825" w:rsidRDefault="00986825" w:rsidP="00B75C11">
      <w:pPr>
        <w:spacing w:after="0" w:line="240" w:lineRule="auto"/>
        <w:rPr>
          <w:sz w:val="28"/>
        </w:rPr>
      </w:pPr>
    </w:p>
    <w:p w:rsidR="00986825" w:rsidRPr="003E6228" w:rsidRDefault="00986825" w:rsidP="00B75C11">
      <w:pPr>
        <w:pStyle w:val="9"/>
        <w:spacing w:before="0" w:after="0"/>
        <w:rPr>
          <w:rFonts w:ascii="Times New Roman" w:hAnsi="Times New Roman" w:cs="Times New Roman"/>
          <w:b/>
          <w:sz w:val="28"/>
          <w:szCs w:val="28"/>
        </w:rPr>
      </w:pPr>
      <w:r>
        <w:rPr>
          <w:rFonts w:ascii="Times New Roman" w:hAnsi="Times New Roman" w:cs="Times New Roman"/>
          <w:b/>
          <w:sz w:val="28"/>
          <w:szCs w:val="28"/>
        </w:rPr>
        <w:t xml:space="preserve">          </w:t>
      </w:r>
      <w:r w:rsidRPr="003E6228">
        <w:rPr>
          <w:rFonts w:ascii="Times New Roman" w:hAnsi="Times New Roman" w:cs="Times New Roman"/>
          <w:b/>
          <w:sz w:val="28"/>
          <w:szCs w:val="28"/>
        </w:rPr>
        <w:t>Тема 1</w:t>
      </w:r>
      <w:r w:rsidR="006E5D99">
        <w:rPr>
          <w:rFonts w:ascii="Times New Roman" w:hAnsi="Times New Roman" w:cs="Times New Roman"/>
          <w:b/>
          <w:sz w:val="28"/>
          <w:szCs w:val="28"/>
        </w:rPr>
        <w:t>0</w:t>
      </w:r>
      <w:r w:rsidRPr="003E6228">
        <w:rPr>
          <w:rFonts w:ascii="Times New Roman" w:hAnsi="Times New Roman" w:cs="Times New Roman"/>
          <w:b/>
          <w:sz w:val="28"/>
          <w:szCs w:val="28"/>
        </w:rPr>
        <w:t>. Аудит расчетов с поставщиками и подрядчиками</w:t>
      </w:r>
    </w:p>
    <w:p w:rsidR="00986825" w:rsidRPr="006E5D99" w:rsidRDefault="00986825" w:rsidP="00B75C11">
      <w:pPr>
        <w:pStyle w:val="1"/>
        <w:tabs>
          <w:tab w:val="left" w:pos="1134"/>
        </w:tabs>
        <w:spacing w:before="0" w:after="0"/>
        <w:ind w:firstLine="709"/>
        <w:jc w:val="both"/>
        <w:rPr>
          <w:rFonts w:ascii="Times New Roman" w:hAnsi="Times New Roman" w:cs="Times New Roman"/>
          <w:b w:val="0"/>
          <w:sz w:val="28"/>
          <w:szCs w:val="28"/>
        </w:rPr>
      </w:pPr>
      <w:r w:rsidRPr="006E5D99">
        <w:rPr>
          <w:rFonts w:ascii="Times New Roman" w:hAnsi="Times New Roman" w:cs="Times New Roman"/>
          <w:b w:val="0"/>
          <w:sz w:val="28"/>
          <w:szCs w:val="28"/>
        </w:rPr>
        <w:t>Введение</w:t>
      </w:r>
    </w:p>
    <w:p w:rsidR="00986825" w:rsidRPr="006E5D99" w:rsidRDefault="00986825"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Глава 1. Теоретические основы аудита и его значение</w:t>
      </w:r>
    </w:p>
    <w:p w:rsidR="00986825" w:rsidRPr="006E5D99" w:rsidRDefault="00986825" w:rsidP="00B75C11">
      <w:pPr>
        <w:numPr>
          <w:ilvl w:val="1"/>
          <w:numId w:val="12"/>
        </w:numPr>
        <w:tabs>
          <w:tab w:val="num" w:pos="-142"/>
          <w:tab w:val="left" w:pos="0"/>
          <w:tab w:val="left" w:pos="1134"/>
        </w:tabs>
        <w:spacing w:after="0" w:line="240" w:lineRule="auto"/>
        <w:ind w:left="0" w:firstLine="709"/>
        <w:jc w:val="both"/>
        <w:rPr>
          <w:rFonts w:ascii="Times New Roman" w:hAnsi="Times New Roman"/>
          <w:sz w:val="28"/>
          <w:szCs w:val="28"/>
        </w:rPr>
      </w:pPr>
      <w:r w:rsidRPr="006E5D99">
        <w:rPr>
          <w:rFonts w:ascii="Times New Roman" w:hAnsi="Times New Roman"/>
          <w:sz w:val="28"/>
          <w:szCs w:val="28"/>
        </w:rPr>
        <w:t>Нормативное регулирование аудиторской деятельности в РФ</w:t>
      </w:r>
    </w:p>
    <w:p w:rsidR="00986825" w:rsidRPr="006E5D99" w:rsidRDefault="00986825" w:rsidP="00B75C11">
      <w:pPr>
        <w:numPr>
          <w:ilvl w:val="1"/>
          <w:numId w:val="12"/>
        </w:numPr>
        <w:tabs>
          <w:tab w:val="num" w:pos="0"/>
          <w:tab w:val="left" w:pos="1134"/>
        </w:tabs>
        <w:spacing w:after="0" w:line="240" w:lineRule="auto"/>
        <w:ind w:left="0" w:firstLine="709"/>
        <w:jc w:val="both"/>
        <w:rPr>
          <w:rFonts w:ascii="Times New Roman" w:hAnsi="Times New Roman"/>
          <w:sz w:val="28"/>
          <w:szCs w:val="28"/>
        </w:rPr>
      </w:pPr>
      <w:r w:rsidRPr="006E5D99">
        <w:rPr>
          <w:rFonts w:ascii="Times New Roman" w:hAnsi="Times New Roman"/>
          <w:sz w:val="28"/>
          <w:szCs w:val="28"/>
        </w:rPr>
        <w:t>Цели и задачи аудита расчетов с поставщиками  и подрядчиками (с учетом особенностей расчетов с поставщиками и подрядчиками и состояния дебиторской и кредиторской задолженности в конкретной организации).</w:t>
      </w:r>
    </w:p>
    <w:p w:rsidR="00986825" w:rsidRPr="006E5D99" w:rsidRDefault="00986825" w:rsidP="00B75C11">
      <w:pPr>
        <w:numPr>
          <w:ilvl w:val="1"/>
          <w:numId w:val="12"/>
        </w:numPr>
        <w:tabs>
          <w:tab w:val="num" w:pos="0"/>
          <w:tab w:val="left" w:pos="1134"/>
        </w:tabs>
        <w:spacing w:after="0" w:line="240" w:lineRule="auto"/>
        <w:ind w:left="0" w:firstLine="709"/>
        <w:jc w:val="both"/>
        <w:rPr>
          <w:rFonts w:ascii="Times New Roman" w:hAnsi="Times New Roman"/>
          <w:sz w:val="28"/>
          <w:szCs w:val="28"/>
        </w:rPr>
      </w:pPr>
      <w:r w:rsidRPr="006E5D99">
        <w:rPr>
          <w:rFonts w:ascii="Times New Roman" w:hAnsi="Times New Roman"/>
          <w:sz w:val="28"/>
          <w:szCs w:val="28"/>
        </w:rPr>
        <w:t>Организационно-экономическая характеристика  исследуемой организации</w:t>
      </w:r>
    </w:p>
    <w:p w:rsidR="00986825" w:rsidRPr="006E5D99" w:rsidRDefault="00986825"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Глава 2. Планирование аудита расчетов с поставщиками и подрядчиками.</w:t>
      </w:r>
    </w:p>
    <w:p w:rsidR="00986825" w:rsidRPr="006E5D99" w:rsidRDefault="00986825" w:rsidP="00B75C11">
      <w:pPr>
        <w:pStyle w:val="31"/>
        <w:tabs>
          <w:tab w:val="left" w:pos="1134"/>
        </w:tabs>
        <w:spacing w:after="0"/>
        <w:ind w:left="0" w:firstLine="709"/>
        <w:jc w:val="both"/>
        <w:rPr>
          <w:sz w:val="28"/>
          <w:szCs w:val="28"/>
        </w:rPr>
      </w:pPr>
      <w:r w:rsidRPr="006E5D99">
        <w:rPr>
          <w:sz w:val="28"/>
          <w:szCs w:val="28"/>
        </w:rPr>
        <w:t>2.1 Изучение и оценка системы бухгалтерского учета и внутреннего контроля товарных операций</w:t>
      </w:r>
    </w:p>
    <w:p w:rsidR="00986825" w:rsidRPr="006E5D99" w:rsidRDefault="00986825"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2.2 Расчет уровня существенности и аудиторского риска</w:t>
      </w:r>
    </w:p>
    <w:p w:rsidR="00986825" w:rsidRPr="006E5D99" w:rsidRDefault="00986825" w:rsidP="00B75C11">
      <w:pPr>
        <w:pStyle w:val="31"/>
        <w:tabs>
          <w:tab w:val="left" w:pos="1134"/>
        </w:tabs>
        <w:spacing w:after="0"/>
        <w:ind w:left="0" w:firstLine="709"/>
        <w:jc w:val="both"/>
        <w:rPr>
          <w:sz w:val="28"/>
          <w:szCs w:val="28"/>
        </w:rPr>
      </w:pPr>
      <w:r w:rsidRPr="006E5D99">
        <w:rPr>
          <w:sz w:val="28"/>
          <w:szCs w:val="28"/>
        </w:rPr>
        <w:t xml:space="preserve">2.3 Программа аудита. </w:t>
      </w:r>
    </w:p>
    <w:p w:rsidR="00986825" w:rsidRPr="006E5D99" w:rsidRDefault="00986825"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Глава 3. Методика  аудиторской проверки и ее завершение.</w:t>
      </w:r>
    </w:p>
    <w:p w:rsidR="00986825" w:rsidRPr="006E5D99" w:rsidRDefault="00986825" w:rsidP="00B75C11">
      <w:pPr>
        <w:pStyle w:val="31"/>
        <w:tabs>
          <w:tab w:val="left" w:pos="1134"/>
        </w:tabs>
        <w:spacing w:after="0"/>
        <w:ind w:left="0" w:firstLine="709"/>
        <w:jc w:val="both"/>
        <w:rPr>
          <w:sz w:val="28"/>
          <w:szCs w:val="28"/>
        </w:rPr>
      </w:pPr>
      <w:r w:rsidRPr="006E5D99">
        <w:rPr>
          <w:sz w:val="28"/>
          <w:szCs w:val="28"/>
        </w:rPr>
        <w:t>3.1 Источники и методы сбора аудиторских доказательств.</w:t>
      </w:r>
    </w:p>
    <w:p w:rsidR="00986825" w:rsidRPr="006E5D99" w:rsidRDefault="00986825" w:rsidP="00B75C11">
      <w:pPr>
        <w:pStyle w:val="31"/>
        <w:tabs>
          <w:tab w:val="left" w:pos="1134"/>
        </w:tabs>
        <w:spacing w:after="0"/>
        <w:ind w:left="0" w:firstLine="709"/>
        <w:jc w:val="both"/>
        <w:rPr>
          <w:sz w:val="28"/>
          <w:szCs w:val="28"/>
        </w:rPr>
      </w:pPr>
      <w:r w:rsidRPr="006E5D99">
        <w:rPr>
          <w:sz w:val="28"/>
          <w:szCs w:val="28"/>
        </w:rPr>
        <w:t>3.2 Проведение процедур по существу и их документирование.</w:t>
      </w:r>
    </w:p>
    <w:p w:rsidR="00986825" w:rsidRPr="006E5D99" w:rsidRDefault="00986825"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3.3 Сообщение информации аудитора полученной по результатам аудита.</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Заключение</w:t>
      </w:r>
    </w:p>
    <w:p w:rsidR="0081214E" w:rsidRDefault="0081214E" w:rsidP="0081214E">
      <w:pPr>
        <w:tabs>
          <w:tab w:val="left" w:pos="1134"/>
        </w:tabs>
        <w:spacing w:after="0" w:line="240" w:lineRule="auto"/>
        <w:ind w:firstLine="709"/>
        <w:jc w:val="both"/>
        <w:rPr>
          <w:rFonts w:ascii="Times New Roman" w:hAnsi="Times New Roman"/>
          <w:sz w:val="28"/>
        </w:rPr>
      </w:pPr>
      <w:r w:rsidRPr="00BF2E87">
        <w:rPr>
          <w:rFonts w:ascii="Times New Roman" w:hAnsi="Times New Roman"/>
          <w:sz w:val="28"/>
        </w:rPr>
        <w:t xml:space="preserve">Список используемых источников информации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Приложения</w:t>
      </w:r>
    </w:p>
    <w:p w:rsidR="00986825" w:rsidRPr="006E5D99" w:rsidRDefault="00986825" w:rsidP="00B75C11">
      <w:pPr>
        <w:spacing w:after="0" w:line="240" w:lineRule="auto"/>
        <w:ind w:firstLine="709"/>
        <w:rPr>
          <w:rFonts w:ascii="Times New Roman" w:hAnsi="Times New Roman"/>
          <w:sz w:val="28"/>
        </w:rPr>
      </w:pPr>
    </w:p>
    <w:p w:rsidR="00986825" w:rsidRPr="001947E6" w:rsidRDefault="00986825" w:rsidP="00B75C11">
      <w:pPr>
        <w:pStyle w:val="2"/>
        <w:ind w:firstLine="708"/>
        <w:rPr>
          <w:szCs w:val="28"/>
        </w:rPr>
      </w:pPr>
      <w:r w:rsidRPr="001947E6">
        <w:rPr>
          <w:szCs w:val="28"/>
        </w:rPr>
        <w:t>Тема 1</w:t>
      </w:r>
      <w:r w:rsidR="006E5D99">
        <w:rPr>
          <w:szCs w:val="28"/>
        </w:rPr>
        <w:t>1</w:t>
      </w:r>
      <w:r w:rsidRPr="001947E6">
        <w:rPr>
          <w:szCs w:val="28"/>
        </w:rPr>
        <w:t>. Аудит расчетов с покупателями и заказчиками</w:t>
      </w:r>
    </w:p>
    <w:p w:rsidR="00986825" w:rsidRPr="006E5D99" w:rsidRDefault="00986825" w:rsidP="00B75C11">
      <w:pPr>
        <w:pStyle w:val="1"/>
        <w:tabs>
          <w:tab w:val="left" w:pos="1134"/>
        </w:tabs>
        <w:spacing w:before="0" w:after="0"/>
        <w:ind w:firstLine="709"/>
        <w:jc w:val="both"/>
        <w:rPr>
          <w:rFonts w:ascii="Times New Roman" w:hAnsi="Times New Roman" w:cs="Times New Roman"/>
          <w:b w:val="0"/>
          <w:sz w:val="28"/>
          <w:szCs w:val="28"/>
        </w:rPr>
      </w:pPr>
      <w:r w:rsidRPr="006E5D99">
        <w:rPr>
          <w:rFonts w:ascii="Times New Roman" w:hAnsi="Times New Roman" w:cs="Times New Roman"/>
          <w:b w:val="0"/>
          <w:sz w:val="28"/>
          <w:szCs w:val="28"/>
        </w:rPr>
        <w:t xml:space="preserve">Введение </w:t>
      </w:r>
    </w:p>
    <w:p w:rsidR="00986825" w:rsidRPr="006E5D99" w:rsidRDefault="00986825"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Глава 1. Теоретические основы аудита и его значение</w:t>
      </w:r>
    </w:p>
    <w:p w:rsidR="00986825" w:rsidRPr="006E5D99" w:rsidRDefault="00986825" w:rsidP="00B75C11">
      <w:pPr>
        <w:numPr>
          <w:ilvl w:val="1"/>
          <w:numId w:val="13"/>
        </w:numPr>
        <w:tabs>
          <w:tab w:val="left" w:pos="0"/>
        </w:tabs>
        <w:spacing w:after="0" w:line="240" w:lineRule="auto"/>
        <w:ind w:left="0" w:firstLine="709"/>
        <w:jc w:val="both"/>
        <w:rPr>
          <w:rFonts w:ascii="Times New Roman" w:hAnsi="Times New Roman"/>
          <w:sz w:val="28"/>
          <w:szCs w:val="28"/>
        </w:rPr>
      </w:pPr>
      <w:r w:rsidRPr="006E5D99">
        <w:rPr>
          <w:rFonts w:ascii="Times New Roman" w:hAnsi="Times New Roman"/>
          <w:sz w:val="28"/>
          <w:szCs w:val="28"/>
        </w:rPr>
        <w:t>Регламентация аудиторской деятельности в РФ</w:t>
      </w:r>
    </w:p>
    <w:p w:rsidR="00986825" w:rsidRPr="006E5D99" w:rsidRDefault="00986825" w:rsidP="00B75C11">
      <w:pPr>
        <w:numPr>
          <w:ilvl w:val="1"/>
          <w:numId w:val="13"/>
        </w:numPr>
        <w:tabs>
          <w:tab w:val="clear" w:pos="1080"/>
          <w:tab w:val="left" w:pos="0"/>
          <w:tab w:val="num" w:pos="426"/>
          <w:tab w:val="left" w:pos="1134"/>
        </w:tabs>
        <w:spacing w:after="0" w:line="240" w:lineRule="auto"/>
        <w:ind w:left="0" w:firstLine="709"/>
        <w:jc w:val="both"/>
        <w:rPr>
          <w:rFonts w:ascii="Times New Roman" w:hAnsi="Times New Roman"/>
          <w:sz w:val="28"/>
          <w:szCs w:val="28"/>
        </w:rPr>
      </w:pPr>
      <w:r w:rsidRPr="006E5D99">
        <w:rPr>
          <w:rFonts w:ascii="Times New Roman" w:hAnsi="Times New Roman"/>
          <w:sz w:val="28"/>
          <w:szCs w:val="28"/>
        </w:rPr>
        <w:t>Цели и задачи аудита расчетов с покупателями и заказчиками (с учетом особенностей расчетов с покупателями и заказчиками и состояния дебиторской и кредиторской задолженности в конкретной организации).</w:t>
      </w:r>
    </w:p>
    <w:p w:rsidR="00986825" w:rsidRPr="006E5D99" w:rsidRDefault="00986825" w:rsidP="00B75C11">
      <w:pPr>
        <w:numPr>
          <w:ilvl w:val="1"/>
          <w:numId w:val="13"/>
        </w:numPr>
        <w:tabs>
          <w:tab w:val="clear" w:pos="1080"/>
          <w:tab w:val="left" w:pos="0"/>
          <w:tab w:val="num" w:pos="426"/>
          <w:tab w:val="left" w:pos="1134"/>
        </w:tabs>
        <w:spacing w:after="0" w:line="240" w:lineRule="auto"/>
        <w:ind w:left="0" w:firstLine="709"/>
        <w:jc w:val="both"/>
        <w:rPr>
          <w:rFonts w:ascii="Times New Roman" w:hAnsi="Times New Roman"/>
          <w:sz w:val="28"/>
          <w:szCs w:val="28"/>
        </w:rPr>
      </w:pPr>
      <w:r w:rsidRPr="006E5D99">
        <w:rPr>
          <w:rFonts w:ascii="Times New Roman" w:hAnsi="Times New Roman"/>
          <w:sz w:val="28"/>
          <w:szCs w:val="28"/>
        </w:rPr>
        <w:t>Организационно-экономическая характеристика исследуемой организации</w:t>
      </w:r>
    </w:p>
    <w:p w:rsidR="00986825" w:rsidRPr="006E5D99" w:rsidRDefault="00986825"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Глава 2. Планирование аудита расчетов с покупателями и заказчиками</w:t>
      </w:r>
    </w:p>
    <w:p w:rsidR="00986825" w:rsidRPr="006E5D99" w:rsidRDefault="00986825" w:rsidP="00B75C11">
      <w:pPr>
        <w:pStyle w:val="31"/>
        <w:tabs>
          <w:tab w:val="left" w:pos="1134"/>
        </w:tabs>
        <w:spacing w:after="0"/>
        <w:ind w:left="0" w:firstLine="709"/>
        <w:jc w:val="both"/>
        <w:rPr>
          <w:sz w:val="28"/>
          <w:szCs w:val="28"/>
        </w:rPr>
      </w:pPr>
      <w:r w:rsidRPr="006E5D99">
        <w:rPr>
          <w:sz w:val="28"/>
          <w:szCs w:val="28"/>
        </w:rPr>
        <w:t>2.1 Изучение и оценка системы бухгалтерского учета и внутреннего контроля расчетов с покупателями и заказчиками</w:t>
      </w:r>
    </w:p>
    <w:p w:rsidR="00986825" w:rsidRPr="006E5D99" w:rsidRDefault="00986825" w:rsidP="00B75C11">
      <w:pPr>
        <w:pStyle w:val="31"/>
        <w:tabs>
          <w:tab w:val="left" w:pos="1134"/>
        </w:tabs>
        <w:spacing w:after="0"/>
        <w:ind w:left="0" w:firstLine="709"/>
        <w:jc w:val="both"/>
        <w:rPr>
          <w:sz w:val="28"/>
          <w:szCs w:val="28"/>
        </w:rPr>
      </w:pPr>
      <w:r w:rsidRPr="006E5D99">
        <w:rPr>
          <w:sz w:val="28"/>
          <w:szCs w:val="28"/>
        </w:rPr>
        <w:t>2.2 Расчет уровня существенности по структуре баланса и аудиторского риска</w:t>
      </w:r>
    </w:p>
    <w:p w:rsidR="00986825" w:rsidRPr="006E5D99" w:rsidRDefault="00986825"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 xml:space="preserve">2.3 Программа аудита. </w:t>
      </w:r>
    </w:p>
    <w:p w:rsidR="00986825" w:rsidRPr="006E5D99" w:rsidRDefault="00986825"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Глава 3. Методика аудиторской проверки и ее завершение.</w:t>
      </w:r>
    </w:p>
    <w:p w:rsidR="00986825" w:rsidRPr="006E5D99" w:rsidRDefault="00986825" w:rsidP="00B75C11">
      <w:pPr>
        <w:pStyle w:val="31"/>
        <w:tabs>
          <w:tab w:val="left" w:pos="1134"/>
        </w:tabs>
        <w:spacing w:after="0"/>
        <w:ind w:left="0" w:firstLine="709"/>
        <w:jc w:val="both"/>
        <w:rPr>
          <w:sz w:val="28"/>
          <w:szCs w:val="28"/>
        </w:rPr>
      </w:pPr>
      <w:r w:rsidRPr="006E5D99">
        <w:rPr>
          <w:sz w:val="28"/>
          <w:szCs w:val="28"/>
        </w:rPr>
        <w:lastRenderedPageBreak/>
        <w:t>3.1 Источники и методы сбора аудиторских доказательств.</w:t>
      </w:r>
    </w:p>
    <w:p w:rsidR="00986825" w:rsidRPr="006E5D99" w:rsidRDefault="00986825" w:rsidP="00B75C11">
      <w:pPr>
        <w:pStyle w:val="a3"/>
        <w:tabs>
          <w:tab w:val="left" w:pos="1134"/>
        </w:tabs>
        <w:spacing w:line="240" w:lineRule="auto"/>
        <w:ind w:firstLine="709"/>
        <w:jc w:val="both"/>
        <w:rPr>
          <w:szCs w:val="28"/>
        </w:rPr>
      </w:pPr>
      <w:r w:rsidRPr="006E5D99">
        <w:rPr>
          <w:szCs w:val="28"/>
        </w:rPr>
        <w:t>3.2 Проведение процедур по существу и их документирование.</w:t>
      </w:r>
    </w:p>
    <w:p w:rsidR="00986825" w:rsidRPr="006E5D99" w:rsidRDefault="00986825" w:rsidP="00B75C11">
      <w:pPr>
        <w:pStyle w:val="31"/>
        <w:tabs>
          <w:tab w:val="left" w:pos="1134"/>
        </w:tabs>
        <w:spacing w:after="0"/>
        <w:ind w:left="0" w:firstLine="709"/>
        <w:jc w:val="both"/>
        <w:rPr>
          <w:sz w:val="28"/>
          <w:szCs w:val="28"/>
        </w:rPr>
      </w:pPr>
      <w:r w:rsidRPr="006E5D99">
        <w:rPr>
          <w:sz w:val="28"/>
          <w:szCs w:val="28"/>
        </w:rPr>
        <w:t xml:space="preserve">3.3 Сообщение информации аудитора полученной по результатам аудита.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Заключение</w:t>
      </w:r>
    </w:p>
    <w:p w:rsidR="0081214E" w:rsidRDefault="0081214E" w:rsidP="0081214E">
      <w:pPr>
        <w:tabs>
          <w:tab w:val="left" w:pos="1134"/>
        </w:tabs>
        <w:spacing w:after="0" w:line="240" w:lineRule="auto"/>
        <w:ind w:firstLine="709"/>
        <w:jc w:val="both"/>
        <w:rPr>
          <w:rFonts w:ascii="Times New Roman" w:hAnsi="Times New Roman"/>
          <w:sz w:val="28"/>
        </w:rPr>
      </w:pPr>
      <w:r w:rsidRPr="00BF2E87">
        <w:rPr>
          <w:rFonts w:ascii="Times New Roman" w:hAnsi="Times New Roman"/>
          <w:sz w:val="28"/>
        </w:rPr>
        <w:t xml:space="preserve">Список используемых источников информации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Приложения</w:t>
      </w:r>
    </w:p>
    <w:p w:rsidR="00986825" w:rsidRDefault="00986825" w:rsidP="00B75C11">
      <w:pPr>
        <w:spacing w:after="0" w:line="240" w:lineRule="auto"/>
        <w:jc w:val="both"/>
        <w:rPr>
          <w:sz w:val="28"/>
        </w:rPr>
      </w:pPr>
    </w:p>
    <w:p w:rsidR="006E5D99" w:rsidRPr="001947E6" w:rsidRDefault="006E5D99" w:rsidP="00B75C11">
      <w:pPr>
        <w:pStyle w:val="2"/>
        <w:ind w:firstLine="709"/>
        <w:rPr>
          <w:szCs w:val="28"/>
        </w:rPr>
      </w:pPr>
      <w:r w:rsidRPr="001947E6">
        <w:rPr>
          <w:szCs w:val="28"/>
        </w:rPr>
        <w:t>Тема 1</w:t>
      </w:r>
      <w:r>
        <w:rPr>
          <w:szCs w:val="28"/>
        </w:rPr>
        <w:t>2</w:t>
      </w:r>
      <w:r w:rsidRPr="001947E6">
        <w:rPr>
          <w:szCs w:val="28"/>
        </w:rPr>
        <w:t>. Аудит расчетов с персоналом по оплате труда</w:t>
      </w:r>
    </w:p>
    <w:p w:rsidR="006E5D99" w:rsidRPr="006E5D99" w:rsidRDefault="006E5D99" w:rsidP="00B75C11">
      <w:pPr>
        <w:pStyle w:val="1"/>
        <w:tabs>
          <w:tab w:val="left" w:pos="1134"/>
        </w:tabs>
        <w:spacing w:before="0" w:after="0"/>
        <w:ind w:firstLine="709"/>
        <w:jc w:val="both"/>
        <w:rPr>
          <w:rFonts w:ascii="Times New Roman" w:hAnsi="Times New Roman" w:cs="Times New Roman"/>
          <w:b w:val="0"/>
          <w:sz w:val="28"/>
          <w:szCs w:val="28"/>
        </w:rPr>
      </w:pPr>
      <w:r w:rsidRPr="006E5D99">
        <w:rPr>
          <w:rFonts w:ascii="Times New Roman" w:hAnsi="Times New Roman" w:cs="Times New Roman"/>
          <w:b w:val="0"/>
          <w:sz w:val="28"/>
          <w:szCs w:val="28"/>
        </w:rPr>
        <w:t xml:space="preserve">Введение </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Глава 1. Теоретические основы аудита и его значение</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1.1 Нормативное регулирование аудиторской деятельности в РФ</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1.2 Цели и задачи аудита расчетов по оплате труда ( с учетом особенностей организации оплаты труда в конкретной организации).</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1.3 Организационно-экономическая характеристика исследуемой организации</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Глава 2. Планирование аудита расчетов по оплате труда</w:t>
      </w:r>
    </w:p>
    <w:p w:rsidR="006E5D99" w:rsidRPr="006E5D99" w:rsidRDefault="006E5D99" w:rsidP="00B75C11">
      <w:pPr>
        <w:pStyle w:val="31"/>
        <w:tabs>
          <w:tab w:val="left" w:pos="1134"/>
        </w:tabs>
        <w:spacing w:after="0"/>
        <w:ind w:left="0" w:firstLine="709"/>
        <w:jc w:val="both"/>
        <w:rPr>
          <w:sz w:val="28"/>
          <w:szCs w:val="28"/>
        </w:rPr>
      </w:pPr>
      <w:r w:rsidRPr="006E5D99">
        <w:rPr>
          <w:sz w:val="28"/>
          <w:szCs w:val="28"/>
        </w:rPr>
        <w:t xml:space="preserve">2.1 Изучение и оценка системы бухгалтерского учета и внутреннего контроля расчетов по оплате труда </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2.2 Расчет уровня существенности и аудиторского риска</w:t>
      </w:r>
    </w:p>
    <w:p w:rsidR="006E5D99" w:rsidRPr="006E5D99" w:rsidRDefault="006E5D99" w:rsidP="00B75C11">
      <w:pPr>
        <w:pStyle w:val="31"/>
        <w:tabs>
          <w:tab w:val="left" w:pos="1134"/>
        </w:tabs>
        <w:spacing w:after="0"/>
        <w:ind w:left="0" w:firstLine="709"/>
        <w:jc w:val="both"/>
        <w:rPr>
          <w:sz w:val="28"/>
          <w:szCs w:val="28"/>
        </w:rPr>
      </w:pPr>
      <w:r w:rsidRPr="006E5D99">
        <w:rPr>
          <w:sz w:val="28"/>
          <w:szCs w:val="28"/>
        </w:rPr>
        <w:t xml:space="preserve">2.3 Программа аудита. </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Глава 3.Методика аудиторской проверки и ее завершение.</w:t>
      </w:r>
    </w:p>
    <w:p w:rsidR="006E5D99" w:rsidRPr="006E5D99" w:rsidRDefault="006E5D99" w:rsidP="00B75C11">
      <w:pPr>
        <w:pStyle w:val="31"/>
        <w:tabs>
          <w:tab w:val="left" w:pos="1134"/>
        </w:tabs>
        <w:spacing w:after="0"/>
        <w:ind w:left="0" w:firstLine="709"/>
        <w:jc w:val="both"/>
        <w:rPr>
          <w:sz w:val="28"/>
          <w:szCs w:val="28"/>
        </w:rPr>
      </w:pPr>
      <w:r w:rsidRPr="006E5D99">
        <w:rPr>
          <w:sz w:val="28"/>
          <w:szCs w:val="28"/>
        </w:rPr>
        <w:t>3.1 Источники и методы сбора аудиторских доказательств.</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3.2 Проведение процедур по существу.</w:t>
      </w:r>
    </w:p>
    <w:p w:rsidR="006E5D99" w:rsidRPr="006E5D99" w:rsidRDefault="006E5D99" w:rsidP="00B75C11">
      <w:pPr>
        <w:pStyle w:val="a3"/>
        <w:tabs>
          <w:tab w:val="left" w:pos="1134"/>
        </w:tabs>
        <w:spacing w:line="240" w:lineRule="auto"/>
        <w:ind w:firstLine="709"/>
        <w:jc w:val="both"/>
        <w:rPr>
          <w:szCs w:val="28"/>
        </w:rPr>
      </w:pPr>
      <w:r w:rsidRPr="006E5D99">
        <w:rPr>
          <w:szCs w:val="28"/>
        </w:rPr>
        <w:t>3.3 Сообщение информации аудитора полученной по результатам  аудита.</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Заключение</w:t>
      </w:r>
    </w:p>
    <w:p w:rsidR="0081214E" w:rsidRDefault="0081214E" w:rsidP="0081214E">
      <w:pPr>
        <w:tabs>
          <w:tab w:val="left" w:pos="1134"/>
        </w:tabs>
        <w:spacing w:after="0" w:line="240" w:lineRule="auto"/>
        <w:ind w:firstLine="709"/>
        <w:jc w:val="both"/>
        <w:rPr>
          <w:rFonts w:ascii="Times New Roman" w:hAnsi="Times New Roman"/>
          <w:sz w:val="28"/>
        </w:rPr>
      </w:pPr>
      <w:r w:rsidRPr="00BF2E87">
        <w:rPr>
          <w:rFonts w:ascii="Times New Roman" w:hAnsi="Times New Roman"/>
          <w:sz w:val="28"/>
        </w:rPr>
        <w:t xml:space="preserve">Список используемых источников информации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Приложения</w:t>
      </w:r>
    </w:p>
    <w:p w:rsidR="006E5D99" w:rsidRDefault="006E5D99" w:rsidP="00B75C11">
      <w:pPr>
        <w:spacing w:after="0" w:line="240" w:lineRule="auto"/>
      </w:pPr>
    </w:p>
    <w:p w:rsidR="006E5D99" w:rsidRPr="006E5D99" w:rsidRDefault="006E5D99" w:rsidP="00B75C11">
      <w:pPr>
        <w:pStyle w:val="2"/>
        <w:ind w:firstLine="709"/>
        <w:jc w:val="both"/>
        <w:rPr>
          <w:szCs w:val="28"/>
        </w:rPr>
      </w:pPr>
      <w:r w:rsidRPr="006E5D99">
        <w:rPr>
          <w:szCs w:val="28"/>
        </w:rPr>
        <w:t>Тема 1</w:t>
      </w:r>
      <w:r>
        <w:rPr>
          <w:szCs w:val="28"/>
        </w:rPr>
        <w:t>3</w:t>
      </w:r>
      <w:r w:rsidRPr="006E5D99">
        <w:rPr>
          <w:szCs w:val="28"/>
        </w:rPr>
        <w:t xml:space="preserve">. Аудит товарных операций </w:t>
      </w:r>
    </w:p>
    <w:p w:rsidR="006E5D99" w:rsidRPr="006E5D99" w:rsidRDefault="006E5D99" w:rsidP="00B75C11">
      <w:pPr>
        <w:pStyle w:val="1"/>
        <w:tabs>
          <w:tab w:val="left" w:pos="1134"/>
        </w:tabs>
        <w:spacing w:before="0" w:after="0"/>
        <w:ind w:firstLine="709"/>
        <w:jc w:val="both"/>
        <w:rPr>
          <w:rFonts w:ascii="Times New Roman" w:hAnsi="Times New Roman" w:cs="Times New Roman"/>
          <w:b w:val="0"/>
          <w:sz w:val="28"/>
          <w:szCs w:val="28"/>
        </w:rPr>
      </w:pPr>
      <w:r w:rsidRPr="006E5D99">
        <w:rPr>
          <w:rFonts w:ascii="Times New Roman" w:hAnsi="Times New Roman" w:cs="Times New Roman"/>
          <w:b w:val="0"/>
          <w:sz w:val="28"/>
          <w:szCs w:val="28"/>
        </w:rPr>
        <w:t xml:space="preserve">Введение </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Глава 1. Теоретические основы аудита и его значение</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1.1 Регламентация аудиторской деятельности в РФ</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 xml:space="preserve">1.2 Цели и задачи аудита товарных операций </w:t>
      </w:r>
      <w:r>
        <w:rPr>
          <w:rFonts w:ascii="Times New Roman" w:hAnsi="Times New Roman"/>
          <w:sz w:val="28"/>
          <w:szCs w:val="28"/>
        </w:rPr>
        <w:t>в организации</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1.3 Организационно-экономическая характеристика исследуемой организации</w:t>
      </w:r>
    </w:p>
    <w:p w:rsid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 xml:space="preserve">Глава 2. Планирование аудита товарных операций </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 xml:space="preserve">2.1 Изучение и оценка системы бухгалтерского учета и внутреннего контроля товарных операций </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2.2 Расчет уровня существенности и аудиторского риска</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 xml:space="preserve">2.3 Программа аудита. </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Глава 3. Методика аудиторской проверки и ее завершение.</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3.1 Источники и методы сбора аудиторских доказательств.</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3.2 Проведение процедур по существу и их документирование.</w:t>
      </w:r>
    </w:p>
    <w:p w:rsidR="006E5D99" w:rsidRPr="006E5D99" w:rsidRDefault="006E5D99" w:rsidP="00B75C11">
      <w:pPr>
        <w:pStyle w:val="31"/>
        <w:tabs>
          <w:tab w:val="left" w:pos="1134"/>
        </w:tabs>
        <w:spacing w:after="0"/>
        <w:ind w:left="0" w:firstLine="709"/>
        <w:jc w:val="both"/>
        <w:rPr>
          <w:sz w:val="28"/>
          <w:szCs w:val="28"/>
        </w:rPr>
      </w:pPr>
      <w:r w:rsidRPr="006E5D99">
        <w:rPr>
          <w:sz w:val="28"/>
          <w:szCs w:val="28"/>
        </w:rPr>
        <w:lastRenderedPageBreak/>
        <w:t>3.3 Сообщение информации аудитора полученной по результатам аудита.</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Заключение</w:t>
      </w:r>
    </w:p>
    <w:p w:rsidR="0081214E" w:rsidRDefault="0081214E" w:rsidP="0081214E">
      <w:pPr>
        <w:tabs>
          <w:tab w:val="left" w:pos="1134"/>
        </w:tabs>
        <w:spacing w:after="0" w:line="240" w:lineRule="auto"/>
        <w:ind w:firstLine="709"/>
        <w:jc w:val="both"/>
        <w:rPr>
          <w:rFonts w:ascii="Times New Roman" w:hAnsi="Times New Roman"/>
          <w:sz w:val="28"/>
        </w:rPr>
      </w:pPr>
      <w:r w:rsidRPr="00BF2E87">
        <w:rPr>
          <w:rFonts w:ascii="Times New Roman" w:hAnsi="Times New Roman"/>
          <w:sz w:val="28"/>
        </w:rPr>
        <w:t xml:space="preserve">Список используемых источников информации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Приложения</w:t>
      </w:r>
    </w:p>
    <w:p w:rsidR="006E5D99" w:rsidRPr="006E5D99" w:rsidRDefault="006E5D99" w:rsidP="00B75C11">
      <w:pPr>
        <w:spacing w:after="0" w:line="240" w:lineRule="auto"/>
      </w:pPr>
    </w:p>
    <w:p w:rsidR="00F824D6" w:rsidRPr="001947E6" w:rsidRDefault="00F824D6" w:rsidP="00B75C11">
      <w:pPr>
        <w:pStyle w:val="2"/>
        <w:ind w:firstLine="720"/>
        <w:rPr>
          <w:szCs w:val="28"/>
        </w:rPr>
      </w:pPr>
      <w:r w:rsidRPr="001947E6">
        <w:rPr>
          <w:szCs w:val="28"/>
        </w:rPr>
        <w:t>Тема 1</w:t>
      </w:r>
      <w:r>
        <w:rPr>
          <w:szCs w:val="28"/>
        </w:rPr>
        <w:t>4</w:t>
      </w:r>
      <w:r w:rsidRPr="001947E6">
        <w:rPr>
          <w:szCs w:val="28"/>
        </w:rPr>
        <w:t xml:space="preserve">. Аудит производственных запасов </w:t>
      </w:r>
      <w:r>
        <w:rPr>
          <w:szCs w:val="28"/>
        </w:rPr>
        <w:t>в организации</w:t>
      </w:r>
    </w:p>
    <w:p w:rsidR="00F824D6" w:rsidRPr="00F824D6" w:rsidRDefault="00F824D6" w:rsidP="00B75C11">
      <w:pPr>
        <w:pStyle w:val="1"/>
        <w:tabs>
          <w:tab w:val="left" w:pos="1134"/>
        </w:tabs>
        <w:spacing w:before="0" w:after="0"/>
        <w:ind w:firstLine="709"/>
        <w:jc w:val="both"/>
        <w:rPr>
          <w:rFonts w:ascii="Times New Roman" w:hAnsi="Times New Roman" w:cs="Times New Roman"/>
          <w:b w:val="0"/>
          <w:sz w:val="28"/>
          <w:szCs w:val="28"/>
        </w:rPr>
      </w:pPr>
      <w:r w:rsidRPr="00F824D6">
        <w:rPr>
          <w:rFonts w:ascii="Times New Roman" w:hAnsi="Times New Roman" w:cs="Times New Roman"/>
          <w:b w:val="0"/>
          <w:sz w:val="28"/>
          <w:szCs w:val="28"/>
        </w:rPr>
        <w:t xml:space="preserve">Введение </w:t>
      </w:r>
    </w:p>
    <w:p w:rsidR="00F824D6" w:rsidRPr="00F824D6" w:rsidRDefault="00F824D6" w:rsidP="00B75C11">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 xml:space="preserve">Глава 1. Теоретические основы аудита и его значение </w:t>
      </w:r>
    </w:p>
    <w:p w:rsidR="00F824D6" w:rsidRPr="00F824D6" w:rsidRDefault="00F824D6" w:rsidP="00B75C11">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1.1 Регламентация аудиторской деятельности в РФ</w:t>
      </w:r>
    </w:p>
    <w:p w:rsidR="00F824D6" w:rsidRPr="00F824D6" w:rsidRDefault="00F824D6" w:rsidP="00B75C11">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 xml:space="preserve">1.2 Цели и задачи аудита производственных запасов </w:t>
      </w:r>
      <w:r>
        <w:rPr>
          <w:rFonts w:ascii="Times New Roman" w:hAnsi="Times New Roman"/>
          <w:sz w:val="28"/>
        </w:rPr>
        <w:t>в организации</w:t>
      </w:r>
    </w:p>
    <w:p w:rsidR="00F824D6" w:rsidRPr="00F824D6" w:rsidRDefault="00F824D6" w:rsidP="00B75C11">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1.3 Организационно-экономическая характеристика исследуемой организации</w:t>
      </w:r>
    </w:p>
    <w:p w:rsidR="00F824D6" w:rsidRPr="00F824D6" w:rsidRDefault="00F824D6" w:rsidP="00B75C11">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 xml:space="preserve">Глава 2. Планирование аудита производственных запасов </w:t>
      </w:r>
      <w:r>
        <w:rPr>
          <w:rFonts w:ascii="Times New Roman" w:hAnsi="Times New Roman"/>
          <w:sz w:val="28"/>
        </w:rPr>
        <w:t>в организации</w:t>
      </w:r>
    </w:p>
    <w:p w:rsidR="00F824D6" w:rsidRPr="00F824D6" w:rsidRDefault="00F824D6" w:rsidP="00B75C11">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2.1 Изучение и оценка системы бухгалтерского учета и внутреннего контроля производственных запасов</w:t>
      </w:r>
    </w:p>
    <w:p w:rsidR="00F824D6" w:rsidRPr="00F824D6" w:rsidRDefault="00F824D6" w:rsidP="00B75C11">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2.2 Расчет уровня существенности и аудиторского риска</w:t>
      </w:r>
    </w:p>
    <w:p w:rsidR="00F824D6" w:rsidRPr="00F824D6" w:rsidRDefault="00F824D6" w:rsidP="00B75C11">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2.3 Программа аудита..</w:t>
      </w:r>
    </w:p>
    <w:p w:rsidR="00F824D6" w:rsidRPr="00F824D6" w:rsidRDefault="00F824D6" w:rsidP="00B75C11">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Глава 3.Методика проведения аудита и его завершение.</w:t>
      </w:r>
    </w:p>
    <w:p w:rsidR="00F824D6" w:rsidRPr="00F824D6" w:rsidRDefault="00F824D6" w:rsidP="00B75C11">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3.1 Источники и методы сбора аудиторских доказательств.</w:t>
      </w:r>
    </w:p>
    <w:p w:rsidR="00F824D6" w:rsidRPr="00F824D6" w:rsidRDefault="00F824D6" w:rsidP="00B75C11">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3.2 Проведение процедур по существу и их документирование.</w:t>
      </w:r>
    </w:p>
    <w:p w:rsidR="00F824D6" w:rsidRPr="00F824D6" w:rsidRDefault="00F824D6" w:rsidP="00B75C11">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3.3 Сообщение информации аудитора полученной по результатам аудита.</w:t>
      </w:r>
    </w:p>
    <w:p w:rsidR="00F824D6" w:rsidRPr="00F824D6" w:rsidRDefault="00F824D6" w:rsidP="00B75C11">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Заключение</w:t>
      </w:r>
    </w:p>
    <w:p w:rsidR="0081214E" w:rsidRDefault="0081214E" w:rsidP="00B75C11">
      <w:pPr>
        <w:tabs>
          <w:tab w:val="left" w:pos="1134"/>
        </w:tabs>
        <w:spacing w:after="0" w:line="240" w:lineRule="auto"/>
        <w:ind w:firstLine="709"/>
        <w:jc w:val="both"/>
        <w:rPr>
          <w:rFonts w:ascii="Times New Roman" w:hAnsi="Times New Roman"/>
          <w:sz w:val="28"/>
        </w:rPr>
      </w:pPr>
      <w:r w:rsidRPr="00BF2E87">
        <w:rPr>
          <w:rFonts w:ascii="Times New Roman" w:hAnsi="Times New Roman"/>
          <w:sz w:val="28"/>
        </w:rPr>
        <w:t xml:space="preserve">Список используемых источников информации </w:t>
      </w:r>
    </w:p>
    <w:p w:rsidR="00F824D6" w:rsidRPr="00F824D6" w:rsidRDefault="00F824D6" w:rsidP="00B75C11">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Приложения</w:t>
      </w:r>
    </w:p>
    <w:p w:rsidR="00725710" w:rsidRDefault="00725710" w:rsidP="00B75C11">
      <w:pPr>
        <w:spacing w:after="0" w:line="240" w:lineRule="auto"/>
        <w:ind w:firstLine="709"/>
        <w:rPr>
          <w:rFonts w:ascii="Times New Roman" w:hAnsi="Times New Roman"/>
          <w:sz w:val="28"/>
          <w:szCs w:val="28"/>
        </w:rPr>
      </w:pPr>
    </w:p>
    <w:p w:rsidR="00F824D6" w:rsidRDefault="00F824D6" w:rsidP="00B75C11">
      <w:pPr>
        <w:spacing w:after="0" w:line="240" w:lineRule="auto"/>
        <w:ind w:firstLine="709"/>
        <w:rPr>
          <w:rFonts w:ascii="Times New Roman" w:hAnsi="Times New Roman"/>
          <w:sz w:val="28"/>
          <w:szCs w:val="28"/>
        </w:rPr>
      </w:pPr>
    </w:p>
    <w:p w:rsidR="00F824D6" w:rsidRDefault="00F824D6" w:rsidP="00B75C11">
      <w:pPr>
        <w:spacing w:after="0" w:line="240" w:lineRule="auto"/>
        <w:ind w:firstLine="709"/>
        <w:rPr>
          <w:rFonts w:ascii="Times New Roman" w:hAnsi="Times New Roman"/>
          <w:sz w:val="28"/>
          <w:szCs w:val="28"/>
        </w:rPr>
      </w:pPr>
    </w:p>
    <w:p w:rsidR="00F824D6" w:rsidRDefault="00F824D6" w:rsidP="00B75C11">
      <w:pPr>
        <w:spacing w:after="0" w:line="240" w:lineRule="auto"/>
        <w:ind w:firstLine="709"/>
        <w:rPr>
          <w:rFonts w:ascii="Times New Roman" w:hAnsi="Times New Roman"/>
          <w:sz w:val="28"/>
          <w:szCs w:val="28"/>
        </w:rPr>
      </w:pPr>
    </w:p>
    <w:p w:rsidR="00F824D6" w:rsidRDefault="00F824D6" w:rsidP="00B75C11">
      <w:pPr>
        <w:spacing w:after="0" w:line="240" w:lineRule="auto"/>
        <w:ind w:firstLine="709"/>
        <w:rPr>
          <w:rFonts w:ascii="Times New Roman" w:hAnsi="Times New Roman"/>
          <w:sz w:val="28"/>
          <w:szCs w:val="28"/>
        </w:rPr>
      </w:pPr>
    </w:p>
    <w:p w:rsidR="00F824D6" w:rsidRDefault="00F824D6" w:rsidP="00B75C11">
      <w:pPr>
        <w:spacing w:after="0" w:line="240" w:lineRule="auto"/>
        <w:ind w:firstLine="709"/>
        <w:rPr>
          <w:rFonts w:ascii="Times New Roman" w:hAnsi="Times New Roman"/>
          <w:sz w:val="28"/>
          <w:szCs w:val="28"/>
        </w:rPr>
      </w:pPr>
    </w:p>
    <w:p w:rsidR="00F824D6" w:rsidRDefault="00F824D6" w:rsidP="00B75C11">
      <w:pPr>
        <w:spacing w:after="0" w:line="240" w:lineRule="auto"/>
        <w:ind w:firstLine="709"/>
        <w:rPr>
          <w:rFonts w:ascii="Times New Roman" w:hAnsi="Times New Roman"/>
          <w:sz w:val="28"/>
          <w:szCs w:val="28"/>
        </w:rPr>
      </w:pPr>
    </w:p>
    <w:p w:rsidR="00F824D6" w:rsidRDefault="00F824D6" w:rsidP="00B75C11">
      <w:pPr>
        <w:spacing w:after="0" w:line="240" w:lineRule="auto"/>
        <w:ind w:firstLine="709"/>
        <w:rPr>
          <w:rFonts w:ascii="Times New Roman" w:hAnsi="Times New Roman"/>
          <w:sz w:val="28"/>
          <w:szCs w:val="28"/>
        </w:rPr>
      </w:pPr>
    </w:p>
    <w:p w:rsidR="00F824D6" w:rsidRDefault="00F824D6" w:rsidP="00B75C11">
      <w:pPr>
        <w:spacing w:after="0" w:line="240" w:lineRule="auto"/>
        <w:ind w:firstLine="709"/>
        <w:rPr>
          <w:rFonts w:ascii="Times New Roman" w:hAnsi="Times New Roman"/>
          <w:sz w:val="28"/>
          <w:szCs w:val="28"/>
        </w:rPr>
      </w:pPr>
    </w:p>
    <w:p w:rsidR="00F824D6" w:rsidRDefault="00F824D6" w:rsidP="00B75C11">
      <w:pPr>
        <w:spacing w:after="0" w:line="240" w:lineRule="auto"/>
        <w:ind w:firstLine="709"/>
        <w:rPr>
          <w:rFonts w:ascii="Times New Roman" w:hAnsi="Times New Roman"/>
          <w:sz w:val="28"/>
          <w:szCs w:val="28"/>
        </w:rPr>
      </w:pPr>
    </w:p>
    <w:p w:rsidR="0081214E" w:rsidRDefault="0081214E" w:rsidP="00B75C11">
      <w:pPr>
        <w:spacing w:after="0" w:line="240" w:lineRule="auto"/>
        <w:ind w:firstLine="709"/>
        <w:rPr>
          <w:rFonts w:ascii="Times New Roman" w:hAnsi="Times New Roman"/>
          <w:sz w:val="28"/>
          <w:szCs w:val="28"/>
        </w:rPr>
      </w:pPr>
    </w:p>
    <w:p w:rsidR="0081214E" w:rsidRDefault="0081214E" w:rsidP="00B75C11">
      <w:pPr>
        <w:spacing w:after="0" w:line="240" w:lineRule="auto"/>
        <w:ind w:firstLine="709"/>
        <w:rPr>
          <w:rFonts w:ascii="Times New Roman" w:hAnsi="Times New Roman"/>
          <w:sz w:val="28"/>
          <w:szCs w:val="28"/>
        </w:rPr>
      </w:pPr>
    </w:p>
    <w:p w:rsidR="0081214E" w:rsidRDefault="0081214E" w:rsidP="00B75C11">
      <w:pPr>
        <w:spacing w:after="0" w:line="240" w:lineRule="auto"/>
        <w:ind w:firstLine="709"/>
        <w:rPr>
          <w:rFonts w:ascii="Times New Roman" w:hAnsi="Times New Roman"/>
          <w:sz w:val="28"/>
          <w:szCs w:val="28"/>
        </w:rPr>
      </w:pPr>
    </w:p>
    <w:p w:rsidR="0081214E" w:rsidRDefault="0081214E" w:rsidP="00B75C11">
      <w:pPr>
        <w:spacing w:after="0" w:line="240" w:lineRule="auto"/>
        <w:ind w:firstLine="709"/>
        <w:rPr>
          <w:rFonts w:ascii="Times New Roman" w:hAnsi="Times New Roman"/>
          <w:sz w:val="28"/>
          <w:szCs w:val="28"/>
        </w:rPr>
      </w:pPr>
    </w:p>
    <w:p w:rsidR="0081214E" w:rsidRDefault="0081214E" w:rsidP="00B75C11">
      <w:pPr>
        <w:spacing w:after="0" w:line="240" w:lineRule="auto"/>
        <w:ind w:firstLine="709"/>
        <w:rPr>
          <w:rFonts w:ascii="Times New Roman" w:hAnsi="Times New Roman"/>
          <w:sz w:val="28"/>
          <w:szCs w:val="28"/>
        </w:rPr>
      </w:pPr>
    </w:p>
    <w:p w:rsidR="0081214E" w:rsidRDefault="0081214E" w:rsidP="00B75C11">
      <w:pPr>
        <w:spacing w:after="0" w:line="240" w:lineRule="auto"/>
        <w:ind w:firstLine="709"/>
        <w:rPr>
          <w:rFonts w:ascii="Times New Roman" w:hAnsi="Times New Roman"/>
          <w:sz w:val="28"/>
          <w:szCs w:val="28"/>
        </w:rPr>
      </w:pPr>
    </w:p>
    <w:p w:rsidR="0037149B" w:rsidRDefault="0037149B" w:rsidP="00B75C11">
      <w:pPr>
        <w:spacing w:after="0" w:line="240" w:lineRule="auto"/>
        <w:ind w:firstLine="709"/>
        <w:rPr>
          <w:rFonts w:ascii="Times New Roman" w:hAnsi="Times New Roman"/>
          <w:sz w:val="28"/>
          <w:szCs w:val="28"/>
        </w:rPr>
      </w:pPr>
    </w:p>
    <w:p w:rsidR="00F824D6" w:rsidRDefault="00F824D6" w:rsidP="00B75C11">
      <w:pPr>
        <w:spacing w:after="0" w:line="240" w:lineRule="auto"/>
        <w:ind w:firstLine="709"/>
        <w:rPr>
          <w:rFonts w:ascii="Times New Roman" w:hAnsi="Times New Roman"/>
          <w:sz w:val="28"/>
          <w:szCs w:val="28"/>
        </w:rPr>
      </w:pPr>
    </w:p>
    <w:p w:rsidR="00F824D6" w:rsidRDefault="00F824D6" w:rsidP="00B75C11">
      <w:pPr>
        <w:spacing w:after="0" w:line="240" w:lineRule="auto"/>
        <w:ind w:firstLine="709"/>
        <w:rPr>
          <w:rFonts w:ascii="Times New Roman" w:hAnsi="Times New Roman"/>
          <w:sz w:val="28"/>
          <w:szCs w:val="28"/>
        </w:rPr>
      </w:pPr>
    </w:p>
    <w:p w:rsidR="00F824D6" w:rsidRDefault="0081214E" w:rsidP="00B75C11">
      <w:pPr>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 xml:space="preserve">Источники  </w:t>
      </w:r>
      <w:r w:rsidR="00D84252">
        <w:rPr>
          <w:rFonts w:ascii="Times New Roman" w:hAnsi="Times New Roman"/>
          <w:b/>
          <w:sz w:val="28"/>
          <w:szCs w:val="28"/>
        </w:rPr>
        <w:t>информации</w:t>
      </w:r>
    </w:p>
    <w:p w:rsidR="0081214E" w:rsidRDefault="0081214E" w:rsidP="00B75C11">
      <w:pPr>
        <w:spacing w:after="0" w:line="240" w:lineRule="auto"/>
        <w:ind w:firstLine="709"/>
        <w:jc w:val="center"/>
        <w:rPr>
          <w:rFonts w:ascii="Times New Roman" w:hAnsi="Times New Roman"/>
          <w:b/>
          <w:sz w:val="28"/>
          <w:szCs w:val="28"/>
        </w:rPr>
      </w:pPr>
    </w:p>
    <w:p w:rsidR="0081214E" w:rsidRDefault="0081214E" w:rsidP="00B75C11">
      <w:pPr>
        <w:spacing w:after="0" w:line="240" w:lineRule="auto"/>
        <w:ind w:firstLine="709"/>
        <w:jc w:val="center"/>
        <w:rPr>
          <w:rFonts w:ascii="Times New Roman" w:hAnsi="Times New Roman"/>
          <w:b/>
          <w:sz w:val="28"/>
          <w:szCs w:val="28"/>
        </w:rPr>
      </w:pPr>
    </w:p>
    <w:p w:rsidR="00F824D6" w:rsidRPr="008A2556" w:rsidRDefault="00F824D6" w:rsidP="00B75C11">
      <w:pPr>
        <w:spacing w:after="0" w:line="240" w:lineRule="auto"/>
        <w:ind w:firstLine="709"/>
        <w:jc w:val="both"/>
        <w:rPr>
          <w:rFonts w:ascii="Times New Roman" w:hAnsi="Times New Roman"/>
          <w:sz w:val="28"/>
          <w:szCs w:val="28"/>
        </w:rPr>
      </w:pPr>
      <w:r w:rsidRPr="008A2556">
        <w:rPr>
          <w:rFonts w:ascii="Times New Roman" w:hAnsi="Times New Roman"/>
          <w:sz w:val="28"/>
          <w:szCs w:val="28"/>
        </w:rPr>
        <w:t xml:space="preserve">1. Кодекс этики аудиторов России (одобрен Советом по аудиторской деятельности при Минфине России, протокол №56т от 31.05.2007 г.)// Бухгалтерский учет. – 2007. – </w:t>
      </w:r>
      <w:r w:rsidRPr="008A2556">
        <w:rPr>
          <w:rFonts w:ascii="Times New Roman" w:hAnsi="Times New Roman"/>
          <w:sz w:val="28"/>
          <w:szCs w:val="28"/>
          <w:lang w:val="en-US"/>
        </w:rPr>
        <w:t>N</w:t>
      </w:r>
      <w:r w:rsidRPr="008A2556">
        <w:rPr>
          <w:rFonts w:ascii="Times New Roman" w:hAnsi="Times New Roman"/>
          <w:sz w:val="28"/>
          <w:szCs w:val="28"/>
        </w:rPr>
        <w:t xml:space="preserve"> 16. – КонсультантПлюс [ Электрон. ресурс]. – Электрон. дан. – [М., 201</w:t>
      </w:r>
      <w:r w:rsidR="00EE6C60">
        <w:rPr>
          <w:rFonts w:ascii="Times New Roman" w:hAnsi="Times New Roman"/>
          <w:sz w:val="28"/>
          <w:szCs w:val="28"/>
        </w:rPr>
        <w:t>5</w:t>
      </w:r>
      <w:r w:rsidRPr="008A2556">
        <w:rPr>
          <w:rFonts w:ascii="Times New Roman" w:hAnsi="Times New Roman"/>
          <w:sz w:val="28"/>
          <w:szCs w:val="28"/>
        </w:rPr>
        <w:t>]</w:t>
      </w:r>
    </w:p>
    <w:p w:rsidR="00F824D6" w:rsidRPr="008A2556" w:rsidRDefault="00F824D6" w:rsidP="00B75C11">
      <w:pPr>
        <w:spacing w:after="0" w:line="240" w:lineRule="auto"/>
        <w:ind w:firstLine="709"/>
        <w:jc w:val="both"/>
        <w:rPr>
          <w:rFonts w:ascii="Times New Roman" w:hAnsi="Times New Roman"/>
          <w:sz w:val="28"/>
          <w:szCs w:val="28"/>
        </w:rPr>
      </w:pPr>
      <w:r w:rsidRPr="008A2556">
        <w:rPr>
          <w:rFonts w:ascii="Times New Roman" w:hAnsi="Times New Roman"/>
          <w:sz w:val="28"/>
          <w:szCs w:val="28"/>
        </w:rPr>
        <w:t xml:space="preserve">2. Об утверждении Федеральных правил (стандартов) аудиторской деятельности: постановление Правительства РФ от 23.09.2002 </w:t>
      </w:r>
      <w:r w:rsidRPr="008A2556">
        <w:rPr>
          <w:rFonts w:ascii="Times New Roman" w:hAnsi="Times New Roman"/>
          <w:sz w:val="28"/>
          <w:szCs w:val="28"/>
          <w:lang w:val="en-US"/>
        </w:rPr>
        <w:t>N</w:t>
      </w:r>
      <w:r w:rsidRPr="008A2556">
        <w:rPr>
          <w:rFonts w:ascii="Times New Roman" w:hAnsi="Times New Roman"/>
          <w:sz w:val="28"/>
          <w:szCs w:val="28"/>
        </w:rPr>
        <w:t xml:space="preserve"> 696 (ред. От 22.12.2011)// СЗ РФ. – 2002. – </w:t>
      </w:r>
      <w:r w:rsidRPr="008A2556">
        <w:rPr>
          <w:rFonts w:ascii="Times New Roman" w:hAnsi="Times New Roman"/>
          <w:sz w:val="28"/>
          <w:szCs w:val="28"/>
          <w:lang w:val="en-US"/>
        </w:rPr>
        <w:t>N</w:t>
      </w:r>
      <w:r w:rsidRPr="008A2556">
        <w:rPr>
          <w:rFonts w:ascii="Times New Roman" w:hAnsi="Times New Roman"/>
          <w:sz w:val="28"/>
          <w:szCs w:val="28"/>
        </w:rPr>
        <w:t>39. – Ст. 3797. – КонсультантПлюс [Электрон. ресурс]. - Электрон. дан. – [М., 201</w:t>
      </w:r>
      <w:r w:rsidR="00EE6C60">
        <w:rPr>
          <w:rFonts w:ascii="Times New Roman" w:hAnsi="Times New Roman"/>
          <w:sz w:val="28"/>
          <w:szCs w:val="28"/>
        </w:rPr>
        <w:t>5</w:t>
      </w:r>
      <w:r w:rsidRPr="008A2556">
        <w:rPr>
          <w:rFonts w:ascii="Times New Roman" w:hAnsi="Times New Roman"/>
          <w:sz w:val="28"/>
          <w:szCs w:val="28"/>
        </w:rPr>
        <w:t>]</w:t>
      </w:r>
    </w:p>
    <w:p w:rsidR="00F824D6" w:rsidRPr="008A2556" w:rsidRDefault="00F824D6" w:rsidP="00B75C11">
      <w:pPr>
        <w:spacing w:after="0" w:line="240" w:lineRule="auto"/>
        <w:ind w:firstLine="709"/>
        <w:jc w:val="both"/>
        <w:rPr>
          <w:rFonts w:ascii="Times New Roman" w:hAnsi="Times New Roman"/>
          <w:sz w:val="28"/>
          <w:szCs w:val="28"/>
        </w:rPr>
      </w:pPr>
      <w:r w:rsidRPr="008A2556">
        <w:rPr>
          <w:rFonts w:ascii="Times New Roman" w:hAnsi="Times New Roman"/>
          <w:sz w:val="28"/>
          <w:szCs w:val="28"/>
        </w:rPr>
        <w:t xml:space="preserve">3. Об утверждении федеральных стандартов аудиторской деятельности (вместе с «Федеральным стандартом аудиторской деятельности (ФСАД 1/2010). Аудиторское заключение о бухгалтерской (финансовой) отчетности и формирование мнения о ее достоверности», «Федеральным стандартом аудиторской деятельности (ФСАД 3/2010). Дополнительная информация в аудиторском заключении») (Зарегистрировано в Минюсте РФ 07.07.2010 </w:t>
      </w:r>
      <w:r w:rsidRPr="008A2556">
        <w:rPr>
          <w:rFonts w:ascii="Times New Roman" w:hAnsi="Times New Roman"/>
          <w:sz w:val="28"/>
          <w:szCs w:val="28"/>
          <w:lang w:val="en-US"/>
        </w:rPr>
        <w:t>N</w:t>
      </w:r>
      <w:r w:rsidRPr="008A2556">
        <w:rPr>
          <w:rFonts w:ascii="Times New Roman" w:hAnsi="Times New Roman"/>
          <w:sz w:val="28"/>
          <w:szCs w:val="28"/>
        </w:rPr>
        <w:t xml:space="preserve"> 17736): приказ Минфина РФ от 20-05-2010 </w:t>
      </w:r>
      <w:r w:rsidRPr="008A2556">
        <w:rPr>
          <w:rFonts w:ascii="Times New Roman" w:hAnsi="Times New Roman"/>
          <w:sz w:val="28"/>
          <w:szCs w:val="28"/>
          <w:lang w:val="en-US"/>
        </w:rPr>
        <w:t>N</w:t>
      </w:r>
      <w:r w:rsidRPr="008A2556">
        <w:rPr>
          <w:rFonts w:ascii="Times New Roman" w:hAnsi="Times New Roman"/>
          <w:sz w:val="28"/>
          <w:szCs w:val="28"/>
        </w:rPr>
        <w:t xml:space="preserve">46н // Бюллетень нормативных актов федеральных органов исполнительной власти. – 2-1-. </w:t>
      </w:r>
      <w:r w:rsidRPr="008A2556">
        <w:rPr>
          <w:rFonts w:ascii="Times New Roman" w:hAnsi="Times New Roman"/>
          <w:sz w:val="28"/>
          <w:szCs w:val="28"/>
          <w:lang w:val="en-US"/>
        </w:rPr>
        <w:t>N</w:t>
      </w:r>
      <w:r w:rsidRPr="008A2556">
        <w:rPr>
          <w:rFonts w:ascii="Times New Roman" w:hAnsi="Times New Roman"/>
          <w:sz w:val="28"/>
          <w:szCs w:val="28"/>
        </w:rPr>
        <w:t>30/</w:t>
      </w:r>
    </w:p>
    <w:p w:rsidR="00F824D6" w:rsidRPr="008A2556" w:rsidRDefault="00F824D6" w:rsidP="00B75C11">
      <w:pPr>
        <w:spacing w:after="0" w:line="240" w:lineRule="auto"/>
        <w:ind w:firstLine="709"/>
        <w:jc w:val="both"/>
        <w:rPr>
          <w:rFonts w:ascii="Times New Roman" w:hAnsi="Times New Roman"/>
          <w:sz w:val="28"/>
          <w:szCs w:val="28"/>
        </w:rPr>
      </w:pPr>
      <w:r w:rsidRPr="008A2556">
        <w:rPr>
          <w:rFonts w:ascii="Times New Roman" w:hAnsi="Times New Roman"/>
          <w:sz w:val="28"/>
          <w:szCs w:val="28"/>
        </w:rPr>
        <w:t>7. Об аудитор</w:t>
      </w:r>
      <w:r w:rsidRPr="008A2556">
        <w:rPr>
          <w:rFonts w:ascii="Times New Roman" w:hAnsi="Times New Roman"/>
          <w:sz w:val="28"/>
          <w:szCs w:val="28"/>
          <w:lang w:val="en-US"/>
        </w:rPr>
        <w:t>c</w:t>
      </w:r>
      <w:r w:rsidRPr="008A2556">
        <w:rPr>
          <w:rFonts w:ascii="Times New Roman" w:hAnsi="Times New Roman"/>
          <w:sz w:val="28"/>
          <w:szCs w:val="28"/>
        </w:rPr>
        <w:t xml:space="preserve">кой деятельности: Федер закон от 30.12.2008 </w:t>
      </w:r>
      <w:r w:rsidRPr="008A2556">
        <w:rPr>
          <w:rFonts w:ascii="Times New Roman" w:hAnsi="Times New Roman"/>
          <w:sz w:val="28"/>
          <w:szCs w:val="28"/>
          <w:lang w:val="en-US"/>
        </w:rPr>
        <w:t>N</w:t>
      </w:r>
      <w:r w:rsidRPr="008A2556">
        <w:rPr>
          <w:rFonts w:ascii="Times New Roman" w:hAnsi="Times New Roman"/>
          <w:sz w:val="28"/>
          <w:szCs w:val="28"/>
        </w:rPr>
        <w:t xml:space="preserve">307 – ФЗ (ред. От 11.07.2011, с изм. от 21.11.2011) (с изм. и доп., вступающими в силу с 03.11.2011) // СЗ РФ. – 2009. – </w:t>
      </w:r>
      <w:r w:rsidRPr="008A2556">
        <w:rPr>
          <w:rFonts w:ascii="Times New Roman" w:hAnsi="Times New Roman"/>
          <w:sz w:val="28"/>
          <w:szCs w:val="28"/>
          <w:lang w:val="en-US"/>
        </w:rPr>
        <w:t>N</w:t>
      </w:r>
      <w:r w:rsidRPr="008A2556">
        <w:rPr>
          <w:rFonts w:ascii="Times New Roman" w:hAnsi="Times New Roman"/>
          <w:sz w:val="28"/>
          <w:szCs w:val="28"/>
        </w:rPr>
        <w:t>1/ - Ст.15</w:t>
      </w:r>
    </w:p>
    <w:p w:rsidR="00F824D6" w:rsidRPr="008A2556" w:rsidRDefault="00F824D6" w:rsidP="00B75C11">
      <w:pPr>
        <w:spacing w:after="0" w:line="240" w:lineRule="auto"/>
        <w:ind w:firstLine="709"/>
        <w:jc w:val="both"/>
        <w:rPr>
          <w:rFonts w:ascii="Times New Roman" w:hAnsi="Times New Roman"/>
          <w:sz w:val="28"/>
          <w:szCs w:val="28"/>
        </w:rPr>
      </w:pPr>
      <w:r w:rsidRPr="008A2556">
        <w:rPr>
          <w:rFonts w:ascii="Times New Roman" w:hAnsi="Times New Roman"/>
          <w:sz w:val="28"/>
          <w:szCs w:val="28"/>
        </w:rPr>
        <w:t xml:space="preserve">8. Аудит [Электрон. ресурс] : учебник / под ред. Р.П. Булыга. – М.: Юнити – Дана, 2009. – 432с. – Университетская библиотека </w:t>
      </w:r>
      <w:r w:rsidRPr="008A2556">
        <w:rPr>
          <w:rFonts w:ascii="Times New Roman" w:hAnsi="Times New Roman"/>
          <w:sz w:val="28"/>
          <w:szCs w:val="28"/>
          <w:lang w:val="en-US"/>
        </w:rPr>
        <w:t>ONLINE</w:t>
      </w:r>
    </w:p>
    <w:p w:rsidR="00F824D6" w:rsidRPr="008A2556" w:rsidRDefault="00F824D6" w:rsidP="00B75C11">
      <w:pPr>
        <w:spacing w:after="0" w:line="240" w:lineRule="auto"/>
        <w:ind w:firstLine="709"/>
        <w:jc w:val="both"/>
        <w:rPr>
          <w:rFonts w:ascii="Times New Roman" w:hAnsi="Times New Roman"/>
          <w:sz w:val="28"/>
          <w:szCs w:val="28"/>
        </w:rPr>
      </w:pPr>
      <w:r w:rsidRPr="008A2556">
        <w:rPr>
          <w:rFonts w:ascii="Times New Roman" w:hAnsi="Times New Roman"/>
          <w:sz w:val="28"/>
          <w:szCs w:val="28"/>
        </w:rPr>
        <w:t>9. Бычков С.М. аудит: учеб. пособие  /  С.М. Бычкова, Е.Ю. Итыгилова. – М.: Магистр, 2009. – 455с.</w:t>
      </w:r>
    </w:p>
    <w:p w:rsidR="00F824D6" w:rsidRPr="008A2556" w:rsidRDefault="00F824D6" w:rsidP="00B75C11">
      <w:pPr>
        <w:spacing w:after="0" w:line="240" w:lineRule="auto"/>
        <w:ind w:firstLine="709"/>
        <w:jc w:val="both"/>
        <w:rPr>
          <w:rFonts w:ascii="Times New Roman" w:hAnsi="Times New Roman"/>
          <w:sz w:val="28"/>
          <w:szCs w:val="28"/>
        </w:rPr>
      </w:pPr>
      <w:r w:rsidRPr="008A2556">
        <w:rPr>
          <w:rFonts w:ascii="Times New Roman" w:hAnsi="Times New Roman"/>
          <w:sz w:val="28"/>
          <w:szCs w:val="28"/>
        </w:rPr>
        <w:t xml:space="preserve">10. Молчанова О.В. Аудит внешнеэкономичкой деятельности [Электрон. ресурс] : учеб. пособие / О.В. Молчанова, Е.В. Пронина. – М.: Финансы и статистика, 2011. – 336с. – Университетская библиотека </w:t>
      </w:r>
      <w:r w:rsidRPr="008A2556">
        <w:rPr>
          <w:rFonts w:ascii="Times New Roman" w:hAnsi="Times New Roman"/>
          <w:sz w:val="28"/>
          <w:szCs w:val="28"/>
          <w:lang w:val="en-US"/>
        </w:rPr>
        <w:t>ONLINE</w:t>
      </w:r>
    </w:p>
    <w:p w:rsidR="00F824D6" w:rsidRPr="008A2556" w:rsidRDefault="00F824D6" w:rsidP="00B75C11">
      <w:pPr>
        <w:spacing w:after="0" w:line="240" w:lineRule="auto"/>
        <w:ind w:firstLine="709"/>
        <w:jc w:val="both"/>
        <w:rPr>
          <w:rFonts w:ascii="Times New Roman" w:hAnsi="Times New Roman"/>
          <w:sz w:val="28"/>
          <w:szCs w:val="28"/>
        </w:rPr>
      </w:pPr>
      <w:r w:rsidRPr="008A2556">
        <w:rPr>
          <w:rFonts w:ascii="Times New Roman" w:hAnsi="Times New Roman"/>
          <w:sz w:val="28"/>
          <w:szCs w:val="28"/>
        </w:rPr>
        <w:t>11. Ерофеева В.А. аудит: учеб. пособие / В.А. Ерофеева, В.А. Пискунов, Т.А. Битюкова; С.-Петерб. гос.ун-т экономики и финансов. – 2-е изд., перераб. И доп. – М.:Юрайт,2011. – 638с.</w:t>
      </w:r>
    </w:p>
    <w:p w:rsidR="00F824D6" w:rsidRPr="008A2556" w:rsidRDefault="00F824D6" w:rsidP="00B75C11">
      <w:pPr>
        <w:spacing w:after="0" w:line="240" w:lineRule="auto"/>
        <w:ind w:firstLine="709"/>
        <w:jc w:val="both"/>
        <w:rPr>
          <w:rFonts w:ascii="Times New Roman" w:hAnsi="Times New Roman"/>
          <w:sz w:val="28"/>
          <w:szCs w:val="28"/>
        </w:rPr>
      </w:pPr>
      <w:r w:rsidRPr="008A2556">
        <w:rPr>
          <w:rFonts w:ascii="Times New Roman" w:hAnsi="Times New Roman"/>
          <w:sz w:val="28"/>
          <w:szCs w:val="28"/>
        </w:rPr>
        <w:t>12. Миргородская Т.В. Аудит: учеб. пособие для вузов / Т.В. Миргородская. – 2-е изд. Перераб. И доп. – М.: КноРус, 2008. – 245с.</w:t>
      </w:r>
    </w:p>
    <w:p w:rsidR="00F824D6" w:rsidRPr="008A2556" w:rsidRDefault="00F824D6" w:rsidP="00B75C11">
      <w:pPr>
        <w:spacing w:after="0" w:line="240" w:lineRule="auto"/>
        <w:ind w:firstLine="709"/>
        <w:jc w:val="both"/>
        <w:rPr>
          <w:rFonts w:ascii="Times New Roman" w:hAnsi="Times New Roman"/>
          <w:sz w:val="28"/>
          <w:szCs w:val="28"/>
        </w:rPr>
      </w:pPr>
      <w:r w:rsidRPr="008A2556">
        <w:rPr>
          <w:rFonts w:ascii="Times New Roman" w:hAnsi="Times New Roman"/>
          <w:sz w:val="28"/>
          <w:szCs w:val="28"/>
        </w:rPr>
        <w:t>13. Парушина Н.В. Аудит: основы аудита, технология и методика проведения аудиторских проверок: учеб. пособие / Н.В. Парушина, Е.А. Кыштымова. – М.: ФОРУМ, 2009. – 260с.</w:t>
      </w:r>
    </w:p>
    <w:p w:rsidR="00F824D6" w:rsidRPr="008A2556" w:rsidRDefault="00F824D6" w:rsidP="00B75C11">
      <w:pPr>
        <w:spacing w:after="0" w:line="240" w:lineRule="auto"/>
        <w:ind w:firstLine="709"/>
        <w:jc w:val="both"/>
        <w:rPr>
          <w:rFonts w:ascii="Times New Roman" w:hAnsi="Times New Roman"/>
          <w:sz w:val="28"/>
          <w:szCs w:val="28"/>
        </w:rPr>
      </w:pPr>
      <w:r w:rsidRPr="008A2556">
        <w:rPr>
          <w:rFonts w:ascii="Times New Roman" w:hAnsi="Times New Roman"/>
          <w:sz w:val="28"/>
          <w:szCs w:val="28"/>
        </w:rPr>
        <w:t>14. Суйц В.П. Аудит: учеб. пособие / В.П. Суйц, В.А. Сотникова. – 2-е изд., стереотип. – М.:КноРус, 2009. – 260с.</w:t>
      </w:r>
    </w:p>
    <w:p w:rsidR="00F824D6" w:rsidRPr="008A2556" w:rsidRDefault="00F824D6" w:rsidP="00B75C11">
      <w:pPr>
        <w:spacing w:after="0" w:line="240" w:lineRule="auto"/>
        <w:ind w:firstLine="709"/>
        <w:jc w:val="both"/>
        <w:rPr>
          <w:rFonts w:ascii="Times New Roman" w:hAnsi="Times New Roman"/>
          <w:sz w:val="28"/>
          <w:szCs w:val="28"/>
        </w:rPr>
      </w:pPr>
      <w:r w:rsidRPr="008A2556">
        <w:rPr>
          <w:rFonts w:ascii="Times New Roman" w:hAnsi="Times New Roman"/>
          <w:sz w:val="28"/>
          <w:szCs w:val="28"/>
        </w:rPr>
        <w:t>15. Хахонова Н.Н. Аудит : учеб. для вуза / Н.Н. Хахонова, И.Н. Богатая. – М.:КноРус, 2011. – 718с.</w:t>
      </w:r>
    </w:p>
    <w:p w:rsidR="00F824D6" w:rsidRPr="008A2556" w:rsidRDefault="00F824D6" w:rsidP="00B75C11">
      <w:pPr>
        <w:spacing w:after="0" w:line="240" w:lineRule="auto"/>
        <w:ind w:firstLine="709"/>
        <w:jc w:val="both"/>
        <w:rPr>
          <w:rFonts w:ascii="Times New Roman" w:hAnsi="Times New Roman"/>
          <w:sz w:val="28"/>
          <w:szCs w:val="28"/>
        </w:rPr>
      </w:pPr>
      <w:r w:rsidRPr="008A2556">
        <w:rPr>
          <w:rFonts w:ascii="Times New Roman" w:hAnsi="Times New Roman"/>
          <w:sz w:val="28"/>
          <w:szCs w:val="28"/>
        </w:rPr>
        <w:t>16. Шимаханская Т.В. аудит: прак. Пособие / Т.В. Шимаханская, В.А. Иванова, О.А. Кувекина; Моск. акад. экон. и права. – М.: Экзамен, 2008. – 189с.</w:t>
      </w:r>
    </w:p>
    <w:p w:rsidR="00F824D6" w:rsidRPr="008A2556" w:rsidRDefault="00F824D6" w:rsidP="00B75C11">
      <w:pPr>
        <w:spacing w:after="0" w:line="240" w:lineRule="auto"/>
        <w:ind w:firstLine="709"/>
        <w:jc w:val="both"/>
        <w:rPr>
          <w:rFonts w:ascii="Times New Roman" w:hAnsi="Times New Roman"/>
          <w:b/>
          <w:sz w:val="28"/>
          <w:szCs w:val="28"/>
        </w:rPr>
      </w:pPr>
      <w:r w:rsidRPr="008A2556">
        <w:rPr>
          <w:rFonts w:ascii="Times New Roman" w:hAnsi="Times New Roman"/>
          <w:b/>
          <w:sz w:val="28"/>
          <w:szCs w:val="28"/>
        </w:rPr>
        <w:t>базы данных, информационно-справочные и поисковые системы</w:t>
      </w:r>
    </w:p>
    <w:p w:rsidR="00F824D6" w:rsidRPr="008A2556" w:rsidRDefault="00F824D6" w:rsidP="00B75C11">
      <w:pPr>
        <w:spacing w:after="0" w:line="240" w:lineRule="auto"/>
        <w:ind w:firstLine="709"/>
        <w:jc w:val="both"/>
        <w:rPr>
          <w:rFonts w:ascii="Times New Roman" w:hAnsi="Times New Roman"/>
          <w:sz w:val="28"/>
          <w:szCs w:val="28"/>
        </w:rPr>
      </w:pPr>
      <w:r w:rsidRPr="008A2556">
        <w:rPr>
          <w:rFonts w:ascii="Times New Roman" w:hAnsi="Times New Roman"/>
          <w:sz w:val="28"/>
          <w:szCs w:val="28"/>
        </w:rPr>
        <w:lastRenderedPageBreak/>
        <w:t xml:space="preserve">1. Библиотека Российского университета кооперации </w:t>
      </w:r>
      <w:hyperlink r:id="rId8" w:history="1">
        <w:r w:rsidRPr="008A2556">
          <w:rPr>
            <w:rStyle w:val="a6"/>
            <w:sz w:val="28"/>
            <w:szCs w:val="28"/>
            <w:lang w:val="en-US"/>
          </w:rPr>
          <w:t>http</w:t>
        </w:r>
        <w:r w:rsidRPr="008A2556">
          <w:rPr>
            <w:rStyle w:val="a6"/>
            <w:sz w:val="28"/>
            <w:szCs w:val="28"/>
          </w:rPr>
          <w:t>://</w:t>
        </w:r>
        <w:r w:rsidRPr="008A2556">
          <w:rPr>
            <w:rStyle w:val="a6"/>
            <w:sz w:val="28"/>
            <w:szCs w:val="28"/>
            <w:lang w:val="en-US"/>
          </w:rPr>
          <w:t>www</w:t>
        </w:r>
        <w:r w:rsidRPr="008A2556">
          <w:rPr>
            <w:rStyle w:val="a6"/>
            <w:sz w:val="28"/>
            <w:szCs w:val="28"/>
          </w:rPr>
          <w:t>.</w:t>
        </w:r>
        <w:r w:rsidRPr="008A2556">
          <w:rPr>
            <w:rStyle w:val="a6"/>
            <w:sz w:val="28"/>
            <w:szCs w:val="28"/>
            <w:lang w:val="en-US"/>
          </w:rPr>
          <w:t>edu</w:t>
        </w:r>
        <w:r w:rsidRPr="008A2556">
          <w:rPr>
            <w:rStyle w:val="a6"/>
            <w:sz w:val="28"/>
            <w:szCs w:val="28"/>
          </w:rPr>
          <w:t>.</w:t>
        </w:r>
        <w:r w:rsidRPr="008A2556">
          <w:rPr>
            <w:rStyle w:val="a6"/>
            <w:sz w:val="28"/>
            <w:szCs w:val="28"/>
            <w:lang w:val="en-US"/>
          </w:rPr>
          <w:t>ru</w:t>
        </w:r>
      </w:hyperlink>
    </w:p>
    <w:p w:rsidR="00F824D6" w:rsidRPr="008A2556" w:rsidRDefault="00F824D6" w:rsidP="00B75C11">
      <w:pPr>
        <w:spacing w:after="0" w:line="240" w:lineRule="auto"/>
        <w:ind w:firstLine="709"/>
        <w:jc w:val="both"/>
        <w:rPr>
          <w:rFonts w:ascii="Times New Roman" w:hAnsi="Times New Roman"/>
          <w:sz w:val="28"/>
          <w:szCs w:val="28"/>
        </w:rPr>
      </w:pPr>
      <w:r w:rsidRPr="008A2556">
        <w:rPr>
          <w:rFonts w:ascii="Times New Roman" w:hAnsi="Times New Roman"/>
          <w:sz w:val="28"/>
          <w:szCs w:val="28"/>
        </w:rPr>
        <w:t xml:space="preserve">2. Программное обеспечение: </w:t>
      </w:r>
      <w:r w:rsidRPr="008A2556">
        <w:rPr>
          <w:rFonts w:ascii="Times New Roman" w:hAnsi="Times New Roman"/>
          <w:sz w:val="28"/>
          <w:szCs w:val="28"/>
          <w:lang w:val="en-US"/>
        </w:rPr>
        <w:t>Microsoft</w:t>
      </w:r>
      <w:r w:rsidRPr="008A2556">
        <w:rPr>
          <w:rFonts w:ascii="Times New Roman" w:hAnsi="Times New Roman"/>
          <w:sz w:val="28"/>
          <w:szCs w:val="28"/>
        </w:rPr>
        <w:t xml:space="preserve"> </w:t>
      </w:r>
      <w:r w:rsidRPr="008A2556">
        <w:rPr>
          <w:rFonts w:ascii="Times New Roman" w:hAnsi="Times New Roman"/>
          <w:sz w:val="28"/>
          <w:szCs w:val="28"/>
          <w:lang w:val="en-US"/>
        </w:rPr>
        <w:t>Office</w:t>
      </w:r>
      <w:r w:rsidRPr="008A2556">
        <w:rPr>
          <w:rFonts w:ascii="Times New Roman" w:hAnsi="Times New Roman"/>
          <w:sz w:val="28"/>
          <w:szCs w:val="28"/>
        </w:rPr>
        <w:t xml:space="preserve"> </w:t>
      </w:r>
      <w:r w:rsidRPr="008A2556">
        <w:rPr>
          <w:rFonts w:ascii="Times New Roman" w:hAnsi="Times New Roman"/>
          <w:sz w:val="28"/>
          <w:szCs w:val="28"/>
          <w:lang w:val="en-US"/>
        </w:rPr>
        <w:t>Word</w:t>
      </w:r>
      <w:r w:rsidRPr="008A2556">
        <w:rPr>
          <w:rFonts w:ascii="Times New Roman" w:hAnsi="Times New Roman"/>
          <w:sz w:val="28"/>
          <w:szCs w:val="28"/>
        </w:rPr>
        <w:t xml:space="preserve"> 2007. </w:t>
      </w:r>
      <w:r w:rsidRPr="008A2556">
        <w:rPr>
          <w:rFonts w:ascii="Times New Roman" w:hAnsi="Times New Roman"/>
          <w:sz w:val="28"/>
          <w:szCs w:val="28"/>
          <w:lang w:val="en-US"/>
        </w:rPr>
        <w:t>Internet</w:t>
      </w:r>
      <w:r w:rsidRPr="008A2556">
        <w:rPr>
          <w:rFonts w:ascii="Times New Roman" w:hAnsi="Times New Roman"/>
          <w:sz w:val="28"/>
          <w:szCs w:val="28"/>
        </w:rPr>
        <w:t xml:space="preserve"> </w:t>
      </w:r>
      <w:r w:rsidRPr="008A2556">
        <w:rPr>
          <w:rFonts w:ascii="Times New Roman" w:hAnsi="Times New Roman"/>
          <w:sz w:val="28"/>
          <w:szCs w:val="28"/>
          <w:lang w:val="en-US"/>
        </w:rPr>
        <w:t>Explorer</w:t>
      </w:r>
    </w:p>
    <w:p w:rsidR="00F824D6" w:rsidRPr="008A2556" w:rsidRDefault="00F824D6" w:rsidP="00B75C11">
      <w:pPr>
        <w:spacing w:after="0" w:line="240" w:lineRule="auto"/>
        <w:ind w:firstLine="709"/>
        <w:jc w:val="both"/>
        <w:rPr>
          <w:rFonts w:ascii="Times New Roman" w:hAnsi="Times New Roman"/>
          <w:sz w:val="28"/>
          <w:szCs w:val="28"/>
        </w:rPr>
      </w:pPr>
      <w:r w:rsidRPr="008A2556">
        <w:rPr>
          <w:rFonts w:ascii="Times New Roman" w:hAnsi="Times New Roman"/>
          <w:sz w:val="28"/>
          <w:szCs w:val="28"/>
        </w:rPr>
        <w:t>3. Справочные поисковые системы «Реферат», «Гарант», «КонсультантПлюс»</w:t>
      </w:r>
    </w:p>
    <w:p w:rsidR="00F824D6" w:rsidRPr="008A2556" w:rsidRDefault="00F824D6" w:rsidP="00B75C11">
      <w:pPr>
        <w:spacing w:after="0" w:line="240" w:lineRule="auto"/>
        <w:ind w:firstLine="709"/>
        <w:jc w:val="both"/>
        <w:rPr>
          <w:rFonts w:ascii="Times New Roman" w:hAnsi="Times New Roman"/>
          <w:sz w:val="28"/>
          <w:szCs w:val="28"/>
        </w:rPr>
      </w:pPr>
      <w:r w:rsidRPr="008A2556">
        <w:rPr>
          <w:rFonts w:ascii="Times New Roman" w:hAnsi="Times New Roman"/>
          <w:sz w:val="28"/>
          <w:szCs w:val="28"/>
        </w:rPr>
        <w:t>4. Информационная аналитическая система «Консалтинг Стандарт»</w:t>
      </w:r>
    </w:p>
    <w:p w:rsidR="00F824D6" w:rsidRPr="008A2556" w:rsidRDefault="00F824D6" w:rsidP="00B75C11">
      <w:pPr>
        <w:spacing w:after="0" w:line="240" w:lineRule="auto"/>
        <w:ind w:firstLine="709"/>
        <w:jc w:val="both"/>
        <w:rPr>
          <w:rFonts w:ascii="Times New Roman" w:hAnsi="Times New Roman"/>
          <w:sz w:val="28"/>
          <w:szCs w:val="28"/>
        </w:rPr>
      </w:pPr>
      <w:r w:rsidRPr="008A2556">
        <w:rPr>
          <w:rFonts w:ascii="Times New Roman" w:hAnsi="Times New Roman"/>
          <w:sz w:val="28"/>
          <w:szCs w:val="28"/>
        </w:rPr>
        <w:t xml:space="preserve">5. Официальный портал законодательных актов </w:t>
      </w:r>
      <w:hyperlink r:id="rId9" w:history="1">
        <w:r w:rsidRPr="008A2556">
          <w:rPr>
            <w:rStyle w:val="a6"/>
            <w:sz w:val="28"/>
            <w:szCs w:val="28"/>
            <w:lang w:val="en-US"/>
          </w:rPr>
          <w:t>www</w:t>
        </w:r>
        <w:r w:rsidRPr="008A2556">
          <w:rPr>
            <w:rStyle w:val="a6"/>
            <w:sz w:val="28"/>
            <w:szCs w:val="28"/>
          </w:rPr>
          <w:t>.</w:t>
        </w:r>
        <w:r w:rsidRPr="008A2556">
          <w:rPr>
            <w:rStyle w:val="a6"/>
            <w:sz w:val="28"/>
            <w:szCs w:val="28"/>
            <w:lang w:val="en-US"/>
          </w:rPr>
          <w:t>pravo</w:t>
        </w:r>
        <w:r w:rsidRPr="008A2556">
          <w:rPr>
            <w:rStyle w:val="a6"/>
            <w:sz w:val="28"/>
            <w:szCs w:val="28"/>
          </w:rPr>
          <w:t>.</w:t>
        </w:r>
        <w:r w:rsidRPr="008A2556">
          <w:rPr>
            <w:rStyle w:val="a6"/>
            <w:sz w:val="28"/>
            <w:szCs w:val="28"/>
            <w:lang w:val="en-US"/>
          </w:rPr>
          <w:t>gov</w:t>
        </w:r>
        <w:r w:rsidRPr="008A2556">
          <w:rPr>
            <w:rStyle w:val="a6"/>
            <w:sz w:val="28"/>
            <w:szCs w:val="28"/>
          </w:rPr>
          <w:t>.</w:t>
        </w:r>
        <w:r w:rsidRPr="008A2556">
          <w:rPr>
            <w:rStyle w:val="a6"/>
            <w:sz w:val="28"/>
            <w:szCs w:val="28"/>
            <w:lang w:val="en-US"/>
          </w:rPr>
          <w:t>ru</w:t>
        </w:r>
      </w:hyperlink>
    </w:p>
    <w:p w:rsidR="00F824D6" w:rsidRPr="008A2556" w:rsidRDefault="00F824D6" w:rsidP="00B75C11">
      <w:pPr>
        <w:spacing w:after="0" w:line="240" w:lineRule="auto"/>
        <w:ind w:firstLine="709"/>
        <w:jc w:val="both"/>
        <w:rPr>
          <w:rFonts w:ascii="Times New Roman" w:hAnsi="Times New Roman"/>
          <w:sz w:val="28"/>
          <w:szCs w:val="28"/>
        </w:rPr>
      </w:pPr>
      <w:r w:rsidRPr="008A2556">
        <w:rPr>
          <w:rFonts w:ascii="Times New Roman" w:hAnsi="Times New Roman"/>
          <w:sz w:val="28"/>
          <w:szCs w:val="28"/>
        </w:rPr>
        <w:t xml:space="preserve">6. Официальный сайт Минфина РФ </w:t>
      </w:r>
      <w:hyperlink r:id="rId10" w:history="1">
        <w:r w:rsidRPr="008A2556">
          <w:rPr>
            <w:rStyle w:val="a6"/>
            <w:sz w:val="28"/>
            <w:szCs w:val="28"/>
            <w:lang w:val="en-US"/>
          </w:rPr>
          <w:t>http</w:t>
        </w:r>
        <w:r w:rsidRPr="008A2556">
          <w:rPr>
            <w:rStyle w:val="a6"/>
            <w:sz w:val="28"/>
            <w:szCs w:val="28"/>
          </w:rPr>
          <w:t>://</w:t>
        </w:r>
        <w:r w:rsidRPr="008A2556">
          <w:rPr>
            <w:rStyle w:val="a6"/>
            <w:sz w:val="28"/>
            <w:szCs w:val="28"/>
            <w:lang w:val="en-US"/>
          </w:rPr>
          <w:t>www</w:t>
        </w:r>
        <w:r w:rsidRPr="008A2556">
          <w:rPr>
            <w:rStyle w:val="a6"/>
            <w:sz w:val="28"/>
            <w:szCs w:val="28"/>
          </w:rPr>
          <w:t>.</w:t>
        </w:r>
        <w:r w:rsidRPr="008A2556">
          <w:rPr>
            <w:rStyle w:val="a6"/>
            <w:sz w:val="28"/>
            <w:szCs w:val="28"/>
            <w:lang w:val="en-US"/>
          </w:rPr>
          <w:t>minfin</w:t>
        </w:r>
        <w:r w:rsidRPr="008A2556">
          <w:rPr>
            <w:rStyle w:val="a6"/>
            <w:sz w:val="28"/>
            <w:szCs w:val="28"/>
          </w:rPr>
          <w:t>.</w:t>
        </w:r>
        <w:r w:rsidRPr="008A2556">
          <w:rPr>
            <w:rStyle w:val="a6"/>
            <w:sz w:val="28"/>
            <w:szCs w:val="28"/>
            <w:lang w:val="en-US"/>
          </w:rPr>
          <w:t>ru</w:t>
        </w:r>
        <w:r w:rsidRPr="008A2556">
          <w:rPr>
            <w:rStyle w:val="a6"/>
            <w:sz w:val="28"/>
            <w:szCs w:val="28"/>
          </w:rPr>
          <w:t>/</w:t>
        </w:r>
      </w:hyperlink>
    </w:p>
    <w:p w:rsidR="006D33AB" w:rsidRDefault="006D33AB" w:rsidP="00B75C11">
      <w:pPr>
        <w:spacing w:after="0" w:line="240" w:lineRule="auto"/>
        <w:ind w:firstLine="709"/>
        <w:jc w:val="center"/>
        <w:rPr>
          <w:rFonts w:ascii="Times New Roman" w:hAnsi="Times New Roman"/>
          <w:b/>
          <w:sz w:val="28"/>
          <w:szCs w:val="28"/>
        </w:rPr>
      </w:pPr>
    </w:p>
    <w:p w:rsidR="006D33AB" w:rsidRDefault="006D33AB" w:rsidP="00B75C11">
      <w:pPr>
        <w:spacing w:after="0" w:line="240" w:lineRule="auto"/>
        <w:ind w:firstLine="709"/>
        <w:jc w:val="center"/>
        <w:rPr>
          <w:rFonts w:ascii="Times New Roman" w:hAnsi="Times New Roman"/>
          <w:b/>
          <w:sz w:val="28"/>
          <w:szCs w:val="28"/>
        </w:rPr>
      </w:pPr>
    </w:p>
    <w:p w:rsidR="006D33AB" w:rsidRDefault="006D33AB" w:rsidP="00B75C11">
      <w:pPr>
        <w:spacing w:after="0" w:line="240" w:lineRule="auto"/>
        <w:ind w:firstLine="709"/>
        <w:jc w:val="center"/>
        <w:rPr>
          <w:rFonts w:ascii="Times New Roman" w:hAnsi="Times New Roman"/>
          <w:b/>
          <w:sz w:val="28"/>
          <w:szCs w:val="28"/>
        </w:rPr>
      </w:pPr>
    </w:p>
    <w:p w:rsidR="006D33AB" w:rsidRDefault="006D33AB" w:rsidP="00B75C11">
      <w:pPr>
        <w:spacing w:after="0" w:line="240" w:lineRule="auto"/>
        <w:ind w:firstLine="709"/>
        <w:jc w:val="center"/>
        <w:rPr>
          <w:rFonts w:ascii="Times New Roman" w:hAnsi="Times New Roman"/>
          <w:b/>
          <w:sz w:val="28"/>
          <w:szCs w:val="28"/>
        </w:rPr>
      </w:pPr>
    </w:p>
    <w:p w:rsidR="00EE6C60" w:rsidRDefault="00EE6C60" w:rsidP="00B75C11">
      <w:pPr>
        <w:spacing w:after="0" w:line="240" w:lineRule="auto"/>
        <w:ind w:firstLine="709"/>
        <w:jc w:val="center"/>
        <w:rPr>
          <w:rFonts w:ascii="Times New Roman" w:hAnsi="Times New Roman"/>
          <w:b/>
          <w:sz w:val="28"/>
          <w:szCs w:val="28"/>
        </w:rPr>
      </w:pPr>
    </w:p>
    <w:p w:rsidR="00EE6C60" w:rsidRDefault="00EE6C60" w:rsidP="00B75C11">
      <w:pPr>
        <w:spacing w:after="0" w:line="240" w:lineRule="auto"/>
        <w:ind w:firstLine="709"/>
        <w:jc w:val="center"/>
        <w:rPr>
          <w:rFonts w:ascii="Times New Roman" w:hAnsi="Times New Roman"/>
          <w:b/>
          <w:sz w:val="28"/>
          <w:szCs w:val="28"/>
        </w:rPr>
      </w:pPr>
    </w:p>
    <w:p w:rsidR="00EE6C60" w:rsidRDefault="00EE6C60" w:rsidP="00B75C11">
      <w:pPr>
        <w:spacing w:after="0" w:line="240" w:lineRule="auto"/>
        <w:ind w:firstLine="709"/>
        <w:jc w:val="center"/>
        <w:rPr>
          <w:rFonts w:ascii="Times New Roman" w:hAnsi="Times New Roman"/>
          <w:b/>
          <w:sz w:val="28"/>
          <w:szCs w:val="28"/>
        </w:rPr>
      </w:pPr>
    </w:p>
    <w:p w:rsidR="00EE6C60" w:rsidRDefault="00EE6C60" w:rsidP="00B75C11">
      <w:pPr>
        <w:spacing w:after="0" w:line="240" w:lineRule="auto"/>
        <w:ind w:firstLine="709"/>
        <w:jc w:val="center"/>
        <w:rPr>
          <w:rFonts w:ascii="Times New Roman" w:hAnsi="Times New Roman"/>
          <w:b/>
          <w:sz w:val="28"/>
          <w:szCs w:val="28"/>
        </w:rPr>
      </w:pPr>
    </w:p>
    <w:p w:rsidR="00EE6C60" w:rsidRDefault="00EE6C60" w:rsidP="00B75C11">
      <w:pPr>
        <w:spacing w:after="0" w:line="240" w:lineRule="auto"/>
        <w:ind w:firstLine="709"/>
        <w:jc w:val="center"/>
        <w:rPr>
          <w:rFonts w:ascii="Times New Roman" w:hAnsi="Times New Roman"/>
          <w:b/>
          <w:sz w:val="28"/>
          <w:szCs w:val="28"/>
        </w:rPr>
      </w:pPr>
    </w:p>
    <w:p w:rsidR="00EE6C60" w:rsidRDefault="00EE6C60" w:rsidP="00B75C11">
      <w:pPr>
        <w:spacing w:after="0" w:line="240" w:lineRule="auto"/>
        <w:ind w:firstLine="709"/>
        <w:jc w:val="center"/>
        <w:rPr>
          <w:rFonts w:ascii="Times New Roman" w:hAnsi="Times New Roman"/>
          <w:b/>
          <w:sz w:val="28"/>
          <w:szCs w:val="28"/>
        </w:rPr>
      </w:pPr>
    </w:p>
    <w:p w:rsidR="00EE6C60" w:rsidRDefault="00EE6C60" w:rsidP="00B75C11">
      <w:pPr>
        <w:spacing w:after="0" w:line="240" w:lineRule="auto"/>
        <w:ind w:firstLine="709"/>
        <w:jc w:val="center"/>
        <w:rPr>
          <w:rFonts w:ascii="Times New Roman" w:hAnsi="Times New Roman"/>
          <w:b/>
          <w:sz w:val="28"/>
          <w:szCs w:val="28"/>
        </w:rPr>
      </w:pPr>
    </w:p>
    <w:p w:rsidR="00EE6C60" w:rsidRDefault="00EE6C60" w:rsidP="00B75C11">
      <w:pPr>
        <w:spacing w:after="0" w:line="240" w:lineRule="auto"/>
        <w:ind w:firstLine="709"/>
        <w:jc w:val="center"/>
        <w:rPr>
          <w:rFonts w:ascii="Times New Roman" w:hAnsi="Times New Roman"/>
          <w:b/>
          <w:sz w:val="28"/>
          <w:szCs w:val="28"/>
        </w:rPr>
      </w:pPr>
    </w:p>
    <w:p w:rsidR="00EE6C60" w:rsidRDefault="00EE6C60" w:rsidP="00B75C11">
      <w:pPr>
        <w:spacing w:after="0" w:line="240" w:lineRule="auto"/>
        <w:ind w:firstLine="709"/>
        <w:jc w:val="center"/>
        <w:rPr>
          <w:rFonts w:ascii="Times New Roman" w:hAnsi="Times New Roman"/>
          <w:b/>
          <w:sz w:val="28"/>
          <w:szCs w:val="28"/>
        </w:rPr>
      </w:pPr>
    </w:p>
    <w:p w:rsidR="00D84252" w:rsidRDefault="00D84252" w:rsidP="00B75C11">
      <w:pPr>
        <w:spacing w:after="0" w:line="240" w:lineRule="auto"/>
        <w:ind w:firstLine="709"/>
        <w:jc w:val="center"/>
        <w:rPr>
          <w:rFonts w:ascii="Times New Roman" w:hAnsi="Times New Roman"/>
          <w:b/>
          <w:sz w:val="28"/>
          <w:szCs w:val="28"/>
        </w:rPr>
      </w:pPr>
    </w:p>
    <w:p w:rsidR="00D84252" w:rsidRDefault="00D84252" w:rsidP="00B75C11">
      <w:pPr>
        <w:spacing w:after="0" w:line="240" w:lineRule="auto"/>
        <w:ind w:firstLine="709"/>
        <w:jc w:val="center"/>
        <w:rPr>
          <w:rFonts w:ascii="Times New Roman" w:hAnsi="Times New Roman"/>
          <w:b/>
          <w:sz w:val="28"/>
          <w:szCs w:val="28"/>
        </w:rPr>
      </w:pPr>
    </w:p>
    <w:p w:rsidR="00D84252" w:rsidRDefault="00D84252" w:rsidP="00B75C11">
      <w:pPr>
        <w:spacing w:after="0" w:line="240" w:lineRule="auto"/>
        <w:ind w:firstLine="709"/>
        <w:jc w:val="center"/>
        <w:rPr>
          <w:rFonts w:ascii="Times New Roman" w:hAnsi="Times New Roman"/>
          <w:b/>
          <w:sz w:val="28"/>
          <w:szCs w:val="28"/>
        </w:rPr>
      </w:pPr>
    </w:p>
    <w:p w:rsidR="00D84252" w:rsidRDefault="00D84252" w:rsidP="00B75C11">
      <w:pPr>
        <w:spacing w:after="0" w:line="240" w:lineRule="auto"/>
        <w:ind w:firstLine="709"/>
        <w:jc w:val="center"/>
        <w:rPr>
          <w:rFonts w:ascii="Times New Roman" w:hAnsi="Times New Roman"/>
          <w:b/>
          <w:sz w:val="28"/>
          <w:szCs w:val="28"/>
        </w:rPr>
      </w:pPr>
    </w:p>
    <w:p w:rsidR="00D84252" w:rsidRDefault="00D84252" w:rsidP="00B75C11">
      <w:pPr>
        <w:spacing w:after="0" w:line="240" w:lineRule="auto"/>
        <w:ind w:firstLine="709"/>
        <w:jc w:val="center"/>
        <w:rPr>
          <w:rFonts w:ascii="Times New Roman" w:hAnsi="Times New Roman"/>
          <w:b/>
          <w:sz w:val="28"/>
          <w:szCs w:val="28"/>
        </w:rPr>
      </w:pPr>
    </w:p>
    <w:p w:rsidR="00D84252" w:rsidRDefault="00D84252" w:rsidP="00B75C11">
      <w:pPr>
        <w:spacing w:after="0" w:line="240" w:lineRule="auto"/>
        <w:ind w:firstLine="709"/>
        <w:jc w:val="center"/>
        <w:rPr>
          <w:rFonts w:ascii="Times New Roman" w:hAnsi="Times New Roman"/>
          <w:b/>
          <w:sz w:val="28"/>
          <w:szCs w:val="28"/>
        </w:rPr>
      </w:pPr>
    </w:p>
    <w:p w:rsidR="00D84252" w:rsidRDefault="00D84252" w:rsidP="00B75C11">
      <w:pPr>
        <w:spacing w:after="0" w:line="240" w:lineRule="auto"/>
        <w:ind w:firstLine="709"/>
        <w:jc w:val="center"/>
        <w:rPr>
          <w:rFonts w:ascii="Times New Roman" w:hAnsi="Times New Roman"/>
          <w:b/>
          <w:sz w:val="28"/>
          <w:szCs w:val="28"/>
        </w:rPr>
      </w:pPr>
    </w:p>
    <w:p w:rsidR="00D84252" w:rsidRDefault="00D84252" w:rsidP="00B75C11">
      <w:pPr>
        <w:spacing w:after="0" w:line="240" w:lineRule="auto"/>
        <w:ind w:firstLine="709"/>
        <w:jc w:val="center"/>
        <w:rPr>
          <w:rFonts w:ascii="Times New Roman" w:hAnsi="Times New Roman"/>
          <w:b/>
          <w:sz w:val="28"/>
          <w:szCs w:val="28"/>
        </w:rPr>
      </w:pPr>
    </w:p>
    <w:p w:rsidR="00D84252" w:rsidRDefault="00D84252" w:rsidP="00B75C11">
      <w:pPr>
        <w:spacing w:after="0" w:line="240" w:lineRule="auto"/>
        <w:ind w:firstLine="709"/>
        <w:jc w:val="center"/>
        <w:rPr>
          <w:rFonts w:ascii="Times New Roman" w:hAnsi="Times New Roman"/>
          <w:b/>
          <w:sz w:val="28"/>
          <w:szCs w:val="28"/>
        </w:rPr>
      </w:pPr>
    </w:p>
    <w:p w:rsidR="0037149B" w:rsidRDefault="0037149B" w:rsidP="00B75C11">
      <w:pPr>
        <w:spacing w:after="0" w:line="240" w:lineRule="auto"/>
        <w:ind w:firstLine="709"/>
        <w:jc w:val="center"/>
        <w:rPr>
          <w:rFonts w:ascii="Times New Roman" w:hAnsi="Times New Roman"/>
          <w:b/>
          <w:sz w:val="28"/>
          <w:szCs w:val="28"/>
        </w:rPr>
      </w:pPr>
    </w:p>
    <w:p w:rsidR="0037149B" w:rsidRDefault="0037149B" w:rsidP="00B75C11">
      <w:pPr>
        <w:spacing w:after="0" w:line="240" w:lineRule="auto"/>
        <w:ind w:firstLine="709"/>
        <w:jc w:val="center"/>
        <w:rPr>
          <w:rFonts w:ascii="Times New Roman" w:hAnsi="Times New Roman"/>
          <w:b/>
          <w:sz w:val="28"/>
          <w:szCs w:val="28"/>
        </w:rPr>
      </w:pPr>
    </w:p>
    <w:p w:rsidR="0037149B" w:rsidRDefault="0037149B" w:rsidP="00B75C11">
      <w:pPr>
        <w:spacing w:after="0" w:line="240" w:lineRule="auto"/>
        <w:ind w:firstLine="709"/>
        <w:jc w:val="center"/>
        <w:rPr>
          <w:rFonts w:ascii="Times New Roman" w:hAnsi="Times New Roman"/>
          <w:b/>
          <w:sz w:val="28"/>
          <w:szCs w:val="28"/>
        </w:rPr>
      </w:pPr>
    </w:p>
    <w:p w:rsidR="0037149B" w:rsidRDefault="0037149B" w:rsidP="00B75C11">
      <w:pPr>
        <w:spacing w:after="0" w:line="240" w:lineRule="auto"/>
        <w:ind w:firstLine="709"/>
        <w:jc w:val="center"/>
        <w:rPr>
          <w:rFonts w:ascii="Times New Roman" w:hAnsi="Times New Roman"/>
          <w:b/>
          <w:sz w:val="28"/>
          <w:szCs w:val="28"/>
        </w:rPr>
      </w:pPr>
    </w:p>
    <w:p w:rsidR="0037149B" w:rsidRDefault="0037149B" w:rsidP="00B75C11">
      <w:pPr>
        <w:spacing w:after="0" w:line="240" w:lineRule="auto"/>
        <w:ind w:firstLine="709"/>
        <w:jc w:val="center"/>
        <w:rPr>
          <w:rFonts w:ascii="Times New Roman" w:hAnsi="Times New Roman"/>
          <w:b/>
          <w:sz w:val="28"/>
          <w:szCs w:val="28"/>
        </w:rPr>
      </w:pPr>
    </w:p>
    <w:p w:rsidR="0037149B" w:rsidRDefault="0037149B" w:rsidP="00B75C11">
      <w:pPr>
        <w:spacing w:after="0" w:line="240" w:lineRule="auto"/>
        <w:ind w:firstLine="709"/>
        <w:jc w:val="center"/>
        <w:rPr>
          <w:rFonts w:ascii="Times New Roman" w:hAnsi="Times New Roman"/>
          <w:b/>
          <w:sz w:val="28"/>
          <w:szCs w:val="28"/>
        </w:rPr>
      </w:pPr>
    </w:p>
    <w:p w:rsidR="0037149B" w:rsidRDefault="0037149B" w:rsidP="00B75C11">
      <w:pPr>
        <w:spacing w:after="0" w:line="240" w:lineRule="auto"/>
        <w:ind w:firstLine="709"/>
        <w:jc w:val="center"/>
        <w:rPr>
          <w:rFonts w:ascii="Times New Roman" w:hAnsi="Times New Roman"/>
          <w:b/>
          <w:sz w:val="28"/>
          <w:szCs w:val="28"/>
        </w:rPr>
      </w:pPr>
    </w:p>
    <w:p w:rsidR="0037149B" w:rsidRDefault="0037149B" w:rsidP="00B75C11">
      <w:pPr>
        <w:spacing w:after="0" w:line="240" w:lineRule="auto"/>
        <w:ind w:firstLine="709"/>
        <w:jc w:val="center"/>
        <w:rPr>
          <w:rFonts w:ascii="Times New Roman" w:hAnsi="Times New Roman"/>
          <w:b/>
          <w:sz w:val="28"/>
          <w:szCs w:val="28"/>
        </w:rPr>
      </w:pPr>
    </w:p>
    <w:p w:rsidR="0037149B" w:rsidRDefault="0037149B" w:rsidP="00B75C11">
      <w:pPr>
        <w:spacing w:after="0" w:line="240" w:lineRule="auto"/>
        <w:ind w:firstLine="709"/>
        <w:jc w:val="center"/>
        <w:rPr>
          <w:rFonts w:ascii="Times New Roman" w:hAnsi="Times New Roman"/>
          <w:b/>
          <w:sz w:val="28"/>
          <w:szCs w:val="28"/>
        </w:rPr>
      </w:pPr>
    </w:p>
    <w:p w:rsidR="00D84252" w:rsidRDefault="00D84252" w:rsidP="00B75C11">
      <w:pPr>
        <w:spacing w:after="0" w:line="240" w:lineRule="auto"/>
        <w:ind w:firstLine="709"/>
        <w:jc w:val="center"/>
        <w:rPr>
          <w:rFonts w:ascii="Times New Roman" w:hAnsi="Times New Roman"/>
          <w:b/>
          <w:sz w:val="28"/>
          <w:szCs w:val="28"/>
        </w:rPr>
      </w:pPr>
    </w:p>
    <w:p w:rsidR="00D84252" w:rsidRDefault="00D84252" w:rsidP="00B75C11">
      <w:pPr>
        <w:spacing w:after="0" w:line="240" w:lineRule="auto"/>
        <w:ind w:firstLine="709"/>
        <w:jc w:val="center"/>
        <w:rPr>
          <w:rFonts w:ascii="Times New Roman" w:hAnsi="Times New Roman"/>
          <w:b/>
          <w:sz w:val="28"/>
          <w:szCs w:val="28"/>
        </w:rPr>
      </w:pPr>
    </w:p>
    <w:p w:rsidR="00D84252" w:rsidRDefault="00D84252" w:rsidP="00B75C11">
      <w:pPr>
        <w:spacing w:after="0" w:line="240" w:lineRule="auto"/>
        <w:ind w:firstLine="709"/>
        <w:jc w:val="center"/>
        <w:rPr>
          <w:rFonts w:ascii="Times New Roman" w:hAnsi="Times New Roman"/>
          <w:b/>
          <w:sz w:val="28"/>
          <w:szCs w:val="28"/>
        </w:rPr>
      </w:pPr>
    </w:p>
    <w:p w:rsidR="00D84252" w:rsidRDefault="00D84252" w:rsidP="00B75C11">
      <w:pPr>
        <w:spacing w:after="0" w:line="240" w:lineRule="auto"/>
        <w:ind w:firstLine="709"/>
        <w:jc w:val="center"/>
        <w:rPr>
          <w:rFonts w:ascii="Times New Roman" w:hAnsi="Times New Roman"/>
          <w:b/>
          <w:sz w:val="28"/>
          <w:szCs w:val="28"/>
        </w:rPr>
      </w:pPr>
    </w:p>
    <w:p w:rsidR="006D33AB" w:rsidRDefault="006D33AB" w:rsidP="00B75C11">
      <w:pPr>
        <w:spacing w:after="0" w:line="240" w:lineRule="auto"/>
        <w:ind w:firstLine="709"/>
        <w:jc w:val="center"/>
        <w:rPr>
          <w:rFonts w:ascii="Times New Roman" w:hAnsi="Times New Roman"/>
          <w:b/>
          <w:sz w:val="28"/>
          <w:szCs w:val="28"/>
        </w:rPr>
      </w:pPr>
    </w:p>
    <w:p w:rsidR="006D33AB" w:rsidRDefault="006D33AB" w:rsidP="00B75C11">
      <w:pPr>
        <w:spacing w:after="0" w:line="240" w:lineRule="auto"/>
        <w:ind w:firstLine="709"/>
        <w:jc w:val="center"/>
        <w:rPr>
          <w:rFonts w:ascii="Times New Roman" w:hAnsi="Times New Roman"/>
          <w:b/>
          <w:sz w:val="28"/>
          <w:szCs w:val="28"/>
        </w:rPr>
      </w:pPr>
    </w:p>
    <w:p w:rsidR="006D33AB" w:rsidRDefault="006D33AB" w:rsidP="00B75C11">
      <w:pPr>
        <w:spacing w:after="0" w:line="240" w:lineRule="auto"/>
        <w:ind w:firstLine="709"/>
        <w:jc w:val="right"/>
        <w:rPr>
          <w:rFonts w:ascii="Times New Roman" w:hAnsi="Times New Roman"/>
          <w:b/>
          <w:sz w:val="28"/>
          <w:szCs w:val="28"/>
        </w:rPr>
      </w:pPr>
      <w:r>
        <w:rPr>
          <w:rFonts w:ascii="Times New Roman" w:hAnsi="Times New Roman"/>
          <w:b/>
          <w:sz w:val="28"/>
          <w:szCs w:val="28"/>
        </w:rPr>
        <w:t>Приложение</w:t>
      </w:r>
      <w:r w:rsidR="00E50B3D">
        <w:rPr>
          <w:rFonts w:ascii="Times New Roman" w:hAnsi="Times New Roman"/>
          <w:b/>
          <w:sz w:val="28"/>
          <w:szCs w:val="28"/>
        </w:rPr>
        <w:t xml:space="preserve"> 1</w:t>
      </w:r>
    </w:p>
    <w:p w:rsidR="006D33AB" w:rsidRDefault="006D33AB" w:rsidP="00B75C11">
      <w:pPr>
        <w:spacing w:after="0" w:line="240" w:lineRule="auto"/>
        <w:ind w:firstLine="709"/>
        <w:jc w:val="right"/>
        <w:rPr>
          <w:rFonts w:ascii="Times New Roman" w:hAnsi="Times New Roman"/>
          <w:b/>
          <w:sz w:val="28"/>
          <w:szCs w:val="28"/>
        </w:rPr>
      </w:pPr>
    </w:p>
    <w:p w:rsidR="00E50B3D" w:rsidRPr="00E50B3D" w:rsidRDefault="00E50B3D" w:rsidP="00E50B3D">
      <w:pPr>
        <w:spacing w:after="0" w:line="360" w:lineRule="exact"/>
        <w:jc w:val="center"/>
        <w:rPr>
          <w:rFonts w:ascii="Times New Roman" w:hAnsi="Times New Roman"/>
          <w:b/>
          <w:smallCaps/>
          <w:sz w:val="28"/>
          <w:szCs w:val="28"/>
          <w:lang w:eastAsia="ru-RU"/>
        </w:rPr>
      </w:pPr>
      <w:r w:rsidRPr="00E50B3D">
        <w:rPr>
          <w:rFonts w:ascii="Times New Roman" w:hAnsi="Times New Roman"/>
          <w:b/>
          <w:smallCaps/>
          <w:sz w:val="28"/>
          <w:szCs w:val="28"/>
          <w:lang w:eastAsia="ru-RU"/>
        </w:rPr>
        <w:t>АВТОНОМНАЯ НЕКОММЕРЧЕСКАЯ ОБРАЗОВАТЕЛЬНАЯ ОРГАНИЗАЦИЯ ВЫСШЕГО ОБРАЗОВАНИЯ</w:t>
      </w:r>
    </w:p>
    <w:p w:rsidR="00E50B3D" w:rsidRPr="00E50B3D" w:rsidRDefault="00E50B3D" w:rsidP="00E50B3D">
      <w:pPr>
        <w:spacing w:after="0" w:line="360" w:lineRule="exact"/>
        <w:jc w:val="center"/>
        <w:rPr>
          <w:rFonts w:ascii="Times New Roman" w:hAnsi="Times New Roman"/>
          <w:b/>
          <w:smallCaps/>
          <w:sz w:val="28"/>
          <w:szCs w:val="28"/>
          <w:lang w:eastAsia="ru-RU"/>
        </w:rPr>
      </w:pPr>
      <w:r w:rsidRPr="00E50B3D">
        <w:rPr>
          <w:rFonts w:ascii="Times New Roman" w:hAnsi="Times New Roman"/>
          <w:b/>
          <w:smallCaps/>
          <w:sz w:val="28"/>
          <w:szCs w:val="28"/>
          <w:lang w:eastAsia="ru-RU"/>
        </w:rPr>
        <w:t>ЦЕНТРОСОЮЗА РОССИЙСКОЙ ФЕДЕРАЦИИ</w:t>
      </w:r>
    </w:p>
    <w:p w:rsidR="00E50B3D" w:rsidRPr="00E50B3D" w:rsidRDefault="00E50B3D" w:rsidP="00E50B3D">
      <w:pPr>
        <w:spacing w:after="0" w:line="360" w:lineRule="exact"/>
        <w:jc w:val="center"/>
        <w:rPr>
          <w:rFonts w:ascii="Times New Roman" w:hAnsi="Times New Roman"/>
          <w:b/>
          <w:smallCaps/>
          <w:sz w:val="28"/>
          <w:szCs w:val="28"/>
          <w:u w:val="single"/>
          <w:lang w:eastAsia="ru-RU"/>
        </w:rPr>
      </w:pPr>
      <w:r w:rsidRPr="00E50B3D">
        <w:rPr>
          <w:rFonts w:ascii="Times New Roman" w:hAnsi="Times New Roman"/>
          <w:b/>
          <w:smallCaps/>
          <w:sz w:val="28"/>
          <w:szCs w:val="28"/>
          <w:lang w:eastAsia="ru-RU"/>
        </w:rPr>
        <w:t>«РОССИЙСКИЙ УНИВЕРСИТЕТ КООПЕРАЦИИ»</w:t>
      </w:r>
    </w:p>
    <w:p w:rsidR="006D33AB" w:rsidRDefault="006D33AB" w:rsidP="00B75C11">
      <w:pPr>
        <w:spacing w:after="0" w:line="240" w:lineRule="auto"/>
        <w:jc w:val="center"/>
        <w:rPr>
          <w:b/>
          <w:sz w:val="28"/>
          <w:szCs w:val="28"/>
        </w:rPr>
      </w:pPr>
    </w:p>
    <w:p w:rsidR="00A82092" w:rsidRDefault="00A82092" w:rsidP="00B75C11">
      <w:pPr>
        <w:spacing w:after="0" w:line="240" w:lineRule="auto"/>
        <w:jc w:val="center"/>
        <w:rPr>
          <w:rFonts w:ascii="Times New Roman" w:hAnsi="Times New Roman"/>
          <w:b/>
          <w:sz w:val="28"/>
          <w:szCs w:val="28"/>
        </w:rPr>
      </w:pPr>
      <w:r>
        <w:rPr>
          <w:rFonts w:ascii="Times New Roman" w:hAnsi="Times New Roman"/>
          <w:b/>
          <w:sz w:val="28"/>
          <w:szCs w:val="28"/>
        </w:rPr>
        <w:t>Экономический  факультет</w:t>
      </w:r>
    </w:p>
    <w:p w:rsidR="006D33AB" w:rsidRPr="006D33AB" w:rsidRDefault="006D33AB" w:rsidP="00B75C11">
      <w:pPr>
        <w:spacing w:after="0" w:line="240" w:lineRule="auto"/>
        <w:jc w:val="center"/>
        <w:rPr>
          <w:rFonts w:ascii="Times New Roman" w:hAnsi="Times New Roman"/>
          <w:b/>
          <w:sz w:val="26"/>
        </w:rPr>
      </w:pPr>
      <w:r w:rsidRPr="006D33AB">
        <w:rPr>
          <w:rFonts w:ascii="Times New Roman" w:hAnsi="Times New Roman"/>
          <w:b/>
          <w:sz w:val="28"/>
          <w:szCs w:val="28"/>
        </w:rPr>
        <w:t xml:space="preserve">Кафедра </w:t>
      </w:r>
      <w:r w:rsidR="00EE6C60">
        <w:rPr>
          <w:rFonts w:ascii="Times New Roman" w:hAnsi="Times New Roman"/>
          <w:b/>
          <w:sz w:val="28"/>
          <w:szCs w:val="28"/>
        </w:rPr>
        <w:t>бухгалтерского учета</w:t>
      </w:r>
    </w:p>
    <w:p w:rsidR="006D33AB" w:rsidRPr="006D33AB" w:rsidRDefault="006D33AB" w:rsidP="00B75C11">
      <w:pPr>
        <w:spacing w:after="0" w:line="240" w:lineRule="auto"/>
        <w:jc w:val="center"/>
        <w:rPr>
          <w:rFonts w:ascii="Times New Roman" w:hAnsi="Times New Roman"/>
          <w:sz w:val="28"/>
        </w:rPr>
      </w:pPr>
    </w:p>
    <w:p w:rsidR="006D33AB" w:rsidRDefault="006D33AB" w:rsidP="00B75C11">
      <w:pPr>
        <w:spacing w:after="0" w:line="240" w:lineRule="auto"/>
        <w:rPr>
          <w:sz w:val="28"/>
        </w:rPr>
      </w:pPr>
    </w:p>
    <w:p w:rsidR="00A82092" w:rsidRDefault="00A82092" w:rsidP="00B75C11">
      <w:pPr>
        <w:spacing w:after="0" w:line="240" w:lineRule="auto"/>
        <w:rPr>
          <w:sz w:val="28"/>
        </w:rPr>
      </w:pPr>
    </w:p>
    <w:p w:rsidR="00DD1EC2" w:rsidRDefault="00DD1EC2" w:rsidP="00B75C11">
      <w:pPr>
        <w:spacing w:after="0" w:line="240" w:lineRule="auto"/>
        <w:rPr>
          <w:sz w:val="28"/>
        </w:rPr>
      </w:pPr>
    </w:p>
    <w:p w:rsidR="00DD1EC2" w:rsidRDefault="00DD1EC2" w:rsidP="00B75C11">
      <w:pPr>
        <w:spacing w:after="0" w:line="240" w:lineRule="auto"/>
        <w:rPr>
          <w:sz w:val="28"/>
        </w:rPr>
      </w:pPr>
    </w:p>
    <w:p w:rsidR="00A82092" w:rsidRDefault="00A82092" w:rsidP="00B75C11">
      <w:pPr>
        <w:spacing w:after="0" w:line="240" w:lineRule="auto"/>
        <w:rPr>
          <w:sz w:val="28"/>
        </w:rPr>
      </w:pPr>
    </w:p>
    <w:p w:rsidR="006D33AB" w:rsidRPr="006D33AB" w:rsidRDefault="006D33AB" w:rsidP="00B75C11">
      <w:pPr>
        <w:pStyle w:val="6"/>
        <w:spacing w:before="0" w:after="0"/>
        <w:rPr>
          <w:sz w:val="28"/>
          <w:szCs w:val="28"/>
        </w:rPr>
      </w:pPr>
      <w:r w:rsidRPr="006D33AB">
        <w:rPr>
          <w:sz w:val="28"/>
          <w:szCs w:val="28"/>
        </w:rPr>
        <w:t xml:space="preserve">                                           КУРСОВАЯ РАБОТА</w:t>
      </w:r>
    </w:p>
    <w:p w:rsidR="006D33AB" w:rsidRPr="006D33AB" w:rsidRDefault="006D33AB" w:rsidP="00B75C11">
      <w:pPr>
        <w:spacing w:after="0" w:line="240" w:lineRule="auto"/>
        <w:jc w:val="center"/>
        <w:rPr>
          <w:rFonts w:ascii="Times New Roman" w:hAnsi="Times New Roman"/>
          <w:sz w:val="28"/>
          <w:szCs w:val="28"/>
        </w:rPr>
      </w:pPr>
      <w:r w:rsidRPr="006D33AB">
        <w:rPr>
          <w:rFonts w:ascii="Times New Roman" w:hAnsi="Times New Roman"/>
          <w:sz w:val="28"/>
          <w:szCs w:val="28"/>
        </w:rPr>
        <w:t xml:space="preserve">по </w:t>
      </w:r>
      <w:r w:rsidR="00EE6C60">
        <w:rPr>
          <w:rFonts w:ascii="Times New Roman" w:hAnsi="Times New Roman"/>
          <w:sz w:val="28"/>
          <w:szCs w:val="28"/>
        </w:rPr>
        <w:t>А</w:t>
      </w:r>
      <w:r w:rsidRPr="006D33AB">
        <w:rPr>
          <w:rFonts w:ascii="Times New Roman" w:hAnsi="Times New Roman"/>
          <w:sz w:val="28"/>
          <w:szCs w:val="28"/>
        </w:rPr>
        <w:t>удиту</w:t>
      </w:r>
    </w:p>
    <w:p w:rsidR="006D33AB" w:rsidRPr="006D33AB" w:rsidRDefault="006D33AB" w:rsidP="00B75C11">
      <w:pPr>
        <w:spacing w:after="0" w:line="240" w:lineRule="auto"/>
        <w:jc w:val="center"/>
        <w:rPr>
          <w:rFonts w:ascii="Times New Roman" w:hAnsi="Times New Roman"/>
          <w:sz w:val="24"/>
          <w:szCs w:val="24"/>
        </w:rPr>
      </w:pPr>
    </w:p>
    <w:p w:rsidR="006D33AB" w:rsidRPr="006D33AB" w:rsidRDefault="006D33AB" w:rsidP="00B75C11">
      <w:pPr>
        <w:spacing w:after="0" w:line="240" w:lineRule="auto"/>
        <w:rPr>
          <w:rFonts w:ascii="Times New Roman" w:hAnsi="Times New Roman"/>
          <w:sz w:val="28"/>
        </w:rPr>
      </w:pPr>
    </w:p>
    <w:p w:rsidR="006D33AB" w:rsidRPr="006D33AB" w:rsidRDefault="006D33AB" w:rsidP="00B75C11">
      <w:pPr>
        <w:spacing w:after="0" w:line="240" w:lineRule="auto"/>
        <w:rPr>
          <w:rFonts w:ascii="Times New Roman" w:hAnsi="Times New Roman"/>
          <w:sz w:val="28"/>
        </w:rPr>
      </w:pPr>
      <w:r w:rsidRPr="006D33AB">
        <w:rPr>
          <w:rFonts w:ascii="Times New Roman" w:hAnsi="Times New Roman"/>
          <w:sz w:val="28"/>
        </w:rPr>
        <w:t xml:space="preserve"> На тему_____________________________________________________</w:t>
      </w:r>
    </w:p>
    <w:p w:rsidR="006D33AB" w:rsidRPr="006D33AB" w:rsidRDefault="006D33AB" w:rsidP="00B75C11">
      <w:pPr>
        <w:spacing w:after="0" w:line="240" w:lineRule="auto"/>
        <w:rPr>
          <w:rFonts w:ascii="Times New Roman" w:hAnsi="Times New Roman"/>
          <w:sz w:val="28"/>
        </w:rPr>
      </w:pPr>
      <w:r w:rsidRPr="006D33AB">
        <w:rPr>
          <w:rFonts w:ascii="Times New Roman" w:hAnsi="Times New Roman"/>
          <w:sz w:val="28"/>
        </w:rPr>
        <w:t>____________________________________________________________</w:t>
      </w:r>
    </w:p>
    <w:p w:rsidR="00A82092" w:rsidRDefault="00A82092" w:rsidP="00B75C11">
      <w:pPr>
        <w:spacing w:after="0" w:line="240" w:lineRule="auto"/>
        <w:rPr>
          <w:rFonts w:ascii="Times New Roman" w:hAnsi="Times New Roman"/>
          <w:sz w:val="28"/>
        </w:rPr>
      </w:pPr>
      <w:r>
        <w:rPr>
          <w:rFonts w:ascii="Times New Roman" w:hAnsi="Times New Roman"/>
          <w:sz w:val="28"/>
        </w:rPr>
        <w:t>(на материалах</w:t>
      </w:r>
      <w:r w:rsidR="00DD1EC2">
        <w:rPr>
          <w:rFonts w:ascii="Times New Roman" w:hAnsi="Times New Roman"/>
          <w:sz w:val="28"/>
        </w:rPr>
        <w:t xml:space="preserve"> </w:t>
      </w:r>
      <w:r>
        <w:rPr>
          <w:rFonts w:ascii="Times New Roman" w:hAnsi="Times New Roman"/>
          <w:sz w:val="28"/>
        </w:rPr>
        <w:t>_____________________________________________)</w:t>
      </w:r>
    </w:p>
    <w:p w:rsidR="00A82092" w:rsidRDefault="00A82092" w:rsidP="00B75C11">
      <w:pPr>
        <w:spacing w:after="0" w:line="240" w:lineRule="auto"/>
        <w:rPr>
          <w:rFonts w:ascii="Times New Roman" w:hAnsi="Times New Roman"/>
          <w:sz w:val="28"/>
        </w:rPr>
      </w:pPr>
    </w:p>
    <w:p w:rsidR="00A82092" w:rsidRDefault="00A82092" w:rsidP="00B75C11">
      <w:pPr>
        <w:spacing w:after="0" w:line="240" w:lineRule="auto"/>
        <w:rPr>
          <w:rFonts w:ascii="Times New Roman" w:hAnsi="Times New Roman"/>
          <w:sz w:val="28"/>
        </w:rPr>
      </w:pPr>
    </w:p>
    <w:p w:rsidR="00A82092" w:rsidRDefault="00A82092" w:rsidP="00B75C11">
      <w:pPr>
        <w:spacing w:after="0" w:line="240" w:lineRule="auto"/>
        <w:rPr>
          <w:rFonts w:ascii="Times New Roman" w:hAnsi="Times New Roman"/>
          <w:sz w:val="28"/>
        </w:rPr>
      </w:pPr>
    </w:p>
    <w:p w:rsidR="00DD1EC2" w:rsidRDefault="00DD1EC2" w:rsidP="00B75C11">
      <w:pPr>
        <w:spacing w:after="0" w:line="240" w:lineRule="auto"/>
        <w:rPr>
          <w:rFonts w:ascii="Times New Roman" w:hAnsi="Times New Roman"/>
          <w:sz w:val="28"/>
        </w:rPr>
      </w:pPr>
    </w:p>
    <w:p w:rsidR="00DD1EC2" w:rsidRDefault="00DD1EC2" w:rsidP="00B75C11">
      <w:pPr>
        <w:spacing w:after="0" w:line="240" w:lineRule="auto"/>
        <w:rPr>
          <w:rFonts w:ascii="Times New Roman" w:hAnsi="Times New Roman"/>
          <w:sz w:val="28"/>
        </w:rPr>
      </w:pPr>
    </w:p>
    <w:p w:rsidR="00A82092" w:rsidRDefault="00A82092" w:rsidP="00A82092">
      <w:pPr>
        <w:spacing w:after="0" w:line="240" w:lineRule="auto"/>
        <w:ind w:left="5529"/>
        <w:rPr>
          <w:rFonts w:ascii="Times New Roman" w:hAnsi="Times New Roman"/>
          <w:sz w:val="28"/>
        </w:rPr>
      </w:pPr>
    </w:p>
    <w:p w:rsidR="00A82092" w:rsidRDefault="00A82092" w:rsidP="00A82092">
      <w:pPr>
        <w:spacing w:after="0" w:line="240" w:lineRule="auto"/>
        <w:ind w:left="4962"/>
        <w:rPr>
          <w:rFonts w:ascii="Times New Roman" w:hAnsi="Times New Roman"/>
          <w:sz w:val="28"/>
        </w:rPr>
      </w:pPr>
      <w:r>
        <w:rPr>
          <w:rFonts w:ascii="Times New Roman" w:hAnsi="Times New Roman"/>
          <w:sz w:val="28"/>
        </w:rPr>
        <w:t>Работу выполнил (а)</w:t>
      </w:r>
    </w:p>
    <w:p w:rsidR="00A82092" w:rsidRDefault="00A82092" w:rsidP="00A82092">
      <w:pPr>
        <w:spacing w:after="0" w:line="240" w:lineRule="auto"/>
        <w:ind w:left="4962"/>
        <w:rPr>
          <w:rFonts w:ascii="Times New Roman" w:hAnsi="Times New Roman"/>
          <w:sz w:val="28"/>
        </w:rPr>
      </w:pPr>
      <w:r>
        <w:rPr>
          <w:rFonts w:ascii="Times New Roman" w:hAnsi="Times New Roman"/>
          <w:sz w:val="28"/>
        </w:rPr>
        <w:t>студент ___ курса группы_____</w:t>
      </w:r>
    </w:p>
    <w:p w:rsidR="00A82092" w:rsidRDefault="0037149B" w:rsidP="00A82092">
      <w:pPr>
        <w:spacing w:after="0" w:line="240" w:lineRule="auto"/>
        <w:ind w:left="4962"/>
        <w:rPr>
          <w:rFonts w:ascii="Times New Roman" w:hAnsi="Times New Roman"/>
          <w:sz w:val="28"/>
        </w:rPr>
      </w:pPr>
      <w:r>
        <w:rPr>
          <w:rFonts w:ascii="Times New Roman" w:hAnsi="Times New Roman"/>
          <w:sz w:val="28"/>
        </w:rPr>
        <w:t xml:space="preserve">экономического </w:t>
      </w:r>
      <w:r w:rsidR="00A82092">
        <w:rPr>
          <w:rFonts w:ascii="Times New Roman" w:hAnsi="Times New Roman"/>
          <w:sz w:val="28"/>
        </w:rPr>
        <w:t xml:space="preserve">факультета </w:t>
      </w:r>
    </w:p>
    <w:p w:rsidR="00A82092" w:rsidRDefault="0037149B" w:rsidP="0037149B">
      <w:pPr>
        <w:spacing w:after="0" w:line="240" w:lineRule="auto"/>
        <w:ind w:left="4962"/>
        <w:rPr>
          <w:rFonts w:ascii="Times New Roman" w:hAnsi="Times New Roman"/>
          <w:sz w:val="28"/>
        </w:rPr>
      </w:pPr>
      <w:r>
        <w:rPr>
          <w:rFonts w:ascii="Times New Roman" w:hAnsi="Times New Roman"/>
          <w:sz w:val="28"/>
        </w:rPr>
        <w:t>Специальности_________________________________________________</w:t>
      </w:r>
    </w:p>
    <w:p w:rsidR="00DD1EC2" w:rsidRDefault="00DD1EC2" w:rsidP="00A82092">
      <w:pPr>
        <w:spacing w:after="0" w:line="240" w:lineRule="auto"/>
        <w:ind w:left="4962"/>
        <w:rPr>
          <w:rFonts w:ascii="Times New Roman" w:hAnsi="Times New Roman"/>
          <w:sz w:val="28"/>
        </w:rPr>
      </w:pPr>
      <w:r>
        <w:rPr>
          <w:rFonts w:ascii="Times New Roman" w:hAnsi="Times New Roman"/>
          <w:sz w:val="28"/>
        </w:rPr>
        <w:t>Светлов Андрей Евгеньевич</w:t>
      </w:r>
    </w:p>
    <w:p w:rsidR="00A82092" w:rsidRDefault="00A82092" w:rsidP="00A82092">
      <w:pPr>
        <w:spacing w:after="0" w:line="240" w:lineRule="auto"/>
        <w:ind w:left="4962"/>
        <w:rPr>
          <w:rFonts w:ascii="Times New Roman" w:hAnsi="Times New Roman"/>
          <w:sz w:val="28"/>
        </w:rPr>
      </w:pPr>
      <w:r>
        <w:rPr>
          <w:rFonts w:ascii="Times New Roman" w:hAnsi="Times New Roman"/>
          <w:sz w:val="28"/>
        </w:rPr>
        <w:t xml:space="preserve"> </w:t>
      </w:r>
    </w:p>
    <w:p w:rsidR="00A82092" w:rsidRDefault="00A82092" w:rsidP="00A82092">
      <w:pPr>
        <w:spacing w:after="0" w:line="240" w:lineRule="auto"/>
        <w:ind w:left="4962"/>
        <w:rPr>
          <w:rFonts w:ascii="Times New Roman" w:hAnsi="Times New Roman"/>
          <w:sz w:val="28"/>
        </w:rPr>
      </w:pPr>
      <w:r>
        <w:rPr>
          <w:rFonts w:ascii="Times New Roman" w:hAnsi="Times New Roman"/>
          <w:sz w:val="28"/>
        </w:rPr>
        <w:t>Научный руководитель:</w:t>
      </w:r>
    </w:p>
    <w:p w:rsidR="00DD1EC2" w:rsidRPr="00A82092" w:rsidRDefault="00DD1EC2" w:rsidP="00A82092">
      <w:pPr>
        <w:spacing w:after="0" w:line="240" w:lineRule="auto"/>
        <w:ind w:left="4962"/>
        <w:rPr>
          <w:rFonts w:ascii="Times New Roman" w:hAnsi="Times New Roman"/>
          <w:sz w:val="28"/>
        </w:rPr>
      </w:pPr>
      <w:r>
        <w:rPr>
          <w:rFonts w:ascii="Times New Roman" w:hAnsi="Times New Roman"/>
          <w:sz w:val="28"/>
        </w:rPr>
        <w:t xml:space="preserve">к.э.н. </w:t>
      </w:r>
      <w:r w:rsidR="0037149B">
        <w:rPr>
          <w:rFonts w:ascii="Times New Roman" w:hAnsi="Times New Roman"/>
          <w:sz w:val="28"/>
        </w:rPr>
        <w:t>Эзопова-Сорокина О.С.</w:t>
      </w:r>
    </w:p>
    <w:p w:rsidR="00A82092" w:rsidRPr="00A82092" w:rsidRDefault="00A82092" w:rsidP="00A82092">
      <w:pPr>
        <w:spacing w:after="0" w:line="240" w:lineRule="auto"/>
        <w:ind w:left="4962"/>
        <w:rPr>
          <w:rFonts w:ascii="Times New Roman" w:hAnsi="Times New Roman"/>
          <w:sz w:val="28"/>
        </w:rPr>
      </w:pPr>
    </w:p>
    <w:p w:rsidR="00A82092" w:rsidRDefault="00A82092" w:rsidP="00B75C11">
      <w:pPr>
        <w:pStyle w:val="30"/>
        <w:spacing w:after="0"/>
        <w:jc w:val="center"/>
        <w:rPr>
          <w:caps/>
          <w:sz w:val="28"/>
          <w:szCs w:val="28"/>
        </w:rPr>
      </w:pPr>
    </w:p>
    <w:p w:rsidR="00DD1EC2" w:rsidRDefault="00DD1EC2" w:rsidP="00A82092">
      <w:pPr>
        <w:pStyle w:val="30"/>
        <w:spacing w:after="0"/>
        <w:jc w:val="center"/>
        <w:rPr>
          <w:sz w:val="28"/>
          <w:szCs w:val="28"/>
        </w:rPr>
      </w:pPr>
    </w:p>
    <w:p w:rsidR="00DD1EC2" w:rsidRDefault="00DD1EC2" w:rsidP="00A82092">
      <w:pPr>
        <w:pStyle w:val="30"/>
        <w:spacing w:after="0"/>
        <w:jc w:val="center"/>
        <w:rPr>
          <w:sz w:val="28"/>
          <w:szCs w:val="28"/>
        </w:rPr>
      </w:pPr>
    </w:p>
    <w:p w:rsidR="006D33AB" w:rsidRPr="00F824D6" w:rsidRDefault="00A82092" w:rsidP="00A82092">
      <w:pPr>
        <w:pStyle w:val="30"/>
        <w:spacing w:after="0"/>
        <w:jc w:val="center"/>
        <w:rPr>
          <w:b/>
          <w:sz w:val="28"/>
          <w:szCs w:val="28"/>
        </w:rPr>
      </w:pPr>
      <w:r>
        <w:rPr>
          <w:sz w:val="28"/>
          <w:szCs w:val="28"/>
        </w:rPr>
        <w:t xml:space="preserve">Москва, </w:t>
      </w:r>
      <w:r w:rsidR="006D33AB" w:rsidRPr="00892835">
        <w:rPr>
          <w:sz w:val="28"/>
          <w:szCs w:val="28"/>
        </w:rPr>
        <w:t xml:space="preserve"> </w:t>
      </w:r>
      <w:r>
        <w:rPr>
          <w:sz w:val="28"/>
          <w:szCs w:val="28"/>
        </w:rPr>
        <w:t>20___</w:t>
      </w:r>
    </w:p>
    <w:sectPr w:rsidR="006D33AB" w:rsidRPr="00F824D6" w:rsidSect="008A2556">
      <w:footerReference w:type="even" r:id="rId11"/>
      <w:footerReference w:type="default" r:id="rId12"/>
      <w:footnotePr>
        <w:pos w:val="beneathText"/>
      </w:footnotePr>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CAC" w:rsidRDefault="00C22CAC">
      <w:r>
        <w:separator/>
      </w:r>
    </w:p>
  </w:endnote>
  <w:endnote w:type="continuationSeparator" w:id="0">
    <w:p w:rsidR="00C22CAC" w:rsidRDefault="00C2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D5" w:rsidRDefault="00C67E3C" w:rsidP="00CD36F8">
    <w:pPr>
      <w:pStyle w:val="a7"/>
      <w:framePr w:wrap="around" w:vAnchor="text" w:hAnchor="margin" w:xAlign="right" w:y="1"/>
      <w:rPr>
        <w:rStyle w:val="a8"/>
      </w:rPr>
    </w:pPr>
    <w:r>
      <w:rPr>
        <w:rStyle w:val="a8"/>
      </w:rPr>
      <w:fldChar w:fldCharType="begin"/>
    </w:r>
    <w:r w:rsidR="008C6AD5">
      <w:rPr>
        <w:rStyle w:val="a8"/>
      </w:rPr>
      <w:instrText xml:space="preserve">PAGE  </w:instrText>
    </w:r>
    <w:r>
      <w:rPr>
        <w:rStyle w:val="a8"/>
      </w:rPr>
      <w:fldChar w:fldCharType="end"/>
    </w:r>
  </w:p>
  <w:p w:rsidR="008C6AD5" w:rsidRDefault="008C6AD5" w:rsidP="008A255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D5" w:rsidRDefault="00C67E3C" w:rsidP="00CD36F8">
    <w:pPr>
      <w:pStyle w:val="a7"/>
      <w:framePr w:wrap="around" w:vAnchor="text" w:hAnchor="margin" w:xAlign="right" w:y="1"/>
      <w:rPr>
        <w:rStyle w:val="a8"/>
      </w:rPr>
    </w:pPr>
    <w:r>
      <w:rPr>
        <w:rStyle w:val="a8"/>
      </w:rPr>
      <w:fldChar w:fldCharType="begin"/>
    </w:r>
    <w:r w:rsidR="008C6AD5">
      <w:rPr>
        <w:rStyle w:val="a8"/>
      </w:rPr>
      <w:instrText xml:space="preserve">PAGE  </w:instrText>
    </w:r>
    <w:r>
      <w:rPr>
        <w:rStyle w:val="a8"/>
      </w:rPr>
      <w:fldChar w:fldCharType="separate"/>
    </w:r>
    <w:r w:rsidR="00A54054">
      <w:rPr>
        <w:rStyle w:val="a8"/>
        <w:noProof/>
      </w:rPr>
      <w:t>21</w:t>
    </w:r>
    <w:r>
      <w:rPr>
        <w:rStyle w:val="a8"/>
      </w:rPr>
      <w:fldChar w:fldCharType="end"/>
    </w:r>
  </w:p>
  <w:p w:rsidR="008C6AD5" w:rsidRDefault="008C6AD5" w:rsidP="008A255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CAC" w:rsidRDefault="00C22CAC">
      <w:r>
        <w:separator/>
      </w:r>
    </w:p>
  </w:footnote>
  <w:footnote w:type="continuationSeparator" w:id="0">
    <w:p w:rsidR="00C22CAC" w:rsidRDefault="00C22CAC">
      <w:r>
        <w:continuationSeparator/>
      </w:r>
    </w:p>
  </w:footnote>
  <w:footnote w:id="1">
    <w:p w:rsidR="008C6AD5" w:rsidRDefault="008C6AD5">
      <w:pPr>
        <w:pStyle w:val="aa"/>
      </w:pPr>
      <w:r>
        <w:rPr>
          <w:rStyle w:val="ac"/>
        </w:rPr>
        <w:footnoteRef/>
      </w:r>
      <w:r>
        <w:t xml:space="preserve"> Объекты аудита по теме курсовой работы (названия бухгалтерских счетов или показателей отчетности)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C3BE1"/>
    <w:multiLevelType w:val="multilevel"/>
    <w:tmpl w:val="BB9827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1AAD0BA4"/>
    <w:multiLevelType w:val="multilevel"/>
    <w:tmpl w:val="947837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1B890204"/>
    <w:multiLevelType w:val="multilevel"/>
    <w:tmpl w:val="FC62DF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215A24E9"/>
    <w:multiLevelType w:val="multilevel"/>
    <w:tmpl w:val="5FEC7BE6"/>
    <w:lvl w:ilvl="0">
      <w:start w:val="1"/>
      <w:numFmt w:val="bullet"/>
      <w:lvlText w:val="-"/>
      <w:lvlJc w:val="left"/>
      <w:pPr>
        <w:tabs>
          <w:tab w:val="num" w:pos="720"/>
        </w:tabs>
        <w:ind w:left="720" w:hanging="360"/>
      </w:pPr>
      <w:rPr>
        <w:rFont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20E1E40"/>
    <w:multiLevelType w:val="multilevel"/>
    <w:tmpl w:val="5860AC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26E43105"/>
    <w:multiLevelType w:val="multilevel"/>
    <w:tmpl w:val="A7FAA76E"/>
    <w:lvl w:ilvl="0">
      <w:start w:val="1"/>
      <w:numFmt w:val="decimal"/>
      <w:lvlText w:val="%1."/>
      <w:lvlJc w:val="left"/>
      <w:pPr>
        <w:tabs>
          <w:tab w:val="num" w:pos="1700"/>
        </w:tabs>
        <w:ind w:left="1700" w:hanging="990"/>
      </w:pPr>
      <w:rPr>
        <w:rFonts w:hint="default"/>
      </w:rPr>
    </w:lvl>
    <w:lvl w:ilvl="1">
      <w:start w:val="1"/>
      <w:numFmt w:val="decimal"/>
      <w:lvlText w:val="%2."/>
      <w:lvlJc w:val="left"/>
      <w:pPr>
        <w:tabs>
          <w:tab w:val="num" w:pos="1170"/>
        </w:tabs>
        <w:ind w:left="1170" w:hanging="360"/>
      </w:pPr>
      <w:rPr>
        <w:rFonts w:hint="default"/>
      </w:r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6" w15:restartNumberingAfterBreak="0">
    <w:nsid w:val="2A42678B"/>
    <w:multiLevelType w:val="hybridMultilevel"/>
    <w:tmpl w:val="2572FB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FC236E"/>
    <w:multiLevelType w:val="hybridMultilevel"/>
    <w:tmpl w:val="30B4C82E"/>
    <w:lvl w:ilvl="0" w:tplc="B2EA71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45840CC8"/>
    <w:multiLevelType w:val="multilevel"/>
    <w:tmpl w:val="EC38BC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503A0777"/>
    <w:multiLevelType w:val="multilevel"/>
    <w:tmpl w:val="137CFA8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0" w15:restartNumberingAfterBreak="0">
    <w:nsid w:val="50436AAD"/>
    <w:multiLevelType w:val="multilevel"/>
    <w:tmpl w:val="EE54CD44"/>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0E2709"/>
    <w:multiLevelType w:val="multilevel"/>
    <w:tmpl w:val="84CE3A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5A5F2806"/>
    <w:multiLevelType w:val="multilevel"/>
    <w:tmpl w:val="2DC42C9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8"/>
        </w:tabs>
        <w:ind w:left="1128"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5B0E5FE8"/>
    <w:multiLevelType w:val="multilevel"/>
    <w:tmpl w:val="31C241F0"/>
    <w:lvl w:ilvl="0">
      <w:start w:val="1"/>
      <w:numFmt w:val="bullet"/>
      <w:lvlText w:val="-"/>
      <w:lvlJc w:val="left"/>
      <w:pPr>
        <w:tabs>
          <w:tab w:val="num" w:pos="1140"/>
        </w:tabs>
        <w:ind w:left="1140" w:hanging="360"/>
      </w:pPr>
      <w:rPr>
        <w:rFonts w:hint="default"/>
      </w:rPr>
    </w:lvl>
    <w:lvl w:ilvl="1" w:tentative="1">
      <w:start w:val="1"/>
      <w:numFmt w:val="bullet"/>
      <w:lvlText w:val="o"/>
      <w:lvlJc w:val="left"/>
      <w:pPr>
        <w:tabs>
          <w:tab w:val="num" w:pos="2220"/>
        </w:tabs>
        <w:ind w:left="2220" w:hanging="360"/>
      </w:pPr>
      <w:rPr>
        <w:rFonts w:ascii="Courier New" w:hAnsi="Courier New" w:hint="default"/>
      </w:rPr>
    </w:lvl>
    <w:lvl w:ilvl="2" w:tentative="1">
      <w:start w:val="1"/>
      <w:numFmt w:val="bullet"/>
      <w:lvlText w:val=""/>
      <w:lvlJc w:val="left"/>
      <w:pPr>
        <w:tabs>
          <w:tab w:val="num" w:pos="2940"/>
        </w:tabs>
        <w:ind w:left="2940" w:hanging="360"/>
      </w:pPr>
      <w:rPr>
        <w:rFonts w:ascii="Wingdings" w:hAnsi="Wingdings" w:hint="default"/>
      </w:rPr>
    </w:lvl>
    <w:lvl w:ilvl="3" w:tentative="1">
      <w:start w:val="1"/>
      <w:numFmt w:val="bullet"/>
      <w:lvlText w:val=""/>
      <w:lvlJc w:val="left"/>
      <w:pPr>
        <w:tabs>
          <w:tab w:val="num" w:pos="3660"/>
        </w:tabs>
        <w:ind w:left="3660" w:hanging="360"/>
      </w:pPr>
      <w:rPr>
        <w:rFonts w:ascii="Symbol" w:hAnsi="Symbol" w:hint="default"/>
      </w:rPr>
    </w:lvl>
    <w:lvl w:ilvl="4" w:tentative="1">
      <w:start w:val="1"/>
      <w:numFmt w:val="bullet"/>
      <w:lvlText w:val="o"/>
      <w:lvlJc w:val="left"/>
      <w:pPr>
        <w:tabs>
          <w:tab w:val="num" w:pos="4380"/>
        </w:tabs>
        <w:ind w:left="4380" w:hanging="360"/>
      </w:pPr>
      <w:rPr>
        <w:rFonts w:ascii="Courier New" w:hAnsi="Courier New" w:hint="default"/>
      </w:rPr>
    </w:lvl>
    <w:lvl w:ilvl="5" w:tentative="1">
      <w:start w:val="1"/>
      <w:numFmt w:val="bullet"/>
      <w:lvlText w:val=""/>
      <w:lvlJc w:val="left"/>
      <w:pPr>
        <w:tabs>
          <w:tab w:val="num" w:pos="5100"/>
        </w:tabs>
        <w:ind w:left="5100" w:hanging="360"/>
      </w:pPr>
      <w:rPr>
        <w:rFonts w:ascii="Wingdings" w:hAnsi="Wingdings" w:hint="default"/>
      </w:rPr>
    </w:lvl>
    <w:lvl w:ilvl="6" w:tentative="1">
      <w:start w:val="1"/>
      <w:numFmt w:val="bullet"/>
      <w:lvlText w:val=""/>
      <w:lvlJc w:val="left"/>
      <w:pPr>
        <w:tabs>
          <w:tab w:val="num" w:pos="5820"/>
        </w:tabs>
        <w:ind w:left="5820" w:hanging="360"/>
      </w:pPr>
      <w:rPr>
        <w:rFonts w:ascii="Symbol" w:hAnsi="Symbol" w:hint="default"/>
      </w:rPr>
    </w:lvl>
    <w:lvl w:ilvl="7" w:tentative="1">
      <w:start w:val="1"/>
      <w:numFmt w:val="bullet"/>
      <w:lvlText w:val="o"/>
      <w:lvlJc w:val="left"/>
      <w:pPr>
        <w:tabs>
          <w:tab w:val="num" w:pos="6540"/>
        </w:tabs>
        <w:ind w:left="6540" w:hanging="360"/>
      </w:pPr>
      <w:rPr>
        <w:rFonts w:ascii="Courier New" w:hAnsi="Courier New" w:hint="default"/>
      </w:rPr>
    </w:lvl>
    <w:lvl w:ilvl="8" w:tentative="1">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5C1272B1"/>
    <w:multiLevelType w:val="hybridMultilevel"/>
    <w:tmpl w:val="6AFE27AA"/>
    <w:lvl w:ilvl="0" w:tplc="04190001">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15" w15:restartNumberingAfterBreak="0">
    <w:nsid w:val="5EC91662"/>
    <w:multiLevelType w:val="hybridMultilevel"/>
    <w:tmpl w:val="B5FAD192"/>
    <w:lvl w:ilvl="0" w:tplc="1CFC50B2">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16" w15:restartNumberingAfterBreak="0">
    <w:nsid w:val="66743764"/>
    <w:multiLevelType w:val="multilevel"/>
    <w:tmpl w:val="4EDA7C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714771D6"/>
    <w:multiLevelType w:val="multilevel"/>
    <w:tmpl w:val="A7FAA76E"/>
    <w:lvl w:ilvl="0">
      <w:start w:val="1"/>
      <w:numFmt w:val="decimal"/>
      <w:lvlText w:val="%1."/>
      <w:lvlJc w:val="left"/>
      <w:pPr>
        <w:tabs>
          <w:tab w:val="num" w:pos="1700"/>
        </w:tabs>
        <w:ind w:left="1700" w:hanging="990"/>
      </w:pPr>
      <w:rPr>
        <w:rFonts w:hint="default"/>
      </w:rPr>
    </w:lvl>
    <w:lvl w:ilvl="1">
      <w:start w:val="1"/>
      <w:numFmt w:val="decimal"/>
      <w:lvlText w:val="%2."/>
      <w:lvlJc w:val="left"/>
      <w:pPr>
        <w:tabs>
          <w:tab w:val="num" w:pos="1170"/>
        </w:tabs>
        <w:ind w:left="1170" w:hanging="360"/>
      </w:pPr>
      <w:rPr>
        <w:rFonts w:hint="default"/>
      </w:r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num w:numId="1">
    <w:abstractNumId w:val="10"/>
  </w:num>
  <w:num w:numId="2">
    <w:abstractNumId w:val="12"/>
  </w:num>
  <w:num w:numId="3">
    <w:abstractNumId w:val="3"/>
  </w:num>
  <w:num w:numId="4">
    <w:abstractNumId w:val="13"/>
  </w:num>
  <w:num w:numId="5">
    <w:abstractNumId w:val="17"/>
  </w:num>
  <w:num w:numId="6">
    <w:abstractNumId w:val="4"/>
  </w:num>
  <w:num w:numId="7">
    <w:abstractNumId w:val="9"/>
  </w:num>
  <w:num w:numId="8">
    <w:abstractNumId w:val="8"/>
  </w:num>
  <w:num w:numId="9">
    <w:abstractNumId w:val="16"/>
  </w:num>
  <w:num w:numId="10">
    <w:abstractNumId w:val="11"/>
  </w:num>
  <w:num w:numId="11">
    <w:abstractNumId w:val="0"/>
  </w:num>
  <w:num w:numId="12">
    <w:abstractNumId w:val="2"/>
  </w:num>
  <w:num w:numId="13">
    <w:abstractNumId w:val="1"/>
  </w:num>
  <w:num w:numId="14">
    <w:abstractNumId w:val="6"/>
  </w:num>
  <w:num w:numId="15">
    <w:abstractNumId w:val="7"/>
  </w:num>
  <w:num w:numId="16">
    <w:abstractNumId w:val="14"/>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15E"/>
    <w:rsid w:val="000062D6"/>
    <w:rsid w:val="00133762"/>
    <w:rsid w:val="001B5E5E"/>
    <w:rsid w:val="001C315E"/>
    <w:rsid w:val="001E12E2"/>
    <w:rsid w:val="00205CA7"/>
    <w:rsid w:val="00221573"/>
    <w:rsid w:val="002760F5"/>
    <w:rsid w:val="002847A6"/>
    <w:rsid w:val="002923BF"/>
    <w:rsid w:val="002C33A3"/>
    <w:rsid w:val="0033018E"/>
    <w:rsid w:val="00344F6C"/>
    <w:rsid w:val="0037149B"/>
    <w:rsid w:val="003D445C"/>
    <w:rsid w:val="004113BA"/>
    <w:rsid w:val="004717D9"/>
    <w:rsid w:val="00477AD6"/>
    <w:rsid w:val="004A69E8"/>
    <w:rsid w:val="00503C14"/>
    <w:rsid w:val="00561AEB"/>
    <w:rsid w:val="00575917"/>
    <w:rsid w:val="005C6090"/>
    <w:rsid w:val="00612AC4"/>
    <w:rsid w:val="00621397"/>
    <w:rsid w:val="00621B0E"/>
    <w:rsid w:val="006373C5"/>
    <w:rsid w:val="00650BBA"/>
    <w:rsid w:val="006D33AB"/>
    <w:rsid w:val="006E5D99"/>
    <w:rsid w:val="00725710"/>
    <w:rsid w:val="00754D7B"/>
    <w:rsid w:val="007F3158"/>
    <w:rsid w:val="007F3CFC"/>
    <w:rsid w:val="008102BE"/>
    <w:rsid w:val="0081214E"/>
    <w:rsid w:val="00850B8A"/>
    <w:rsid w:val="008A2556"/>
    <w:rsid w:val="008C6AD5"/>
    <w:rsid w:val="00914173"/>
    <w:rsid w:val="00950A7C"/>
    <w:rsid w:val="00962DF4"/>
    <w:rsid w:val="0096783D"/>
    <w:rsid w:val="00986825"/>
    <w:rsid w:val="00987EC5"/>
    <w:rsid w:val="009A13A7"/>
    <w:rsid w:val="009B439B"/>
    <w:rsid w:val="00A23C1B"/>
    <w:rsid w:val="00A249C2"/>
    <w:rsid w:val="00A2756E"/>
    <w:rsid w:val="00A41D2F"/>
    <w:rsid w:val="00A54054"/>
    <w:rsid w:val="00A655B4"/>
    <w:rsid w:val="00A82092"/>
    <w:rsid w:val="00AD19C2"/>
    <w:rsid w:val="00B74B58"/>
    <w:rsid w:val="00B75C11"/>
    <w:rsid w:val="00B82B74"/>
    <w:rsid w:val="00BA1BCF"/>
    <w:rsid w:val="00BC0FEE"/>
    <w:rsid w:val="00C11AE2"/>
    <w:rsid w:val="00C22CAC"/>
    <w:rsid w:val="00C4254F"/>
    <w:rsid w:val="00C67E3C"/>
    <w:rsid w:val="00CB2F3F"/>
    <w:rsid w:val="00CD36F8"/>
    <w:rsid w:val="00D84252"/>
    <w:rsid w:val="00D9256E"/>
    <w:rsid w:val="00DD1EC2"/>
    <w:rsid w:val="00E50B3D"/>
    <w:rsid w:val="00E6382A"/>
    <w:rsid w:val="00EC508E"/>
    <w:rsid w:val="00ED3B98"/>
    <w:rsid w:val="00EE6C60"/>
    <w:rsid w:val="00F82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2B384A0-B60D-4773-816A-1F53EC01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15E"/>
    <w:pPr>
      <w:spacing w:after="200" w:line="276" w:lineRule="auto"/>
    </w:pPr>
    <w:rPr>
      <w:rFonts w:ascii="Calibri" w:hAnsi="Calibri"/>
      <w:sz w:val="22"/>
      <w:szCs w:val="22"/>
      <w:lang w:eastAsia="en-US"/>
    </w:rPr>
  </w:style>
  <w:style w:type="paragraph" w:styleId="1">
    <w:name w:val="heading 1"/>
    <w:basedOn w:val="a"/>
    <w:next w:val="a"/>
    <w:qFormat/>
    <w:rsid w:val="00E6382A"/>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qFormat/>
    <w:rsid w:val="00650BBA"/>
    <w:pPr>
      <w:keepNext/>
      <w:spacing w:after="0" w:line="240" w:lineRule="auto"/>
      <w:outlineLvl w:val="1"/>
    </w:pPr>
    <w:rPr>
      <w:rFonts w:ascii="Times New Roman" w:hAnsi="Times New Roman"/>
      <w:b/>
      <w:sz w:val="28"/>
      <w:szCs w:val="20"/>
      <w:lang w:eastAsia="ru-RU"/>
    </w:rPr>
  </w:style>
  <w:style w:type="paragraph" w:styleId="3">
    <w:name w:val="heading 3"/>
    <w:basedOn w:val="a"/>
    <w:next w:val="a"/>
    <w:qFormat/>
    <w:rsid w:val="00986825"/>
    <w:pPr>
      <w:keepNext/>
      <w:spacing w:before="240" w:after="60" w:line="240" w:lineRule="auto"/>
      <w:outlineLvl w:val="2"/>
    </w:pPr>
    <w:rPr>
      <w:rFonts w:ascii="Arial" w:hAnsi="Arial" w:cs="Arial"/>
      <w:b/>
      <w:bCs/>
      <w:sz w:val="26"/>
      <w:szCs w:val="26"/>
      <w:lang w:eastAsia="ru-RU"/>
    </w:rPr>
  </w:style>
  <w:style w:type="paragraph" w:styleId="4">
    <w:name w:val="heading 4"/>
    <w:basedOn w:val="a"/>
    <w:next w:val="a"/>
    <w:qFormat/>
    <w:rsid w:val="00E6382A"/>
    <w:pPr>
      <w:keepNext/>
      <w:spacing w:before="240" w:after="60"/>
      <w:outlineLvl w:val="3"/>
    </w:pPr>
    <w:rPr>
      <w:rFonts w:ascii="Times New Roman" w:hAnsi="Times New Roman"/>
      <w:b/>
      <w:bCs/>
      <w:sz w:val="28"/>
      <w:szCs w:val="28"/>
    </w:rPr>
  </w:style>
  <w:style w:type="paragraph" w:styleId="5">
    <w:name w:val="heading 5"/>
    <w:basedOn w:val="a"/>
    <w:next w:val="a"/>
    <w:qFormat/>
    <w:rsid w:val="00E6382A"/>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qFormat/>
    <w:rsid w:val="00E6382A"/>
    <w:pPr>
      <w:spacing w:before="240" w:after="60" w:line="240" w:lineRule="auto"/>
      <w:outlineLvl w:val="5"/>
    </w:pPr>
    <w:rPr>
      <w:rFonts w:ascii="Times New Roman" w:hAnsi="Times New Roman"/>
      <w:b/>
      <w:bCs/>
      <w:lang w:eastAsia="ru-RU"/>
    </w:rPr>
  </w:style>
  <w:style w:type="paragraph" w:styleId="7">
    <w:name w:val="heading 7"/>
    <w:basedOn w:val="a"/>
    <w:next w:val="a"/>
    <w:qFormat/>
    <w:rsid w:val="00725710"/>
    <w:pPr>
      <w:spacing w:before="240" w:after="60" w:line="240" w:lineRule="auto"/>
      <w:outlineLvl w:val="6"/>
    </w:pPr>
    <w:rPr>
      <w:rFonts w:ascii="Times New Roman" w:hAnsi="Times New Roman"/>
      <w:sz w:val="24"/>
      <w:szCs w:val="24"/>
      <w:lang w:eastAsia="ru-RU"/>
    </w:rPr>
  </w:style>
  <w:style w:type="paragraph" w:styleId="9">
    <w:name w:val="heading 9"/>
    <w:basedOn w:val="a"/>
    <w:next w:val="a"/>
    <w:qFormat/>
    <w:rsid w:val="00725710"/>
    <w:pPr>
      <w:spacing w:before="240" w:after="60" w:line="240" w:lineRule="auto"/>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50BBA"/>
    <w:pPr>
      <w:spacing w:after="0" w:line="360" w:lineRule="auto"/>
      <w:ind w:firstLine="708"/>
    </w:pPr>
    <w:rPr>
      <w:rFonts w:ascii="Times New Roman" w:hAnsi="Times New Roman"/>
      <w:sz w:val="28"/>
      <w:szCs w:val="20"/>
      <w:lang w:eastAsia="ru-RU"/>
    </w:rPr>
  </w:style>
  <w:style w:type="paragraph" w:styleId="a4">
    <w:name w:val="Body Text"/>
    <w:basedOn w:val="a"/>
    <w:rsid w:val="00E6382A"/>
    <w:pPr>
      <w:spacing w:after="120"/>
    </w:pPr>
  </w:style>
  <w:style w:type="paragraph" w:styleId="30">
    <w:name w:val="Body Text 3"/>
    <w:basedOn w:val="a"/>
    <w:rsid w:val="00E6382A"/>
    <w:pPr>
      <w:spacing w:after="120" w:line="240" w:lineRule="auto"/>
    </w:pPr>
    <w:rPr>
      <w:rFonts w:ascii="Times New Roman" w:hAnsi="Times New Roman"/>
      <w:sz w:val="16"/>
      <w:szCs w:val="16"/>
      <w:lang w:eastAsia="ru-RU"/>
    </w:rPr>
  </w:style>
  <w:style w:type="paragraph" w:styleId="a5">
    <w:name w:val="caption"/>
    <w:basedOn w:val="a"/>
    <w:next w:val="a"/>
    <w:qFormat/>
    <w:rsid w:val="00E6382A"/>
    <w:pPr>
      <w:spacing w:after="0" w:line="240" w:lineRule="auto"/>
    </w:pPr>
    <w:rPr>
      <w:rFonts w:ascii="Times New Roman" w:hAnsi="Times New Roman"/>
      <w:sz w:val="28"/>
      <w:szCs w:val="20"/>
      <w:lang w:eastAsia="ru-RU"/>
    </w:rPr>
  </w:style>
  <w:style w:type="paragraph" w:styleId="20">
    <w:name w:val="Body Text Indent 2"/>
    <w:basedOn w:val="a"/>
    <w:rsid w:val="001E12E2"/>
    <w:pPr>
      <w:spacing w:after="120" w:line="480" w:lineRule="auto"/>
      <w:ind w:left="283"/>
    </w:pPr>
    <w:rPr>
      <w:rFonts w:ascii="Times New Roman" w:hAnsi="Times New Roman"/>
      <w:sz w:val="20"/>
      <w:szCs w:val="20"/>
      <w:lang w:eastAsia="ru-RU"/>
    </w:rPr>
  </w:style>
  <w:style w:type="paragraph" w:styleId="21">
    <w:name w:val="Body Text 2"/>
    <w:basedOn w:val="a"/>
    <w:rsid w:val="001E12E2"/>
    <w:pPr>
      <w:spacing w:after="120" w:line="480" w:lineRule="auto"/>
    </w:pPr>
    <w:rPr>
      <w:rFonts w:ascii="Times New Roman" w:hAnsi="Times New Roman"/>
      <w:sz w:val="20"/>
      <w:szCs w:val="20"/>
      <w:lang w:eastAsia="ru-RU"/>
    </w:rPr>
  </w:style>
  <w:style w:type="paragraph" w:styleId="31">
    <w:name w:val="Body Text Indent 3"/>
    <w:basedOn w:val="a"/>
    <w:rsid w:val="00725710"/>
    <w:pPr>
      <w:spacing w:after="120" w:line="240" w:lineRule="auto"/>
      <w:ind w:left="283"/>
    </w:pPr>
    <w:rPr>
      <w:rFonts w:ascii="Times New Roman" w:hAnsi="Times New Roman"/>
      <w:sz w:val="16"/>
      <w:szCs w:val="16"/>
      <w:lang w:eastAsia="ru-RU"/>
    </w:rPr>
  </w:style>
  <w:style w:type="character" w:styleId="a6">
    <w:name w:val="Hyperlink"/>
    <w:basedOn w:val="a0"/>
    <w:semiHidden/>
    <w:unhideWhenUsed/>
    <w:rsid w:val="00F824D6"/>
    <w:rPr>
      <w:rFonts w:ascii="Times New Roman" w:hAnsi="Times New Roman" w:cs="Times New Roman" w:hint="default"/>
      <w:strike w:val="0"/>
      <w:dstrike w:val="0"/>
      <w:color w:val="1263AC"/>
      <w:u w:val="none"/>
      <w:effect w:val="none"/>
    </w:rPr>
  </w:style>
  <w:style w:type="paragraph" w:styleId="a7">
    <w:name w:val="footer"/>
    <w:basedOn w:val="a"/>
    <w:rsid w:val="008A2556"/>
    <w:pPr>
      <w:tabs>
        <w:tab w:val="center" w:pos="4677"/>
        <w:tab w:val="right" w:pos="9355"/>
      </w:tabs>
    </w:pPr>
  </w:style>
  <w:style w:type="character" w:styleId="a8">
    <w:name w:val="page number"/>
    <w:basedOn w:val="a0"/>
    <w:rsid w:val="008A2556"/>
  </w:style>
  <w:style w:type="table" w:styleId="a9">
    <w:name w:val="Table Grid"/>
    <w:basedOn w:val="a1"/>
    <w:rsid w:val="005C6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rsid w:val="00621397"/>
    <w:rPr>
      <w:sz w:val="20"/>
      <w:szCs w:val="20"/>
    </w:rPr>
  </w:style>
  <w:style w:type="character" w:customStyle="1" w:styleId="ab">
    <w:name w:val="Текст сноски Знак"/>
    <w:basedOn w:val="a0"/>
    <w:link w:val="aa"/>
    <w:rsid w:val="00621397"/>
    <w:rPr>
      <w:rFonts w:ascii="Calibri" w:hAnsi="Calibri"/>
      <w:lang w:eastAsia="en-US"/>
    </w:rPr>
  </w:style>
  <w:style w:type="character" w:styleId="ac">
    <w:name w:val="footnote reference"/>
    <w:basedOn w:val="a0"/>
    <w:rsid w:val="00621397"/>
    <w:rPr>
      <w:vertAlign w:val="superscript"/>
    </w:rPr>
  </w:style>
  <w:style w:type="paragraph" w:styleId="ad">
    <w:name w:val="List Paragraph"/>
    <w:basedOn w:val="a"/>
    <w:uiPriority w:val="34"/>
    <w:qFormat/>
    <w:rsid w:val="00B75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942D5-2A27-40CC-81B2-519443F59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5093</Words>
  <Characters>36461</Characters>
  <Application>Microsoft Office Word</Application>
  <DocSecurity>0</DocSecurity>
  <Lines>303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41472</CharactersWithSpaces>
  <SharedDoc>false</SharedDoc>
  <HLinks>
    <vt:vector size="18" baseType="variant">
      <vt:variant>
        <vt:i4>1704003</vt:i4>
      </vt:variant>
      <vt:variant>
        <vt:i4>6</vt:i4>
      </vt:variant>
      <vt:variant>
        <vt:i4>0</vt:i4>
      </vt:variant>
      <vt:variant>
        <vt:i4>5</vt:i4>
      </vt:variant>
      <vt:variant>
        <vt:lpwstr>http://www.minfin.ru/</vt:lpwstr>
      </vt:variant>
      <vt:variant>
        <vt:lpwstr/>
      </vt:variant>
      <vt:variant>
        <vt:i4>1638478</vt:i4>
      </vt:variant>
      <vt:variant>
        <vt:i4>3</vt:i4>
      </vt:variant>
      <vt:variant>
        <vt:i4>0</vt:i4>
      </vt:variant>
      <vt:variant>
        <vt:i4>5</vt:i4>
      </vt:variant>
      <vt:variant>
        <vt:lpwstr>http://www.pravo.gov.ru/</vt:lpwstr>
      </vt:variant>
      <vt:variant>
        <vt:lpwstr/>
      </vt:variant>
      <vt:variant>
        <vt:i4>6684783</vt:i4>
      </vt:variant>
      <vt:variant>
        <vt:i4>0</vt:i4>
      </vt:variant>
      <vt:variant>
        <vt:i4>0</vt:i4>
      </vt:variant>
      <vt:variant>
        <vt:i4>5</vt:i4>
      </vt:variant>
      <vt:variant>
        <vt:lpwstr>http://www.edu.ru/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Marusya</dc:creator>
  <cp:keywords/>
  <cp:lastModifiedBy>Эзопова-Сорокина  Ольга Сергеевна</cp:lastModifiedBy>
  <cp:revision>3</cp:revision>
  <cp:lastPrinted>2013-09-16T10:24:00Z</cp:lastPrinted>
  <dcterms:created xsi:type="dcterms:W3CDTF">2018-02-12T06:56:00Z</dcterms:created>
  <dcterms:modified xsi:type="dcterms:W3CDTF">2018-02-12T06:59:00Z</dcterms:modified>
</cp:coreProperties>
</file>