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BB7" w:rsidRDefault="004C4BB7" w:rsidP="004C4BB7">
      <w:p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C4BB7">
        <w:rPr>
          <w:rFonts w:ascii="Times New Roman" w:hAnsi="Times New Roman" w:cs="Times New Roman"/>
          <w:b/>
          <w:color w:val="000000"/>
          <w:sz w:val="28"/>
          <w:szCs w:val="28"/>
        </w:rPr>
        <w:t>Вариант 5.</w:t>
      </w:r>
    </w:p>
    <w:p w:rsidR="00656943" w:rsidRPr="004C4BB7" w:rsidRDefault="004C4BB7" w:rsidP="004C4BB7">
      <w:p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C4BB7">
        <w:rPr>
          <w:rFonts w:ascii="Times New Roman" w:hAnsi="Times New Roman" w:cs="Times New Roman"/>
          <w:b/>
          <w:color w:val="000000"/>
          <w:sz w:val="28"/>
          <w:szCs w:val="28"/>
        </w:rPr>
        <w:t>СОДЕРЖАНИЕ ТЕОРЕТИЧЕСКИХ ВОПРОСОВ ПО ВАРИАНТАМ КОНТРОЛЬНОЙ РАБОТЫ</w:t>
      </w:r>
    </w:p>
    <w:p w:rsidR="004C4BB7" w:rsidRPr="004C4BB7" w:rsidRDefault="004C4BB7" w:rsidP="004C4B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4BB7">
        <w:rPr>
          <w:rFonts w:ascii="Times New Roman" w:hAnsi="Times New Roman" w:cs="Times New Roman"/>
          <w:sz w:val="28"/>
          <w:szCs w:val="28"/>
        </w:rPr>
        <w:t>1. Организация процесса подготовки и освоения нового производства на предприятиях отрасли</w:t>
      </w:r>
    </w:p>
    <w:p w:rsidR="004C4BB7" w:rsidRPr="004C4BB7" w:rsidRDefault="004C4BB7" w:rsidP="004C4B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4BB7">
        <w:rPr>
          <w:rFonts w:ascii="Times New Roman" w:hAnsi="Times New Roman" w:cs="Times New Roman"/>
          <w:sz w:val="28"/>
          <w:szCs w:val="28"/>
        </w:rPr>
        <w:t>2. Система ценообразования и особенности формирования цен в условиях рыночной экономики</w:t>
      </w:r>
    </w:p>
    <w:p w:rsidR="004C4BB7" w:rsidRPr="004C4BB7" w:rsidRDefault="004C4BB7" w:rsidP="004C4BB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4BB7">
        <w:rPr>
          <w:rFonts w:ascii="Times New Roman" w:hAnsi="Times New Roman" w:cs="Times New Roman"/>
          <w:b/>
          <w:sz w:val="28"/>
          <w:szCs w:val="28"/>
        </w:rPr>
        <w:t>ПРАКТИЧЕСКИЕ ЗАДАНИЯ ПО ВАРИАНТАМ КОНТРОЛЬНОЙ РАБОТЫ</w:t>
      </w:r>
    </w:p>
    <w:p w:rsidR="002E259F" w:rsidRPr="002E259F" w:rsidRDefault="002E259F" w:rsidP="002E259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259F">
        <w:rPr>
          <w:rFonts w:ascii="Times New Roman" w:hAnsi="Times New Roman" w:cs="Times New Roman"/>
          <w:b/>
          <w:sz w:val="28"/>
          <w:szCs w:val="28"/>
        </w:rPr>
        <w:t>Вариант 5</w:t>
      </w:r>
    </w:p>
    <w:p w:rsidR="002E259F" w:rsidRPr="002E259F" w:rsidRDefault="002E259F" w:rsidP="002E259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E259F" w:rsidRPr="002E259F" w:rsidRDefault="002E259F" w:rsidP="002E259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E259F">
        <w:rPr>
          <w:rFonts w:ascii="Times New Roman" w:hAnsi="Times New Roman" w:cs="Times New Roman"/>
          <w:b/>
          <w:sz w:val="28"/>
          <w:szCs w:val="28"/>
        </w:rPr>
        <w:t xml:space="preserve">    Задача 1</w:t>
      </w:r>
      <w:r w:rsidRPr="002E259F">
        <w:rPr>
          <w:rFonts w:ascii="Times New Roman" w:hAnsi="Times New Roman" w:cs="Times New Roman"/>
          <w:sz w:val="28"/>
          <w:szCs w:val="28"/>
        </w:rPr>
        <w:t xml:space="preserve"> Себестоимость товарной продукции предприятия в базисном периоде составила 380,5 тыс. руб. В отчётном периоде предполагается повысить производительность труда на 6 % и среднюю заработную плату – на 4 %. Объём производства возрастёт на 8 % при неизменной величине постоянных расходов. Удельный вес оплаты труда в себестоимости продукции – 23 %, постоянных расходов– 20 %.</w:t>
      </w:r>
    </w:p>
    <w:p w:rsidR="002E259F" w:rsidRPr="002E259F" w:rsidRDefault="002E259F" w:rsidP="002E259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E259F">
        <w:rPr>
          <w:rFonts w:ascii="Times New Roman" w:hAnsi="Times New Roman" w:cs="Times New Roman"/>
          <w:sz w:val="28"/>
          <w:szCs w:val="28"/>
        </w:rPr>
        <w:t>Определите процент снижения себестоимости и полученную экономию под воздействием указанных факторов.</w:t>
      </w:r>
    </w:p>
    <w:p w:rsidR="002E259F" w:rsidRPr="002E259F" w:rsidRDefault="002E259F" w:rsidP="002E259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259F" w:rsidRPr="002E259F" w:rsidRDefault="002E259F" w:rsidP="002E259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E259F">
        <w:rPr>
          <w:rFonts w:ascii="Times New Roman" w:hAnsi="Times New Roman" w:cs="Times New Roman"/>
          <w:b/>
          <w:sz w:val="28"/>
          <w:szCs w:val="28"/>
        </w:rPr>
        <w:t xml:space="preserve">     Задача 2</w:t>
      </w:r>
      <w:r w:rsidRPr="002E259F">
        <w:rPr>
          <w:rFonts w:ascii="Times New Roman" w:hAnsi="Times New Roman" w:cs="Times New Roman"/>
          <w:sz w:val="28"/>
          <w:szCs w:val="28"/>
        </w:rPr>
        <w:t xml:space="preserve"> -   В цехе имеется пять единиц ведущего оборудования, максимально возможный (полезный) фонд времени которого составляет 330час. в месяц. Прогрессивная норма трудоемкости обработки изделия на этом оборудовании составляет 2 часа. В июне было приобретено еще две единицы такого же оборудования, а в октябре ликвидировали одну единицу. Фактический объем продукции цеха за год составил 9300 изделий. Определите:</w:t>
      </w:r>
    </w:p>
    <w:p w:rsidR="002E259F" w:rsidRPr="002E259F" w:rsidRDefault="002E259F" w:rsidP="002E259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E259F">
        <w:rPr>
          <w:rFonts w:ascii="Times New Roman" w:hAnsi="Times New Roman" w:cs="Times New Roman"/>
          <w:sz w:val="28"/>
          <w:szCs w:val="28"/>
        </w:rPr>
        <w:t>а) годовую производственную мощность цеха на начало года (шт.);</w:t>
      </w:r>
    </w:p>
    <w:p w:rsidR="002E259F" w:rsidRPr="002E259F" w:rsidRDefault="002E259F" w:rsidP="002E259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E259F">
        <w:rPr>
          <w:rFonts w:ascii="Times New Roman" w:hAnsi="Times New Roman" w:cs="Times New Roman"/>
          <w:sz w:val="28"/>
          <w:szCs w:val="28"/>
        </w:rPr>
        <w:t>б) среднегодовую производственную мощность (шт.);</w:t>
      </w:r>
    </w:p>
    <w:p w:rsidR="002E259F" w:rsidRPr="002E259F" w:rsidRDefault="002E259F" w:rsidP="002E259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E259F">
        <w:rPr>
          <w:rFonts w:ascii="Times New Roman" w:hAnsi="Times New Roman" w:cs="Times New Roman"/>
          <w:sz w:val="28"/>
          <w:szCs w:val="28"/>
        </w:rPr>
        <w:t>в) коэффициент использования производственной мощности</w:t>
      </w:r>
      <w:proofErr w:type="gramStart"/>
      <w:r w:rsidRPr="002E259F">
        <w:rPr>
          <w:rFonts w:ascii="Times New Roman" w:hAnsi="Times New Roman" w:cs="Times New Roman"/>
          <w:sz w:val="28"/>
          <w:szCs w:val="28"/>
        </w:rPr>
        <w:t xml:space="preserve"> (%).</w:t>
      </w:r>
      <w:proofErr w:type="gramEnd"/>
    </w:p>
    <w:p w:rsidR="002E259F" w:rsidRDefault="002E259F" w:rsidP="002E259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259F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2E259F" w:rsidRDefault="002E259F" w:rsidP="002E259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E259F" w:rsidRDefault="002E259F" w:rsidP="002E259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E259F" w:rsidRDefault="002E259F" w:rsidP="002E259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E259F" w:rsidRPr="002E259F" w:rsidRDefault="002E259F" w:rsidP="002E25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59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Задача 3 </w:t>
      </w:r>
      <w:r w:rsidRPr="002E259F">
        <w:rPr>
          <w:rFonts w:ascii="Times New Roman" w:hAnsi="Times New Roman" w:cs="Times New Roman"/>
          <w:sz w:val="28"/>
          <w:szCs w:val="28"/>
        </w:rPr>
        <w:t>-      Исходные данные:</w:t>
      </w:r>
    </w:p>
    <w:p w:rsidR="002E259F" w:rsidRPr="002E259F" w:rsidRDefault="002E259F" w:rsidP="002E25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5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gramStart"/>
      <w:r w:rsidRPr="002E259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E259F">
        <w:rPr>
          <w:rFonts w:ascii="Times New Roman" w:hAnsi="Times New Roman" w:cs="Times New Roman"/>
          <w:sz w:val="28"/>
          <w:szCs w:val="28"/>
        </w:rPr>
        <w:t xml:space="preserve"> кв.</w:t>
      </w:r>
      <w:proofErr w:type="gramEnd"/>
      <w:r w:rsidRPr="002E259F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Pr="002E259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E259F">
        <w:rPr>
          <w:rFonts w:ascii="Times New Roman" w:hAnsi="Times New Roman" w:cs="Times New Roman"/>
          <w:sz w:val="28"/>
          <w:szCs w:val="28"/>
        </w:rPr>
        <w:t xml:space="preserve"> кв.</w:t>
      </w:r>
      <w:proofErr w:type="gramEnd"/>
      <w:r w:rsidRPr="002E259F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2E259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E259F">
        <w:rPr>
          <w:rFonts w:ascii="Times New Roman" w:hAnsi="Times New Roman" w:cs="Times New Roman"/>
          <w:sz w:val="28"/>
          <w:szCs w:val="28"/>
        </w:rPr>
        <w:t xml:space="preserve"> кв.</w:t>
      </w:r>
      <w:proofErr w:type="gramEnd"/>
    </w:p>
    <w:p w:rsidR="002E259F" w:rsidRPr="002E259F" w:rsidRDefault="002E259F" w:rsidP="002E25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59F"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gramStart"/>
      <w:r w:rsidRPr="002E259F">
        <w:rPr>
          <w:rFonts w:ascii="Times New Roman" w:hAnsi="Times New Roman" w:cs="Times New Roman"/>
          <w:sz w:val="28"/>
          <w:szCs w:val="28"/>
        </w:rPr>
        <w:t>реализованной</w:t>
      </w:r>
      <w:proofErr w:type="gramEnd"/>
      <w:r w:rsidRPr="002E25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59F" w:rsidRPr="002E259F" w:rsidRDefault="002E259F" w:rsidP="002E25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59F">
        <w:rPr>
          <w:rFonts w:ascii="Times New Roman" w:hAnsi="Times New Roman" w:cs="Times New Roman"/>
          <w:sz w:val="28"/>
          <w:szCs w:val="28"/>
        </w:rPr>
        <w:t xml:space="preserve">продукции, тыс. р.                             3240                2880            3060            </w:t>
      </w:r>
    </w:p>
    <w:p w:rsidR="002E259F" w:rsidRPr="002E259F" w:rsidRDefault="002E259F" w:rsidP="002E25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59F">
        <w:rPr>
          <w:rFonts w:ascii="Times New Roman" w:hAnsi="Times New Roman" w:cs="Times New Roman"/>
          <w:sz w:val="28"/>
          <w:szCs w:val="28"/>
        </w:rPr>
        <w:t xml:space="preserve">Средний остаток </w:t>
      </w:r>
      <w:proofErr w:type="gramStart"/>
      <w:r w:rsidRPr="002E259F">
        <w:rPr>
          <w:rFonts w:ascii="Times New Roman" w:hAnsi="Times New Roman" w:cs="Times New Roman"/>
          <w:sz w:val="28"/>
          <w:szCs w:val="28"/>
        </w:rPr>
        <w:t>оборотных</w:t>
      </w:r>
      <w:proofErr w:type="gramEnd"/>
    </w:p>
    <w:p w:rsidR="002E259F" w:rsidRPr="002E259F" w:rsidRDefault="002E259F" w:rsidP="002E25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59F">
        <w:rPr>
          <w:rFonts w:ascii="Times New Roman" w:hAnsi="Times New Roman" w:cs="Times New Roman"/>
          <w:sz w:val="28"/>
          <w:szCs w:val="28"/>
        </w:rPr>
        <w:t>средств (</w:t>
      </w:r>
      <w:proofErr w:type="gramStart"/>
      <w:r w:rsidRPr="002E259F">
        <w:rPr>
          <w:rFonts w:ascii="Times New Roman" w:hAnsi="Times New Roman" w:cs="Times New Roman"/>
          <w:sz w:val="28"/>
          <w:szCs w:val="28"/>
        </w:rPr>
        <w:t>общий</w:t>
      </w:r>
      <w:proofErr w:type="gramEnd"/>
      <w:r w:rsidRPr="002E259F">
        <w:rPr>
          <w:rFonts w:ascii="Times New Roman" w:hAnsi="Times New Roman" w:cs="Times New Roman"/>
          <w:sz w:val="28"/>
          <w:szCs w:val="28"/>
        </w:rPr>
        <w:t>), тыс. р.                     240                  204              162</w:t>
      </w:r>
    </w:p>
    <w:p w:rsidR="002E259F" w:rsidRPr="002E259F" w:rsidRDefault="002E259F" w:rsidP="002E25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59F">
        <w:rPr>
          <w:rFonts w:ascii="Times New Roman" w:hAnsi="Times New Roman" w:cs="Times New Roman"/>
          <w:sz w:val="28"/>
          <w:szCs w:val="28"/>
        </w:rPr>
        <w:t xml:space="preserve">Доля оборотных средств </w:t>
      </w:r>
      <w:proofErr w:type="gramStart"/>
      <w:r w:rsidRPr="002E259F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E259F" w:rsidRPr="002E259F" w:rsidRDefault="002E259F" w:rsidP="002E25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59F">
        <w:rPr>
          <w:rFonts w:ascii="Times New Roman" w:hAnsi="Times New Roman" w:cs="Times New Roman"/>
          <w:sz w:val="28"/>
          <w:szCs w:val="28"/>
        </w:rPr>
        <w:t xml:space="preserve">незавершенном производстве </w:t>
      </w:r>
      <w:proofErr w:type="gramStart"/>
      <w:r w:rsidRPr="002E259F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E259F" w:rsidRPr="002E259F" w:rsidRDefault="002E259F" w:rsidP="002E25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59F">
        <w:rPr>
          <w:rFonts w:ascii="Times New Roman" w:hAnsi="Times New Roman" w:cs="Times New Roman"/>
          <w:sz w:val="28"/>
          <w:szCs w:val="28"/>
        </w:rPr>
        <w:t xml:space="preserve">общем остатке </w:t>
      </w:r>
      <w:proofErr w:type="gramStart"/>
      <w:r w:rsidRPr="002E259F">
        <w:rPr>
          <w:rFonts w:ascii="Times New Roman" w:hAnsi="Times New Roman" w:cs="Times New Roman"/>
          <w:sz w:val="28"/>
          <w:szCs w:val="28"/>
        </w:rPr>
        <w:t>оборотных</w:t>
      </w:r>
      <w:proofErr w:type="gramEnd"/>
      <w:r w:rsidRPr="002E25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59F" w:rsidRPr="002E259F" w:rsidRDefault="002E259F" w:rsidP="002E25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59F">
        <w:rPr>
          <w:rFonts w:ascii="Times New Roman" w:hAnsi="Times New Roman" w:cs="Times New Roman"/>
          <w:sz w:val="28"/>
          <w:szCs w:val="28"/>
        </w:rPr>
        <w:t>средств, %                                              40                   49                50</w:t>
      </w:r>
    </w:p>
    <w:p w:rsidR="002E259F" w:rsidRPr="002E259F" w:rsidRDefault="002E259F" w:rsidP="002E259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E259F">
        <w:rPr>
          <w:rFonts w:ascii="Times New Roman" w:hAnsi="Times New Roman" w:cs="Times New Roman"/>
          <w:sz w:val="28"/>
          <w:szCs w:val="28"/>
        </w:rPr>
        <w:t xml:space="preserve">       Рассчитать:</w:t>
      </w:r>
    </w:p>
    <w:p w:rsidR="002E259F" w:rsidRPr="002E259F" w:rsidRDefault="002E259F" w:rsidP="002E259F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E259F">
        <w:rPr>
          <w:rFonts w:ascii="Times New Roman" w:hAnsi="Times New Roman" w:cs="Times New Roman"/>
          <w:sz w:val="28"/>
          <w:szCs w:val="28"/>
        </w:rPr>
        <w:t>Сумму высвобождения оборотных средств за полугодие, 9 месяцев.</w:t>
      </w:r>
    </w:p>
    <w:p w:rsidR="002E259F" w:rsidRPr="002E259F" w:rsidRDefault="002E259F" w:rsidP="002E259F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E259F">
        <w:rPr>
          <w:rFonts w:ascii="Times New Roman" w:hAnsi="Times New Roman" w:cs="Times New Roman"/>
          <w:sz w:val="28"/>
          <w:szCs w:val="28"/>
        </w:rPr>
        <w:t>Насколько ускорилась оборачиваемость оборотных средств, если длительность производственного цикла сократилась на 20%.</w:t>
      </w:r>
    </w:p>
    <w:p w:rsidR="002E259F" w:rsidRPr="002E259F" w:rsidRDefault="002E259F" w:rsidP="002E259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E259F">
        <w:rPr>
          <w:rFonts w:ascii="Times New Roman" w:hAnsi="Times New Roman" w:cs="Times New Roman"/>
          <w:sz w:val="28"/>
          <w:szCs w:val="28"/>
        </w:rPr>
        <w:t xml:space="preserve">  </w:t>
      </w:r>
      <w:r w:rsidRPr="002E259F">
        <w:rPr>
          <w:rFonts w:ascii="Times New Roman" w:hAnsi="Times New Roman" w:cs="Times New Roman"/>
          <w:b/>
          <w:sz w:val="28"/>
          <w:szCs w:val="28"/>
        </w:rPr>
        <w:t>Задача 4</w:t>
      </w:r>
      <w:r w:rsidRPr="002E259F">
        <w:rPr>
          <w:rFonts w:ascii="Times New Roman" w:hAnsi="Times New Roman" w:cs="Times New Roman"/>
          <w:sz w:val="28"/>
          <w:szCs w:val="28"/>
        </w:rPr>
        <w:t xml:space="preserve">  - Определить запланированный рост производительности труда, если известно, что в отчетном году машиностроительное предприятие изготовило продукции в оптовых ценах на сумму 21 млн. р., а в плановом году выпуск продукции должен возрасти на 7% при увеличении численности работающих на 50 чел. В отчетном году численность работающих составляла 2300 чел.</w:t>
      </w:r>
    </w:p>
    <w:p w:rsidR="002E259F" w:rsidRPr="002E259F" w:rsidRDefault="002E259F" w:rsidP="002E259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E259F">
        <w:rPr>
          <w:rFonts w:ascii="Times New Roman" w:hAnsi="Times New Roman" w:cs="Times New Roman"/>
          <w:b/>
          <w:sz w:val="28"/>
          <w:szCs w:val="28"/>
        </w:rPr>
        <w:t>Задача 5 -</w:t>
      </w:r>
      <w:r w:rsidRPr="002E259F">
        <w:rPr>
          <w:rFonts w:ascii="Times New Roman" w:hAnsi="Times New Roman" w:cs="Times New Roman"/>
          <w:sz w:val="28"/>
          <w:szCs w:val="28"/>
        </w:rPr>
        <w:t xml:space="preserve">  Новая автоматическая линия сборки изделий позволила использовать в производстве более совершенную технологию, обеспечивающую снижение себестоимости единицы продукции с 290 до 285 тыс. руб. Линия рассчитана на выпуск на выпуск 90 тыс. изделий и стоит 5 млрд. руб. Производство 70 тыс. изделий на действующем оборудовании требует 3 млрд. руб. Определить годовой экономический эффект от внедрения автоматической линии.</w:t>
      </w:r>
      <w:proofErr w:type="gramEnd"/>
    </w:p>
    <w:p w:rsidR="004C4BB7" w:rsidRPr="004C4BB7" w:rsidRDefault="004C4BB7" w:rsidP="004C4B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4C4BB7" w:rsidRPr="004C4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433AF"/>
    <w:multiLevelType w:val="singleLevel"/>
    <w:tmpl w:val="23EEC4DA"/>
    <w:lvl w:ilvl="0">
      <w:start w:val="1"/>
      <w:numFmt w:val="decimal"/>
      <w:lvlText w:val="%1. "/>
      <w:legacy w:legacy="1" w:legacySpace="0" w:legacyIndent="283"/>
      <w:lvlJc w:val="left"/>
      <w:pPr>
        <w:ind w:left="868" w:hanging="283"/>
      </w:pPr>
      <w:rPr>
        <w:b w:val="0"/>
        <w:i w:val="0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31"/>
    <w:rsid w:val="002E259F"/>
    <w:rsid w:val="004C4BB7"/>
    <w:rsid w:val="00656943"/>
    <w:rsid w:val="00F3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</cp:lastModifiedBy>
  <cp:revision>2</cp:revision>
  <dcterms:created xsi:type="dcterms:W3CDTF">2018-03-04T14:14:00Z</dcterms:created>
  <dcterms:modified xsi:type="dcterms:W3CDTF">2018-03-04T14:28:00Z</dcterms:modified>
</cp:coreProperties>
</file>