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4A" w:rsidRPr="003D799E" w:rsidRDefault="007F4E5F" w:rsidP="003D799E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360" w:lineRule="auto"/>
        <w:ind w:left="20" w:right="20"/>
        <w:rPr>
          <w:sz w:val="28"/>
          <w:szCs w:val="28"/>
        </w:rPr>
      </w:pPr>
      <w:r w:rsidRPr="003D799E">
        <w:rPr>
          <w:sz w:val="28"/>
          <w:szCs w:val="28"/>
        </w:rPr>
        <w:t>Распределит</w:t>
      </w:r>
      <w:r w:rsidRPr="003D799E">
        <w:rPr>
          <w:sz w:val="28"/>
          <w:szCs w:val="28"/>
        </w:rPr>
        <w:t>ь квартальный бюджет времени инспектора по охране труда (Т=400 ч), осуществляющего надзор за 7-ю предприятиями. Число ра</w:t>
      </w:r>
      <w:r w:rsidRPr="003D799E">
        <w:rPr>
          <w:sz w:val="28"/>
          <w:szCs w:val="28"/>
        </w:rPr>
        <w:softHyphen/>
        <w:t>ботников на этих предприятиях - 250, 300, 500, 750, 1300, 1700 и 2000 чел., уровни риска соответственно 0,0002; 0,0001; 0,0003; 0,0005;</w:t>
      </w:r>
      <w:r w:rsidRPr="003D799E">
        <w:rPr>
          <w:sz w:val="28"/>
          <w:szCs w:val="28"/>
        </w:rPr>
        <w:t xml:space="preserve"> 0,0007; 0,0008; 0,00095.</w:t>
      </w:r>
    </w:p>
    <w:p w:rsidR="003D799E" w:rsidRPr="003D799E" w:rsidRDefault="003D799E">
      <w:pPr>
        <w:pStyle w:val="1"/>
        <w:shd w:val="clear" w:color="auto" w:fill="auto"/>
        <w:ind w:left="20"/>
        <w:rPr>
          <w:sz w:val="28"/>
          <w:szCs w:val="28"/>
          <w:lang w:val="en-US"/>
        </w:rPr>
      </w:pPr>
    </w:p>
    <w:p w:rsidR="0044794A" w:rsidRPr="003D799E" w:rsidRDefault="007F4E5F">
      <w:pPr>
        <w:pStyle w:val="1"/>
        <w:shd w:val="clear" w:color="auto" w:fill="auto"/>
        <w:ind w:left="20"/>
        <w:rPr>
          <w:sz w:val="28"/>
          <w:szCs w:val="28"/>
        </w:rPr>
      </w:pPr>
      <w:r w:rsidRPr="003D799E">
        <w:rPr>
          <w:sz w:val="28"/>
          <w:szCs w:val="28"/>
        </w:rPr>
        <w:t>Указание: используйте [6].</w:t>
      </w:r>
    </w:p>
    <w:p w:rsidR="0044794A" w:rsidRPr="003D799E" w:rsidRDefault="0044794A">
      <w:pPr>
        <w:pStyle w:val="1"/>
        <w:shd w:val="clear" w:color="auto" w:fill="auto"/>
        <w:spacing w:line="226" w:lineRule="exact"/>
        <w:ind w:left="20"/>
        <w:rPr>
          <w:sz w:val="28"/>
          <w:szCs w:val="28"/>
        </w:rPr>
      </w:pPr>
      <w:bookmarkStart w:id="0" w:name="_GoBack"/>
      <w:bookmarkEnd w:id="0"/>
    </w:p>
    <w:sectPr w:rsidR="0044794A" w:rsidRPr="003D799E">
      <w:headerReference w:type="default" r:id="rId8"/>
      <w:type w:val="continuous"/>
      <w:pgSz w:w="11909" w:h="16834"/>
      <w:pgMar w:top="3593" w:right="2673" w:bottom="4107" w:left="2678" w:header="0" w:footer="3" w:gutter="0"/>
      <w:pgNumType w:start="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F" w:rsidRDefault="007F4E5F">
      <w:r>
        <w:separator/>
      </w:r>
    </w:p>
  </w:endnote>
  <w:endnote w:type="continuationSeparator" w:id="0">
    <w:p w:rsidR="007F4E5F" w:rsidRDefault="007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F" w:rsidRDefault="007F4E5F"/>
  </w:footnote>
  <w:footnote w:type="continuationSeparator" w:id="0">
    <w:p w:rsidR="007F4E5F" w:rsidRDefault="007F4E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4A" w:rsidRDefault="003D79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1976755</wp:posOffset>
              </wp:positionV>
              <wp:extent cx="76835" cy="9461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94A" w:rsidRDefault="007F4E5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799E" w:rsidRPr="003D799E">
                            <w:rPr>
                              <w:rStyle w:val="a7"/>
                              <w:noProof/>
                            </w:rPr>
                            <w:t>44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5pt;margin-top:155.65pt;width:6.0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cApQIAAKQFAAAOAAAAZHJzL2Uyb0RvYy54bWysVO1umzAU/T9p72D5P+WjhAAqqdoQpknd&#10;h9TuARwwwRrYyHYD3dR337UJadJ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" filled="f" stroked="f">
              <v:textbox style="mso-fit-shape-to-text:t" inset="0,0,0,0">
                <w:txbxContent>
                  <w:p w:rsidR="0044794A" w:rsidRDefault="007F4E5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799E" w:rsidRPr="003D799E">
                      <w:rPr>
                        <w:rStyle w:val="a7"/>
                        <w:noProof/>
                      </w:rPr>
                      <w:t>44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BA0"/>
    <w:multiLevelType w:val="multilevel"/>
    <w:tmpl w:val="DA7EA51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4A"/>
    <w:rsid w:val="003D799E"/>
    <w:rsid w:val="0044794A"/>
    <w:rsid w:val="007F4E5F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</dc:creator>
  <cp:lastModifiedBy>ИЗМ</cp:lastModifiedBy>
  <cp:revision>1</cp:revision>
  <dcterms:created xsi:type="dcterms:W3CDTF">2018-03-04T18:34:00Z</dcterms:created>
  <dcterms:modified xsi:type="dcterms:W3CDTF">2018-03-04T19:29:00Z</dcterms:modified>
</cp:coreProperties>
</file>