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F4" w:rsidRPr="007853F4" w:rsidRDefault="007853F4">
      <w:pPr>
        <w:rPr>
          <w:rFonts w:ascii="Times New Roman" w:hAnsi="Times New Roman" w:cs="Times New Roman"/>
          <w:sz w:val="28"/>
          <w:szCs w:val="28"/>
        </w:rPr>
      </w:pPr>
      <w:r w:rsidRPr="007853F4">
        <w:rPr>
          <w:rFonts w:ascii="Times New Roman" w:hAnsi="Times New Roman" w:cs="Times New Roman"/>
          <w:sz w:val="28"/>
          <w:szCs w:val="28"/>
        </w:rPr>
        <w:t xml:space="preserve">Уровнемеры емкостного типа; </w:t>
      </w:r>
    </w:p>
    <w:p w:rsidR="009A03D2" w:rsidRDefault="007853F4">
      <w:pPr>
        <w:rPr>
          <w:rFonts w:ascii="Times New Roman" w:hAnsi="Times New Roman" w:cs="Times New Roman"/>
          <w:sz w:val="28"/>
          <w:szCs w:val="28"/>
        </w:rPr>
      </w:pPr>
      <w:r w:rsidRPr="007853F4">
        <w:rPr>
          <w:rFonts w:ascii="Times New Roman" w:hAnsi="Times New Roman" w:cs="Times New Roman"/>
          <w:sz w:val="28"/>
          <w:szCs w:val="28"/>
        </w:rPr>
        <w:t>уровнемеры ультразвуковые со свободным и направленным видами излучений.</w:t>
      </w:r>
    </w:p>
    <w:p w:rsidR="007853F4" w:rsidRDefault="007853F4">
      <w:pPr>
        <w:rPr>
          <w:rFonts w:ascii="Times New Roman" w:hAnsi="Times New Roman" w:cs="Times New Roman"/>
          <w:sz w:val="28"/>
          <w:szCs w:val="28"/>
        </w:rPr>
      </w:pPr>
    </w:p>
    <w:p w:rsidR="007853F4" w:rsidRPr="007853F4" w:rsidRDefault="007853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53F4" w:rsidRPr="0078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AC"/>
    <w:rsid w:val="007853F4"/>
    <w:rsid w:val="009A03D2"/>
    <w:rsid w:val="00D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F293-EECC-4D4B-908E-73901991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2018-03-18T13:29:00Z</dcterms:created>
  <dcterms:modified xsi:type="dcterms:W3CDTF">2018-03-18T13:35:00Z</dcterms:modified>
</cp:coreProperties>
</file>