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8B" w:rsidRPr="00133747" w:rsidRDefault="00A1208B" w:rsidP="00A1208B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133747">
        <w:rPr>
          <w:b/>
          <w:bCs/>
          <w:sz w:val="27"/>
          <w:szCs w:val="27"/>
        </w:rPr>
        <w:t xml:space="preserve">ФЕДЕРАЛЬНОЕ АГЕНТСТВО ЖЕЛЕЗНОДОРОЖНОГО ТРАНСПОРТА </w:t>
      </w:r>
      <w:r w:rsidRPr="00133747">
        <w:rPr>
          <w:b/>
          <w:bCs/>
          <w:sz w:val="27"/>
          <w:szCs w:val="27"/>
        </w:rPr>
        <w:br/>
      </w:r>
      <w:r w:rsidRPr="00133747">
        <w:rPr>
          <w:b/>
          <w:bCs/>
          <w:sz w:val="27"/>
          <w:szCs w:val="27"/>
        </w:rPr>
        <w:br/>
        <w:t xml:space="preserve">федеральное государственное бюджетное образовательное учреждение высшегообразования </w:t>
      </w:r>
      <w:r w:rsidRPr="00133747">
        <w:rPr>
          <w:b/>
          <w:bCs/>
          <w:sz w:val="27"/>
          <w:szCs w:val="27"/>
        </w:rPr>
        <w:br/>
      </w:r>
      <w:r w:rsidRPr="00133747">
        <w:rPr>
          <w:b/>
          <w:bCs/>
          <w:sz w:val="27"/>
          <w:szCs w:val="27"/>
        </w:rPr>
        <w:br/>
        <w:t>«МОСКОВСКИЙ ГОСУДАРСТВЕННЫЙ УНИВЕРСИТЕТ ПУТЕЙ</w:t>
      </w:r>
      <w:r w:rsidRPr="00133747">
        <w:rPr>
          <w:b/>
          <w:bCs/>
          <w:sz w:val="27"/>
          <w:szCs w:val="27"/>
        </w:rPr>
        <w:br/>
        <w:t>СООБЩЕНИЯ</w:t>
      </w:r>
      <w:r>
        <w:rPr>
          <w:b/>
          <w:bCs/>
          <w:sz w:val="27"/>
          <w:szCs w:val="27"/>
        </w:rPr>
        <w:t xml:space="preserve">ИМПЕРАТОРА НИКОЛАЯ </w:t>
      </w:r>
      <w:r>
        <w:rPr>
          <w:b/>
          <w:bCs/>
          <w:sz w:val="27"/>
          <w:szCs w:val="27"/>
          <w:lang w:val="en-US"/>
        </w:rPr>
        <w:t>II</w:t>
      </w:r>
      <w:r w:rsidRPr="00133747">
        <w:rPr>
          <w:b/>
          <w:bCs/>
          <w:sz w:val="27"/>
          <w:szCs w:val="27"/>
        </w:rPr>
        <w:t>»</w:t>
      </w:r>
    </w:p>
    <w:p w:rsidR="00A1208B" w:rsidRPr="00133747" w:rsidRDefault="00A1208B" w:rsidP="00A1208B">
      <w:pPr>
        <w:spacing w:after="240"/>
      </w:pPr>
      <w:r w:rsidRPr="00133747">
        <w:br/>
      </w:r>
      <w:r w:rsidRPr="00133747">
        <w:br/>
      </w:r>
    </w:p>
    <w:p w:rsidR="00A1208B" w:rsidRDefault="00A1208B" w:rsidP="00A1208B">
      <w:pPr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ЗАДАНИЕ НА КОНРОЛЬНУЮ РАБОТУ ПО ДИСЦИПЛИНЕ</w:t>
      </w:r>
    </w:p>
    <w:p w:rsidR="00E011BC" w:rsidRDefault="00C34285" w:rsidP="00A1208B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E011BC" w:rsidRPr="00E011BC">
        <w:rPr>
          <w:b/>
          <w:bCs/>
          <w:sz w:val="28"/>
          <w:szCs w:val="28"/>
        </w:rPr>
        <w:t>Основ</w:t>
      </w:r>
      <w:r w:rsidR="00E011BC">
        <w:rPr>
          <w:b/>
          <w:bCs/>
          <w:sz w:val="28"/>
          <w:szCs w:val="28"/>
        </w:rPr>
        <w:t>ы математического моделирования</w:t>
      </w:r>
    </w:p>
    <w:p w:rsidR="00A1208B" w:rsidRPr="00133747" w:rsidRDefault="00E011BC" w:rsidP="00A1208B">
      <w:pPr>
        <w:jc w:val="center"/>
        <w:outlineLvl w:val="2"/>
        <w:rPr>
          <w:b/>
          <w:bCs/>
          <w:sz w:val="27"/>
          <w:szCs w:val="27"/>
        </w:rPr>
      </w:pPr>
      <w:r w:rsidRPr="00E011BC">
        <w:rPr>
          <w:b/>
          <w:bCs/>
          <w:sz w:val="28"/>
          <w:szCs w:val="28"/>
        </w:rPr>
        <w:t>социально-экономических процессов</w:t>
      </w:r>
      <w:r w:rsidR="00C34285">
        <w:rPr>
          <w:b/>
          <w:bCs/>
          <w:sz w:val="28"/>
          <w:szCs w:val="28"/>
        </w:rPr>
        <w:t>»</w:t>
      </w:r>
    </w:p>
    <w:p w:rsidR="00A1208B" w:rsidRPr="00133747" w:rsidRDefault="002E7BB5" w:rsidP="00A1208B">
      <w:pPr>
        <w:jc w:val="center"/>
        <w:outlineLvl w:val="2"/>
        <w:rPr>
          <w:b/>
          <w:bCs/>
          <w:sz w:val="27"/>
          <w:szCs w:val="27"/>
        </w:rPr>
      </w:pPr>
      <w:r w:rsidRPr="002E7BB5">
        <w:rPr>
          <w:b/>
          <w:bCs/>
          <w:sz w:val="27"/>
          <w:szCs w:val="27"/>
        </w:rPr>
        <w:pict>
          <v:rect id="_x0000_i1025" style="width:0;height:1.5pt" o:hralign="center" o:hrstd="t" o:hrnoshade="t" o:hr="t" fillcolor="black" stroked="f"/>
        </w:pict>
      </w:r>
    </w:p>
    <w:p w:rsidR="00A1208B" w:rsidRPr="00133747" w:rsidRDefault="00A1208B" w:rsidP="00A1208B">
      <w:pPr>
        <w:jc w:val="center"/>
      </w:pPr>
      <w:r w:rsidRPr="00133747">
        <w:rPr>
          <w:vertAlign w:val="superscript"/>
        </w:rPr>
        <w:t>(название дисциплины)</w:t>
      </w:r>
    </w:p>
    <w:p w:rsidR="00A1208B" w:rsidRDefault="00A1208B" w:rsidP="00A1208B">
      <w:pPr>
        <w:rPr>
          <w:i/>
          <w:iCs/>
        </w:rPr>
      </w:pPr>
    </w:p>
    <w:p w:rsidR="00A1208B" w:rsidRDefault="00A1208B" w:rsidP="00A1208B">
      <w:pPr>
        <w:rPr>
          <w:i/>
          <w:iCs/>
        </w:rPr>
      </w:pPr>
    </w:p>
    <w:p w:rsidR="00A1208B" w:rsidRDefault="00A1208B" w:rsidP="00A1208B">
      <w:pPr>
        <w:rPr>
          <w:i/>
          <w:iCs/>
        </w:rPr>
      </w:pPr>
    </w:p>
    <w:p w:rsidR="00A1208B" w:rsidRDefault="00A1208B" w:rsidP="00A1208B">
      <w:pPr>
        <w:rPr>
          <w:i/>
          <w:iCs/>
        </w:rPr>
      </w:pPr>
    </w:p>
    <w:p w:rsidR="00A1208B" w:rsidRDefault="00A1208B" w:rsidP="00A1208B">
      <w:pPr>
        <w:rPr>
          <w:i/>
          <w:iCs/>
        </w:rPr>
      </w:pPr>
    </w:p>
    <w:p w:rsidR="00A1208B" w:rsidRPr="0001331B" w:rsidRDefault="00A1208B" w:rsidP="00A1208B">
      <w:pPr>
        <w:jc w:val="center"/>
        <w:rPr>
          <w:i/>
          <w:iCs/>
        </w:rPr>
      </w:pPr>
    </w:p>
    <w:p w:rsidR="00EA12BB" w:rsidRPr="0001331B" w:rsidRDefault="00EA12BB" w:rsidP="00A1208B">
      <w:pPr>
        <w:jc w:val="center"/>
        <w:rPr>
          <w:i/>
          <w:iCs/>
        </w:rPr>
      </w:pPr>
    </w:p>
    <w:p w:rsidR="00EA12BB" w:rsidRPr="0001331B" w:rsidRDefault="00EA12BB" w:rsidP="00A1208B">
      <w:pPr>
        <w:jc w:val="center"/>
        <w:rPr>
          <w:i/>
          <w:iCs/>
        </w:rPr>
      </w:pPr>
    </w:p>
    <w:p w:rsidR="00EA12BB" w:rsidRPr="0001331B" w:rsidRDefault="00EA12BB" w:rsidP="00A1208B">
      <w:pPr>
        <w:jc w:val="center"/>
        <w:rPr>
          <w:i/>
          <w:iCs/>
        </w:rPr>
      </w:pPr>
    </w:p>
    <w:p w:rsidR="00EA12BB" w:rsidRPr="0001331B" w:rsidRDefault="00EA12BB" w:rsidP="00A1208B">
      <w:pPr>
        <w:jc w:val="center"/>
        <w:rPr>
          <w:i/>
          <w:iCs/>
        </w:rPr>
      </w:pPr>
    </w:p>
    <w:p w:rsidR="00EA12BB" w:rsidRPr="0001331B" w:rsidRDefault="00EA12BB" w:rsidP="00A1208B">
      <w:pPr>
        <w:jc w:val="center"/>
        <w:rPr>
          <w:i/>
          <w:iCs/>
        </w:rPr>
      </w:pPr>
    </w:p>
    <w:p w:rsidR="00EA12BB" w:rsidRPr="0001331B" w:rsidRDefault="00EA12BB" w:rsidP="00A1208B">
      <w:pPr>
        <w:jc w:val="center"/>
        <w:rPr>
          <w:i/>
          <w:iCs/>
        </w:rPr>
      </w:pPr>
    </w:p>
    <w:p w:rsidR="00EA12BB" w:rsidRPr="0001331B" w:rsidRDefault="00EA12BB" w:rsidP="00A1208B">
      <w:pPr>
        <w:jc w:val="center"/>
        <w:rPr>
          <w:i/>
          <w:iCs/>
        </w:rPr>
      </w:pPr>
    </w:p>
    <w:p w:rsidR="00EA12BB" w:rsidRPr="0001331B" w:rsidRDefault="00EA12BB" w:rsidP="00A1208B">
      <w:pPr>
        <w:jc w:val="center"/>
        <w:rPr>
          <w:i/>
          <w:iCs/>
        </w:rPr>
      </w:pPr>
    </w:p>
    <w:p w:rsidR="00EA12BB" w:rsidRPr="0001331B" w:rsidRDefault="00EA12BB" w:rsidP="00A1208B">
      <w:pPr>
        <w:jc w:val="center"/>
      </w:pPr>
    </w:p>
    <w:p w:rsidR="00A1208B" w:rsidRDefault="00A1208B" w:rsidP="00A1208B">
      <w:pPr>
        <w:jc w:val="center"/>
      </w:pPr>
    </w:p>
    <w:p w:rsidR="00A1208B" w:rsidRDefault="00A1208B" w:rsidP="00A1208B">
      <w:pPr>
        <w:jc w:val="center"/>
      </w:pPr>
    </w:p>
    <w:p w:rsidR="00A1208B" w:rsidRDefault="00A1208B" w:rsidP="00A1208B">
      <w:pPr>
        <w:jc w:val="center"/>
      </w:pPr>
    </w:p>
    <w:p w:rsidR="00A1208B" w:rsidRDefault="00A1208B" w:rsidP="00A1208B">
      <w:pPr>
        <w:jc w:val="center"/>
      </w:pPr>
    </w:p>
    <w:p w:rsidR="00A1208B" w:rsidRDefault="00A1208B" w:rsidP="00A1208B">
      <w:pPr>
        <w:jc w:val="center"/>
      </w:pPr>
    </w:p>
    <w:p w:rsidR="00A1208B" w:rsidRDefault="00A1208B" w:rsidP="00A1208B">
      <w:pPr>
        <w:jc w:val="center"/>
      </w:pPr>
    </w:p>
    <w:p w:rsidR="00A1208B" w:rsidRDefault="00A1208B" w:rsidP="00A1208B">
      <w:pPr>
        <w:jc w:val="center"/>
      </w:pPr>
    </w:p>
    <w:p w:rsidR="00A1208B" w:rsidRPr="00133747" w:rsidRDefault="00A1208B" w:rsidP="00A1208B">
      <w:pPr>
        <w:jc w:val="center"/>
      </w:pPr>
      <w:r w:rsidRPr="00133747">
        <w:t xml:space="preserve">Москва </w:t>
      </w:r>
      <w:r>
        <w:t>201</w:t>
      </w:r>
      <w:r w:rsidR="00E011BC" w:rsidRPr="00760393">
        <w:t>8</w:t>
      </w:r>
      <w:r w:rsidRPr="00133747">
        <w:t xml:space="preserve"> г.</w:t>
      </w:r>
    </w:p>
    <w:p w:rsidR="00A1208B" w:rsidRDefault="00A1208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1208B" w:rsidRPr="00A1208B" w:rsidRDefault="00A1208B" w:rsidP="00A1208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208B">
        <w:rPr>
          <w:color w:val="000000"/>
          <w:sz w:val="28"/>
          <w:szCs w:val="28"/>
        </w:rPr>
        <w:lastRenderedPageBreak/>
        <w:t xml:space="preserve">Работа должна быть представлена на бумажном </w:t>
      </w:r>
      <w:r>
        <w:rPr>
          <w:color w:val="000000"/>
          <w:sz w:val="28"/>
          <w:szCs w:val="28"/>
        </w:rPr>
        <w:t>носителе</w:t>
      </w:r>
      <w:r w:rsidRPr="00A1208B">
        <w:rPr>
          <w:color w:val="000000"/>
          <w:sz w:val="28"/>
          <w:szCs w:val="28"/>
        </w:rPr>
        <w:t xml:space="preserve">. </w:t>
      </w:r>
    </w:p>
    <w:p w:rsidR="00A1208B" w:rsidRPr="00A1208B" w:rsidRDefault="00A1208B" w:rsidP="00A1208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Контрольная работа </w:t>
      </w:r>
      <w:r w:rsidRPr="00A1208B">
        <w:rPr>
          <w:color w:val="000000"/>
          <w:sz w:val="28"/>
          <w:szCs w:val="28"/>
        </w:rPr>
        <w:t xml:space="preserve">должна быть </w:t>
      </w:r>
      <w:r>
        <w:rPr>
          <w:color w:val="000000"/>
          <w:sz w:val="28"/>
          <w:szCs w:val="28"/>
        </w:rPr>
        <w:t>выполнена</w:t>
      </w:r>
      <w:r w:rsidRPr="00A1208B">
        <w:rPr>
          <w:color w:val="000000"/>
          <w:sz w:val="28"/>
          <w:szCs w:val="28"/>
        </w:rPr>
        <w:t xml:space="preserve"> на стандартных листах формата А4 (210х297 мм). </w:t>
      </w:r>
    </w:p>
    <w:p w:rsidR="00A1208B" w:rsidRDefault="00A1208B" w:rsidP="00A1208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208B">
        <w:rPr>
          <w:color w:val="000000"/>
          <w:sz w:val="28"/>
          <w:szCs w:val="28"/>
        </w:rPr>
        <w:t xml:space="preserve">Текст </w:t>
      </w:r>
      <w:r>
        <w:rPr>
          <w:color w:val="000000"/>
          <w:sz w:val="28"/>
          <w:szCs w:val="28"/>
        </w:rPr>
        <w:t>контрольной</w:t>
      </w:r>
      <w:r w:rsidRPr="00A1208B">
        <w:rPr>
          <w:color w:val="000000"/>
          <w:sz w:val="28"/>
          <w:szCs w:val="28"/>
        </w:rPr>
        <w:t xml:space="preserve"> должен быть набран с учетом следующих параметров: поля документа сверху – 2,5 см, снизу – 2,5 см, слева – 3,0 см, справа – 1,5 см, шрифт </w:t>
      </w:r>
      <w:proofErr w:type="spellStart"/>
      <w:r w:rsidRPr="00A1208B">
        <w:rPr>
          <w:color w:val="000000"/>
          <w:sz w:val="28"/>
          <w:szCs w:val="28"/>
        </w:rPr>
        <w:t>TimesNewRoman</w:t>
      </w:r>
      <w:proofErr w:type="spellEnd"/>
      <w:r w:rsidRPr="00A1208B">
        <w:rPr>
          <w:color w:val="000000"/>
          <w:sz w:val="28"/>
          <w:szCs w:val="28"/>
        </w:rPr>
        <w:t xml:space="preserve">, размер шрифта 14, межстрочный интервал 1, в абзацах – красная строка, выравнивание по ширине страницы, автоматическая нумерация страниц, номер страницы в правом нижнем углу. Рисунки и таблицы должны иметь поясняющие надписи и быть пронумерованы. Оформление документа должно соответствовать ГОСТ 2.105-95 – «Общие требования к текстовым документам». </w:t>
      </w:r>
    </w:p>
    <w:p w:rsidR="005D5A2A" w:rsidRPr="00A1208B" w:rsidRDefault="005D5A2A" w:rsidP="00A1208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Практическая часть контрольной работы может быть выполнена в рукописном варианте </w:t>
      </w:r>
      <w:r w:rsidRPr="00A1208B">
        <w:rPr>
          <w:color w:val="000000"/>
          <w:sz w:val="28"/>
          <w:szCs w:val="28"/>
        </w:rPr>
        <w:t>на стандартных листах формата А4</w:t>
      </w:r>
      <w:r>
        <w:rPr>
          <w:color w:val="000000"/>
          <w:sz w:val="28"/>
          <w:szCs w:val="28"/>
        </w:rPr>
        <w:t>.</w:t>
      </w:r>
    </w:p>
    <w:p w:rsidR="00A1208B" w:rsidRDefault="00A1208B" w:rsidP="001D52A3">
      <w:pPr>
        <w:jc w:val="center"/>
        <w:rPr>
          <w:b/>
          <w:sz w:val="28"/>
          <w:szCs w:val="28"/>
        </w:rPr>
      </w:pPr>
    </w:p>
    <w:p w:rsidR="001D52A3" w:rsidRDefault="001D52A3" w:rsidP="001D5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на теоретическую часть контрольной работы</w:t>
      </w:r>
    </w:p>
    <w:p w:rsidR="001D52A3" w:rsidRDefault="001D52A3" w:rsidP="001D5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142920">
        <w:rPr>
          <w:b/>
          <w:color w:val="FF0000"/>
          <w:sz w:val="28"/>
          <w:szCs w:val="28"/>
        </w:rPr>
        <w:t>выбирается по последн</w:t>
      </w:r>
      <w:r>
        <w:rPr>
          <w:b/>
          <w:color w:val="FF0000"/>
          <w:sz w:val="28"/>
          <w:szCs w:val="28"/>
        </w:rPr>
        <w:t>им двум</w:t>
      </w:r>
      <w:r w:rsidRPr="00142920">
        <w:rPr>
          <w:b/>
          <w:color w:val="FF0000"/>
          <w:sz w:val="28"/>
          <w:szCs w:val="28"/>
        </w:rPr>
        <w:t xml:space="preserve"> цифр</w:t>
      </w:r>
      <w:r>
        <w:rPr>
          <w:b/>
          <w:color w:val="FF0000"/>
          <w:sz w:val="28"/>
          <w:szCs w:val="28"/>
        </w:rPr>
        <w:t>ам</w:t>
      </w:r>
      <w:r w:rsidRPr="00142920">
        <w:rPr>
          <w:b/>
          <w:color w:val="FF0000"/>
          <w:sz w:val="28"/>
          <w:szCs w:val="28"/>
        </w:rPr>
        <w:t xml:space="preserve"> шифра</w:t>
      </w:r>
      <w:r>
        <w:rPr>
          <w:b/>
          <w:color w:val="FF0000"/>
          <w:sz w:val="28"/>
          <w:szCs w:val="28"/>
        </w:rPr>
        <w:t>, согласно таблице</w:t>
      </w:r>
      <w:r>
        <w:rPr>
          <w:b/>
          <w:sz w:val="28"/>
          <w:szCs w:val="28"/>
        </w:rPr>
        <w:t>)</w:t>
      </w:r>
    </w:p>
    <w:p w:rsidR="00622DFF" w:rsidRDefault="00622DFF"/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1D52A3" w:rsidTr="001D52A3"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b/>
              </w:rPr>
            </w:pPr>
            <w:r w:rsidRPr="001D52A3">
              <w:rPr>
                <w:b/>
              </w:rPr>
              <w:t>Последние две цифры шифра</w:t>
            </w:r>
          </w:p>
        </w:tc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b/>
              </w:rPr>
            </w:pPr>
            <w:r w:rsidRPr="001D52A3">
              <w:rPr>
                <w:b/>
              </w:rPr>
              <w:t>Номер теоретического вопроса</w:t>
            </w:r>
          </w:p>
        </w:tc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b/>
              </w:rPr>
            </w:pPr>
            <w:r w:rsidRPr="001D52A3">
              <w:rPr>
                <w:b/>
              </w:rPr>
              <w:t>Последние две цифры шифра</w:t>
            </w:r>
          </w:p>
        </w:tc>
        <w:tc>
          <w:tcPr>
            <w:tcW w:w="2337" w:type="dxa"/>
          </w:tcPr>
          <w:p w:rsidR="001D52A3" w:rsidRPr="001D52A3" w:rsidRDefault="001D52A3" w:rsidP="001D52A3">
            <w:pPr>
              <w:jc w:val="center"/>
              <w:rPr>
                <w:b/>
              </w:rPr>
            </w:pPr>
            <w:r w:rsidRPr="001D52A3">
              <w:rPr>
                <w:b/>
              </w:rPr>
              <w:t>Номер теоретического вопроса</w:t>
            </w:r>
          </w:p>
        </w:tc>
      </w:tr>
      <w:tr w:rsidR="001D52A3" w:rsidTr="001D52A3"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 w:rsidRPr="001D52A3">
              <w:rPr>
                <w:sz w:val="28"/>
                <w:szCs w:val="28"/>
              </w:rPr>
              <w:t>11, 31, 51, 71, 91</w:t>
            </w:r>
          </w:p>
        </w:tc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 w:rsidRPr="001D52A3">
              <w:rPr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01, 21, 41, 61, 81</w:t>
            </w:r>
          </w:p>
        </w:tc>
        <w:tc>
          <w:tcPr>
            <w:tcW w:w="2337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D52A3" w:rsidTr="001D52A3"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 w:rsidRPr="001D52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1D52A3">
              <w:rPr>
                <w:sz w:val="28"/>
                <w:szCs w:val="28"/>
              </w:rPr>
              <w:t>, 3</w:t>
            </w:r>
            <w:r>
              <w:rPr>
                <w:sz w:val="28"/>
                <w:szCs w:val="28"/>
              </w:rPr>
              <w:t>2</w:t>
            </w:r>
            <w:r w:rsidRPr="001D52A3">
              <w:rPr>
                <w:sz w:val="28"/>
                <w:szCs w:val="28"/>
              </w:rPr>
              <w:t>, 5</w:t>
            </w:r>
            <w:r>
              <w:rPr>
                <w:sz w:val="28"/>
                <w:szCs w:val="28"/>
              </w:rPr>
              <w:t>2</w:t>
            </w:r>
            <w:r w:rsidRPr="001D52A3">
              <w:rPr>
                <w:sz w:val="28"/>
                <w:szCs w:val="28"/>
              </w:rPr>
              <w:t>, 7</w:t>
            </w:r>
            <w:r>
              <w:rPr>
                <w:sz w:val="28"/>
                <w:szCs w:val="28"/>
              </w:rPr>
              <w:t>2</w:t>
            </w:r>
            <w:r w:rsidRPr="001D52A3">
              <w:rPr>
                <w:sz w:val="28"/>
                <w:szCs w:val="28"/>
              </w:rPr>
              <w:t>, 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02, 22, 42, 62, 82</w:t>
            </w:r>
          </w:p>
        </w:tc>
        <w:tc>
          <w:tcPr>
            <w:tcW w:w="2337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D52A3" w:rsidTr="001D52A3"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 w:rsidRPr="001D52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1D52A3">
              <w:rPr>
                <w:sz w:val="28"/>
                <w:szCs w:val="28"/>
              </w:rPr>
              <w:t>, 3</w:t>
            </w:r>
            <w:r>
              <w:rPr>
                <w:sz w:val="28"/>
                <w:szCs w:val="28"/>
              </w:rPr>
              <w:t>3</w:t>
            </w:r>
            <w:r w:rsidRPr="001D52A3">
              <w:rPr>
                <w:sz w:val="28"/>
                <w:szCs w:val="28"/>
              </w:rPr>
              <w:t>, 5</w:t>
            </w:r>
            <w:r>
              <w:rPr>
                <w:sz w:val="28"/>
                <w:szCs w:val="28"/>
              </w:rPr>
              <w:t>3</w:t>
            </w:r>
            <w:r w:rsidRPr="001D52A3">
              <w:rPr>
                <w:sz w:val="28"/>
                <w:szCs w:val="28"/>
              </w:rPr>
              <w:t>, 7</w:t>
            </w:r>
            <w:r>
              <w:rPr>
                <w:sz w:val="28"/>
                <w:szCs w:val="28"/>
              </w:rPr>
              <w:t>3</w:t>
            </w:r>
            <w:r w:rsidRPr="001D52A3">
              <w:rPr>
                <w:sz w:val="28"/>
                <w:szCs w:val="28"/>
              </w:rPr>
              <w:t>, 9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03, 23, 43, 63, 83</w:t>
            </w:r>
          </w:p>
        </w:tc>
        <w:tc>
          <w:tcPr>
            <w:tcW w:w="2337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D52A3" w:rsidTr="001D52A3"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 w:rsidRPr="001D52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1D52A3">
              <w:rPr>
                <w:sz w:val="28"/>
                <w:szCs w:val="28"/>
              </w:rPr>
              <w:t>, 3</w:t>
            </w:r>
            <w:r>
              <w:rPr>
                <w:sz w:val="28"/>
                <w:szCs w:val="28"/>
              </w:rPr>
              <w:t>4</w:t>
            </w:r>
            <w:r w:rsidRPr="001D52A3">
              <w:rPr>
                <w:sz w:val="28"/>
                <w:szCs w:val="28"/>
              </w:rPr>
              <w:t>, 5</w:t>
            </w:r>
            <w:r>
              <w:rPr>
                <w:sz w:val="28"/>
                <w:szCs w:val="28"/>
              </w:rPr>
              <w:t>4</w:t>
            </w:r>
            <w:r w:rsidRPr="001D52A3">
              <w:rPr>
                <w:sz w:val="28"/>
                <w:szCs w:val="28"/>
              </w:rPr>
              <w:t>, 7</w:t>
            </w:r>
            <w:r>
              <w:rPr>
                <w:sz w:val="28"/>
                <w:szCs w:val="28"/>
              </w:rPr>
              <w:t>4</w:t>
            </w:r>
            <w:r w:rsidRPr="001D52A3">
              <w:rPr>
                <w:sz w:val="28"/>
                <w:szCs w:val="28"/>
              </w:rPr>
              <w:t>, 9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04, 24, 44, 64, 84</w:t>
            </w:r>
          </w:p>
        </w:tc>
        <w:tc>
          <w:tcPr>
            <w:tcW w:w="2337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D52A3" w:rsidTr="001D52A3"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 w:rsidRPr="001D52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1D52A3">
              <w:rPr>
                <w:sz w:val="28"/>
                <w:szCs w:val="28"/>
              </w:rPr>
              <w:t>, 3</w:t>
            </w:r>
            <w:r>
              <w:rPr>
                <w:sz w:val="28"/>
                <w:szCs w:val="28"/>
              </w:rPr>
              <w:t>5</w:t>
            </w:r>
            <w:r w:rsidRPr="001D52A3">
              <w:rPr>
                <w:sz w:val="28"/>
                <w:szCs w:val="28"/>
              </w:rPr>
              <w:t>, 5</w:t>
            </w:r>
            <w:r>
              <w:rPr>
                <w:sz w:val="28"/>
                <w:szCs w:val="28"/>
              </w:rPr>
              <w:t>5</w:t>
            </w:r>
            <w:r w:rsidRPr="001D52A3">
              <w:rPr>
                <w:sz w:val="28"/>
                <w:szCs w:val="28"/>
              </w:rPr>
              <w:t>, 7</w:t>
            </w:r>
            <w:r>
              <w:rPr>
                <w:sz w:val="28"/>
                <w:szCs w:val="28"/>
              </w:rPr>
              <w:t>5</w:t>
            </w:r>
            <w:r w:rsidRPr="001D52A3">
              <w:rPr>
                <w:sz w:val="28"/>
                <w:szCs w:val="28"/>
              </w:rPr>
              <w:t>, 9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05, 25, 45, 65, 85</w:t>
            </w:r>
          </w:p>
        </w:tc>
        <w:tc>
          <w:tcPr>
            <w:tcW w:w="2337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D52A3" w:rsidTr="001D52A3"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 w:rsidRPr="001D52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1D52A3">
              <w:rPr>
                <w:sz w:val="28"/>
                <w:szCs w:val="28"/>
              </w:rPr>
              <w:t>, 3</w:t>
            </w:r>
            <w:r>
              <w:rPr>
                <w:sz w:val="28"/>
                <w:szCs w:val="28"/>
              </w:rPr>
              <w:t>6</w:t>
            </w:r>
            <w:r w:rsidRPr="001D52A3">
              <w:rPr>
                <w:sz w:val="28"/>
                <w:szCs w:val="28"/>
              </w:rPr>
              <w:t>, 5</w:t>
            </w:r>
            <w:r>
              <w:rPr>
                <w:sz w:val="28"/>
                <w:szCs w:val="28"/>
              </w:rPr>
              <w:t>6</w:t>
            </w:r>
            <w:r w:rsidRPr="001D52A3">
              <w:rPr>
                <w:sz w:val="28"/>
                <w:szCs w:val="28"/>
              </w:rPr>
              <w:t>, 7</w:t>
            </w:r>
            <w:r>
              <w:rPr>
                <w:sz w:val="28"/>
                <w:szCs w:val="28"/>
              </w:rPr>
              <w:t>6</w:t>
            </w:r>
            <w:r w:rsidRPr="001D52A3">
              <w:rPr>
                <w:sz w:val="28"/>
                <w:szCs w:val="28"/>
              </w:rPr>
              <w:t>, 9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06, 26, 46, 66, 86</w:t>
            </w:r>
          </w:p>
        </w:tc>
        <w:tc>
          <w:tcPr>
            <w:tcW w:w="2337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D52A3" w:rsidTr="001D52A3"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 w:rsidRPr="001D52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1D52A3">
              <w:rPr>
                <w:sz w:val="28"/>
                <w:szCs w:val="28"/>
              </w:rPr>
              <w:t>, 3</w:t>
            </w:r>
            <w:r>
              <w:rPr>
                <w:sz w:val="28"/>
                <w:szCs w:val="28"/>
              </w:rPr>
              <w:t>7</w:t>
            </w:r>
            <w:r w:rsidRPr="001D52A3">
              <w:rPr>
                <w:sz w:val="28"/>
                <w:szCs w:val="28"/>
              </w:rPr>
              <w:t>, 5</w:t>
            </w:r>
            <w:r>
              <w:rPr>
                <w:sz w:val="28"/>
                <w:szCs w:val="28"/>
              </w:rPr>
              <w:t>7</w:t>
            </w:r>
            <w:r w:rsidRPr="001D52A3">
              <w:rPr>
                <w:sz w:val="28"/>
                <w:szCs w:val="28"/>
              </w:rPr>
              <w:t>, 7</w:t>
            </w:r>
            <w:r>
              <w:rPr>
                <w:sz w:val="28"/>
                <w:szCs w:val="28"/>
              </w:rPr>
              <w:t>7</w:t>
            </w:r>
            <w:r w:rsidRPr="001D52A3">
              <w:rPr>
                <w:sz w:val="28"/>
                <w:szCs w:val="28"/>
              </w:rPr>
              <w:t>, 9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07, 27, 47, 67, 87</w:t>
            </w:r>
          </w:p>
        </w:tc>
        <w:tc>
          <w:tcPr>
            <w:tcW w:w="2337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D52A3" w:rsidTr="001D52A3"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 w:rsidRPr="001D52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1D52A3">
              <w:rPr>
                <w:sz w:val="28"/>
                <w:szCs w:val="28"/>
              </w:rPr>
              <w:t>, 3</w:t>
            </w:r>
            <w:r>
              <w:rPr>
                <w:sz w:val="28"/>
                <w:szCs w:val="28"/>
              </w:rPr>
              <w:t>8</w:t>
            </w:r>
            <w:r w:rsidRPr="001D52A3">
              <w:rPr>
                <w:sz w:val="28"/>
                <w:szCs w:val="28"/>
              </w:rPr>
              <w:t>, 5</w:t>
            </w:r>
            <w:r>
              <w:rPr>
                <w:sz w:val="28"/>
                <w:szCs w:val="28"/>
              </w:rPr>
              <w:t>8</w:t>
            </w:r>
            <w:r w:rsidRPr="001D52A3">
              <w:rPr>
                <w:sz w:val="28"/>
                <w:szCs w:val="28"/>
              </w:rPr>
              <w:t>, 7</w:t>
            </w:r>
            <w:r>
              <w:rPr>
                <w:sz w:val="28"/>
                <w:szCs w:val="28"/>
              </w:rPr>
              <w:t>8</w:t>
            </w:r>
            <w:r w:rsidRPr="001D52A3">
              <w:rPr>
                <w:sz w:val="28"/>
                <w:szCs w:val="28"/>
              </w:rPr>
              <w:t>, 9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08, 28, 48, 68, 88</w:t>
            </w:r>
          </w:p>
        </w:tc>
        <w:tc>
          <w:tcPr>
            <w:tcW w:w="2337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D52A3" w:rsidTr="001D52A3"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 w:rsidRPr="001D52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1D52A3">
              <w:rPr>
                <w:sz w:val="28"/>
                <w:szCs w:val="28"/>
              </w:rPr>
              <w:t>, 3</w:t>
            </w:r>
            <w:r>
              <w:rPr>
                <w:sz w:val="28"/>
                <w:szCs w:val="28"/>
              </w:rPr>
              <w:t>9</w:t>
            </w:r>
            <w:r w:rsidRPr="001D52A3">
              <w:rPr>
                <w:sz w:val="28"/>
                <w:szCs w:val="28"/>
              </w:rPr>
              <w:t>, 5</w:t>
            </w:r>
            <w:r>
              <w:rPr>
                <w:sz w:val="28"/>
                <w:szCs w:val="28"/>
              </w:rPr>
              <w:t>9</w:t>
            </w:r>
            <w:r w:rsidRPr="001D52A3">
              <w:rPr>
                <w:sz w:val="28"/>
                <w:szCs w:val="28"/>
              </w:rPr>
              <w:t>, 7</w:t>
            </w:r>
            <w:r>
              <w:rPr>
                <w:sz w:val="28"/>
                <w:szCs w:val="28"/>
              </w:rPr>
              <w:t>9</w:t>
            </w:r>
            <w:r w:rsidRPr="001D52A3">
              <w:rPr>
                <w:sz w:val="28"/>
                <w:szCs w:val="28"/>
              </w:rPr>
              <w:t>, 9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09, 29, 49, 69, 89</w:t>
            </w:r>
          </w:p>
        </w:tc>
        <w:tc>
          <w:tcPr>
            <w:tcW w:w="2337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D52A3" w:rsidTr="001D52A3"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 w:rsidRPr="001D52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1D52A3">
              <w:rPr>
                <w:sz w:val="28"/>
                <w:szCs w:val="28"/>
              </w:rPr>
              <w:t>, 3</w:t>
            </w:r>
            <w:r>
              <w:rPr>
                <w:sz w:val="28"/>
                <w:szCs w:val="28"/>
              </w:rPr>
              <w:t>0</w:t>
            </w:r>
            <w:r w:rsidRPr="001D52A3">
              <w:rPr>
                <w:sz w:val="28"/>
                <w:szCs w:val="28"/>
              </w:rPr>
              <w:t>, 5</w:t>
            </w:r>
            <w:r>
              <w:rPr>
                <w:sz w:val="28"/>
                <w:szCs w:val="28"/>
              </w:rPr>
              <w:t>0</w:t>
            </w:r>
            <w:r w:rsidRPr="001D52A3">
              <w:rPr>
                <w:sz w:val="28"/>
                <w:szCs w:val="28"/>
              </w:rPr>
              <w:t>, 7</w:t>
            </w:r>
            <w:r>
              <w:rPr>
                <w:sz w:val="28"/>
                <w:szCs w:val="28"/>
              </w:rPr>
              <w:t>0</w:t>
            </w:r>
            <w:r w:rsidRPr="001D52A3">
              <w:rPr>
                <w:sz w:val="28"/>
                <w:szCs w:val="28"/>
              </w:rPr>
              <w:t>, 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36" w:type="dxa"/>
          </w:tcPr>
          <w:p w:rsid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00, 20, 40, 60, 80</w:t>
            </w:r>
          </w:p>
        </w:tc>
        <w:tc>
          <w:tcPr>
            <w:tcW w:w="2337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1D52A3" w:rsidRDefault="001D52A3"/>
    <w:p w:rsidR="001D52A3" w:rsidRPr="005B0073" w:rsidRDefault="001D52A3" w:rsidP="005B0073">
      <w:pPr>
        <w:jc w:val="center"/>
        <w:rPr>
          <w:color w:val="FF0000"/>
          <w:sz w:val="28"/>
          <w:szCs w:val="28"/>
        </w:rPr>
      </w:pPr>
      <w:r w:rsidRPr="005B0073">
        <w:rPr>
          <w:color w:val="FF0000"/>
          <w:sz w:val="28"/>
          <w:szCs w:val="28"/>
        </w:rPr>
        <w:t>Объем теоретической части контрольной работы составляет 5-7 страниц.</w:t>
      </w:r>
    </w:p>
    <w:p w:rsidR="001D52A3" w:rsidRPr="005B0073" w:rsidRDefault="001D52A3">
      <w:pPr>
        <w:rPr>
          <w:i/>
          <w:sz w:val="28"/>
          <w:szCs w:val="28"/>
        </w:rPr>
      </w:pPr>
    </w:p>
    <w:p w:rsidR="00A1208B" w:rsidRPr="00E011BC" w:rsidRDefault="00E011BC" w:rsidP="00E011BC">
      <w:pPr>
        <w:rPr>
          <w:b/>
          <w:sz w:val="28"/>
          <w:szCs w:val="28"/>
        </w:rPr>
      </w:pPr>
      <w:r w:rsidRPr="00E011BC">
        <w:rPr>
          <w:sz w:val="28"/>
          <w:szCs w:val="28"/>
        </w:rPr>
        <w:t xml:space="preserve">1. Примеры математических моделей, реализующих системный подход. </w:t>
      </w:r>
      <w:r w:rsidRPr="00E011BC">
        <w:rPr>
          <w:sz w:val="28"/>
          <w:szCs w:val="28"/>
        </w:rPr>
        <w:br/>
        <w:t xml:space="preserve">2. Моделирование динамики численности населения. Принципы построения модели. </w:t>
      </w:r>
      <w:r w:rsidRPr="00E011BC">
        <w:rPr>
          <w:sz w:val="28"/>
          <w:szCs w:val="28"/>
        </w:rPr>
        <w:br/>
        <w:t xml:space="preserve">3. Интерпретация результатов моделирования. Модель Мальтуса: критика и совершенствование. </w:t>
      </w:r>
      <w:r w:rsidRPr="00E011BC">
        <w:rPr>
          <w:sz w:val="28"/>
          <w:szCs w:val="28"/>
        </w:rPr>
        <w:br/>
        <w:t xml:space="preserve">4. Моделирование мобилизационных процессов (привлечение сторонников политических партий, движений, и т.п.). Основные составляющие модели. </w:t>
      </w:r>
      <w:r w:rsidRPr="00E011BC">
        <w:rPr>
          <w:sz w:val="28"/>
          <w:szCs w:val="28"/>
        </w:rPr>
        <w:br/>
        <w:t xml:space="preserve">5. Модель затраты – выпуск. Межотраслевые потоки продукции в сфере производства, конечное использование, условно чистый продукт, валовой продукт. </w:t>
      </w:r>
      <w:r w:rsidRPr="00E011BC">
        <w:rPr>
          <w:sz w:val="28"/>
          <w:szCs w:val="28"/>
        </w:rPr>
        <w:br/>
        <w:t xml:space="preserve">6. Основные соотношения модели. Матрица технологических коэффициентов. </w:t>
      </w:r>
      <w:r w:rsidRPr="00E011BC">
        <w:rPr>
          <w:sz w:val="28"/>
          <w:szCs w:val="28"/>
        </w:rPr>
        <w:br/>
      </w:r>
      <w:r w:rsidRPr="00E011BC">
        <w:rPr>
          <w:sz w:val="28"/>
          <w:szCs w:val="28"/>
        </w:rPr>
        <w:lastRenderedPageBreak/>
        <w:t xml:space="preserve">7. Недостатки модели межотраслевого баланса. </w:t>
      </w:r>
      <w:r w:rsidRPr="00E011BC">
        <w:rPr>
          <w:sz w:val="28"/>
          <w:szCs w:val="28"/>
        </w:rPr>
        <w:br/>
        <w:t xml:space="preserve">8. Динамическая модель межотраслевого баланса. </w:t>
      </w:r>
      <w:r w:rsidRPr="00E011BC">
        <w:rPr>
          <w:sz w:val="28"/>
          <w:szCs w:val="28"/>
        </w:rPr>
        <w:br/>
        <w:t xml:space="preserve">9. Дополнение модели затраты-выпуск межотраслевыми потоками капитальных вложений. </w:t>
      </w:r>
      <w:r w:rsidRPr="00E011BC">
        <w:rPr>
          <w:sz w:val="28"/>
          <w:szCs w:val="28"/>
        </w:rPr>
        <w:br/>
        <w:t xml:space="preserve">10. Случайное событие, случайная величина, числовые характеристики случайных величин. Закон распределения случайной величины. </w:t>
      </w:r>
      <w:r w:rsidRPr="00E011BC">
        <w:rPr>
          <w:sz w:val="28"/>
          <w:szCs w:val="28"/>
        </w:rPr>
        <w:br/>
        <w:t xml:space="preserve">11. Генеральная совокупность и выборка. Расчет выборочных значений. </w:t>
      </w:r>
      <w:r w:rsidRPr="00E011BC">
        <w:rPr>
          <w:sz w:val="28"/>
          <w:szCs w:val="28"/>
        </w:rPr>
        <w:br/>
        <w:t xml:space="preserve">12. Экономический смысл корреляции и регрессии. </w:t>
      </w:r>
      <w:r w:rsidRPr="00E011BC">
        <w:rPr>
          <w:sz w:val="28"/>
          <w:szCs w:val="28"/>
        </w:rPr>
        <w:br/>
        <w:t xml:space="preserve">13. Статистическая зависимость между переменными. </w:t>
      </w:r>
      <w:r w:rsidRPr="00E011BC">
        <w:rPr>
          <w:sz w:val="28"/>
          <w:szCs w:val="28"/>
        </w:rPr>
        <w:br/>
        <w:t xml:space="preserve">14. Коэффициент корреляции. Диаграмма рассеяния. </w:t>
      </w:r>
      <w:r w:rsidRPr="00E011BC">
        <w:rPr>
          <w:sz w:val="28"/>
          <w:szCs w:val="28"/>
        </w:rPr>
        <w:br/>
        <w:t xml:space="preserve">15. Понятие регрессии. Парная и множественная линейная регрессия. </w:t>
      </w:r>
      <w:r w:rsidRPr="00E011BC">
        <w:rPr>
          <w:sz w:val="28"/>
          <w:szCs w:val="28"/>
        </w:rPr>
        <w:br/>
        <w:t xml:space="preserve">16. Метод наименьших квадратов. </w:t>
      </w:r>
      <w:r w:rsidRPr="00E011BC">
        <w:rPr>
          <w:sz w:val="28"/>
          <w:szCs w:val="28"/>
        </w:rPr>
        <w:br/>
        <w:t xml:space="preserve">17. Значимость характеристик регрессионного анализа. </w:t>
      </w:r>
      <w:r w:rsidRPr="00E011BC">
        <w:rPr>
          <w:sz w:val="28"/>
          <w:szCs w:val="28"/>
        </w:rPr>
        <w:br/>
        <w:t xml:space="preserve">18. Производственные функции. Определение и назначение. </w:t>
      </w:r>
      <w:r w:rsidRPr="00E011BC">
        <w:rPr>
          <w:sz w:val="28"/>
          <w:szCs w:val="28"/>
        </w:rPr>
        <w:br/>
        <w:t>19. Формы представления производственных функций.  </w:t>
      </w:r>
      <w:r w:rsidRPr="00E011BC">
        <w:rPr>
          <w:sz w:val="28"/>
          <w:szCs w:val="28"/>
        </w:rPr>
        <w:br/>
        <w:t>2</w:t>
      </w:r>
      <w:r w:rsidRPr="00760393">
        <w:rPr>
          <w:sz w:val="28"/>
          <w:szCs w:val="28"/>
        </w:rPr>
        <w:t>0</w:t>
      </w:r>
      <w:r w:rsidRPr="00E011BC">
        <w:rPr>
          <w:sz w:val="28"/>
          <w:szCs w:val="28"/>
        </w:rPr>
        <w:t xml:space="preserve">. Производственная функция Кобба-Дугласа. </w:t>
      </w:r>
      <w:r w:rsidRPr="00E011BC">
        <w:rPr>
          <w:sz w:val="28"/>
          <w:szCs w:val="28"/>
        </w:rPr>
        <w:br/>
      </w:r>
    </w:p>
    <w:p w:rsidR="00A1208B" w:rsidRPr="00E011BC" w:rsidRDefault="00A1208B" w:rsidP="00E011BC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A1208B" w:rsidRPr="00E011BC" w:rsidSect="002E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7B9"/>
    <w:multiLevelType w:val="hybridMultilevel"/>
    <w:tmpl w:val="9DD20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2A3"/>
    <w:rsid w:val="0001331B"/>
    <w:rsid w:val="001D52A3"/>
    <w:rsid w:val="002E7BB5"/>
    <w:rsid w:val="003E2527"/>
    <w:rsid w:val="005B0073"/>
    <w:rsid w:val="005D5A2A"/>
    <w:rsid w:val="00622DFF"/>
    <w:rsid w:val="006A52BB"/>
    <w:rsid w:val="00760393"/>
    <w:rsid w:val="00A1208B"/>
    <w:rsid w:val="00B327A0"/>
    <w:rsid w:val="00B7696B"/>
    <w:rsid w:val="00C0478D"/>
    <w:rsid w:val="00C34285"/>
    <w:rsid w:val="00E011BC"/>
    <w:rsid w:val="00EA12BB"/>
    <w:rsid w:val="00FB3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1208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120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12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olukin</dc:creator>
  <cp:lastModifiedBy>user</cp:lastModifiedBy>
  <cp:revision>5</cp:revision>
  <cp:lastPrinted>2016-11-19T11:22:00Z</cp:lastPrinted>
  <dcterms:created xsi:type="dcterms:W3CDTF">2017-10-18T05:01:00Z</dcterms:created>
  <dcterms:modified xsi:type="dcterms:W3CDTF">2018-01-27T09:06:00Z</dcterms:modified>
</cp:coreProperties>
</file>