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1" w:rsidRDefault="00E26B81" w:rsidP="00E26B81">
      <w:pPr>
        <w:rPr>
          <w:sz w:val="28"/>
          <w:szCs w:val="28"/>
        </w:rPr>
      </w:pPr>
      <w:r>
        <w:rPr>
          <w:sz w:val="28"/>
          <w:szCs w:val="28"/>
        </w:rPr>
        <w:t xml:space="preserve"> Вычертите диаграмму состояния системы свинец-магний, укажите структурные составляющие во всех областях </w:t>
      </w:r>
      <w:proofErr w:type="spellStart"/>
      <w:r>
        <w:rPr>
          <w:sz w:val="28"/>
          <w:szCs w:val="28"/>
        </w:rPr>
        <w:t>диаграммы</w:t>
      </w:r>
      <w:proofErr w:type="gramStart"/>
      <w:r>
        <w:rPr>
          <w:sz w:val="28"/>
          <w:szCs w:val="28"/>
        </w:rPr>
        <w:t>;д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сплава с 10% магния постройте кривую охлаждения с применением правила фаз. Опишите превращения при охлаждении и структуру сплава при комнатной температуре.</w:t>
      </w:r>
    </w:p>
    <w:p w:rsidR="00E26B81" w:rsidRDefault="00E26B81" w:rsidP="00E26B81">
      <w:pPr>
        <w:rPr>
          <w:sz w:val="28"/>
          <w:szCs w:val="28"/>
        </w:rPr>
      </w:pPr>
      <w:r>
        <w:rPr>
          <w:sz w:val="28"/>
          <w:szCs w:val="28"/>
        </w:rPr>
        <w:t xml:space="preserve">Выберите для заданного сплава любую температуру, лежащую между линиями ликвидуса и </w:t>
      </w:r>
      <w:proofErr w:type="spellStart"/>
      <w:r>
        <w:rPr>
          <w:sz w:val="28"/>
          <w:szCs w:val="28"/>
        </w:rPr>
        <w:t>солидуса</w:t>
      </w:r>
      <w:proofErr w:type="spellEnd"/>
      <w:r>
        <w:rPr>
          <w:sz w:val="28"/>
          <w:szCs w:val="28"/>
        </w:rPr>
        <w:t>, и определите: а) состав фаз, т.е. процентное содержание компонентов в фазах при этой температуре; б) количественное соотношение фаз.</w:t>
      </w:r>
    </w:p>
    <w:p w:rsidR="00E26B81" w:rsidRDefault="00E26B81" w:rsidP="00E26B81">
      <w:pPr>
        <w:rPr>
          <w:sz w:val="28"/>
          <w:szCs w:val="28"/>
        </w:rPr>
      </w:pPr>
      <w:r w:rsidRPr="00E26B81">
        <w:rPr>
          <w:sz w:val="28"/>
          <w:szCs w:val="28"/>
        </w:rPr>
        <w:drawing>
          <wp:inline distT="0" distB="0" distL="0" distR="0">
            <wp:extent cx="5940425" cy="4354124"/>
            <wp:effectExtent l="19050" t="0" r="3175" b="0"/>
            <wp:docPr id="13" name="Рисунок 13" descr="C:\Users\User\Desktop\Василий\Балдин учеба\img-dq98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Василий\Балдин учеба\img-dq98x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C8" w:rsidRDefault="00C767C8"/>
    <w:sectPr w:rsidR="00C7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81"/>
    <w:rsid w:val="00C767C8"/>
    <w:rsid w:val="00E2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2018-04-02T17:37:00Z</dcterms:created>
  <dcterms:modified xsi:type="dcterms:W3CDTF">2018-04-02T17:37:00Z</dcterms:modified>
</cp:coreProperties>
</file>