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68" w:rsidRPr="004020E4" w:rsidRDefault="00132868" w:rsidP="001328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4F7F">
        <w:rPr>
          <w:b/>
          <w:bCs/>
        </w:rPr>
        <w:br/>
      </w:r>
      <w:bookmarkStart w:id="1" w:name="_Toc511081774"/>
      <w:r w:rsidRPr="004020E4">
        <w:rPr>
          <w:rFonts w:ascii="Times New Roman" w:hAnsi="Times New Roman" w:cs="Times New Roman"/>
          <w:sz w:val="28"/>
          <w:szCs w:val="28"/>
        </w:rPr>
        <w:t>Дано:</w:t>
      </w:r>
      <w:bookmarkEnd w:id="1"/>
    </w:p>
    <w:p w:rsidR="00132868" w:rsidRPr="00674F7F" w:rsidRDefault="00132868" w:rsidP="00132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E = 26 </w:t>
      </w:r>
      <w:proofErr w:type="gramStart"/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В;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R</w:t>
      </w:r>
      <w:proofErr w:type="gramEnd"/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 Ом;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9 Ом;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L = 11 </w:t>
      </w:r>
      <w:proofErr w:type="spellStart"/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мГн</w:t>
      </w:r>
      <w:proofErr w:type="spellEnd"/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= 360 мкФ.</w:t>
      </w:r>
    </w:p>
    <w:p w:rsidR="00132868" w:rsidRPr="00674F7F" w:rsidRDefault="00132868" w:rsidP="00132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Найти: U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R2</w:t>
      </w:r>
      <w:r w:rsidRPr="0067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</w:t>
      </w:r>
    </w:p>
    <w:p w:rsidR="00132868" w:rsidRPr="00F80567" w:rsidRDefault="00132868" w:rsidP="00132868">
      <w:pPr>
        <w:spacing w:before="100" w:beforeAutospacing="1" w:after="100" w:afterAutospacing="1" w:line="240" w:lineRule="auto"/>
        <w:ind w:firstLine="375"/>
        <w:jc w:val="center"/>
        <w:rPr>
          <w:rFonts w:ascii="Times New Roman" w:hAnsi="Times New Roman" w:cs="Times New Roman"/>
          <w:sz w:val="28"/>
          <w:szCs w:val="28"/>
        </w:rPr>
      </w:pPr>
      <w:r w:rsidRPr="00F80567">
        <w:rPr>
          <w:rFonts w:ascii="Times New Roman" w:hAnsi="Times New Roman" w:cs="Times New Roman"/>
          <w:sz w:val="28"/>
          <w:szCs w:val="28"/>
        </w:rPr>
        <w:object w:dxaOrig="8025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5pt;height:165.5pt" o:ole="">
            <v:imagedata r:id="rId5" o:title=""/>
          </v:shape>
          <o:OLEObject Type="Embed" ProgID="Visio.Drawing.15" ShapeID="_x0000_i1025" DrawAspect="Content" ObjectID="_1585556891" r:id="rId6"/>
        </w:object>
      </w:r>
    </w:p>
    <w:p w:rsidR="00132868" w:rsidRPr="00F80567" w:rsidRDefault="00132868" w:rsidP="00132868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67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F80567">
        <w:rPr>
          <w:rFonts w:ascii="Times New Roman" w:hAnsi="Times New Roman" w:cs="Times New Roman"/>
          <w:sz w:val="28"/>
          <w:szCs w:val="28"/>
        </w:rPr>
        <w:t xml:space="preserve"> – Исходная схема</w:t>
      </w:r>
    </w:p>
    <w:p w:rsidR="00132868" w:rsidRPr="00063D35" w:rsidRDefault="00132868" w:rsidP="00132868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Операторный метод решения.</w:t>
      </w:r>
    </w:p>
    <w:p w:rsidR="00132868" w:rsidRPr="00063D35" w:rsidRDefault="00132868" w:rsidP="00132868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Изобразим операторную схему замещения для режима после коммутации:</w:t>
      </w:r>
    </w:p>
    <w:p w:rsidR="00132868" w:rsidRPr="00F80567" w:rsidRDefault="00132868" w:rsidP="00132868">
      <w:pPr>
        <w:spacing w:before="100" w:beforeAutospacing="1" w:after="100" w:afterAutospacing="1" w:line="240" w:lineRule="auto"/>
        <w:ind w:firstLine="375"/>
        <w:jc w:val="center"/>
        <w:rPr>
          <w:rFonts w:ascii="Times New Roman" w:hAnsi="Times New Roman" w:cs="Times New Roman"/>
          <w:sz w:val="28"/>
          <w:szCs w:val="28"/>
        </w:rPr>
      </w:pPr>
      <w:r w:rsidRPr="00F80567">
        <w:rPr>
          <w:rFonts w:ascii="Times New Roman" w:hAnsi="Times New Roman" w:cs="Times New Roman"/>
          <w:sz w:val="28"/>
          <w:szCs w:val="28"/>
        </w:rPr>
        <w:object w:dxaOrig="8565" w:dyaOrig="4035">
          <v:shape id="_x0000_i1026" type="#_x0000_t75" style="width:5in;height:173pt" o:ole="">
            <v:imagedata r:id="rId7" o:title=""/>
          </v:shape>
          <o:OLEObject Type="Embed" ProgID="Visio.Drawing.15" ShapeID="_x0000_i1026" DrawAspect="Content" ObjectID="_1585556892" r:id="rId8"/>
        </w:object>
      </w:r>
    </w:p>
    <w:p w:rsidR="00132868" w:rsidRPr="00F80567" w:rsidRDefault="00132868" w:rsidP="00132868">
      <w:pPr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67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4 - </w:t>
      </w:r>
      <w:r w:rsidRPr="00F80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0567">
        <w:rPr>
          <w:rFonts w:ascii="Times New Roman" w:hAnsi="Times New Roman" w:cs="Times New Roman"/>
          <w:sz w:val="28"/>
          <w:szCs w:val="28"/>
        </w:rPr>
        <w:t>ператорн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80567">
        <w:rPr>
          <w:rFonts w:ascii="Times New Roman" w:hAnsi="Times New Roman" w:cs="Times New Roman"/>
          <w:sz w:val="28"/>
          <w:szCs w:val="28"/>
        </w:rPr>
        <w:t xml:space="preserve"> схема замещения</w:t>
      </w:r>
    </w:p>
    <w:p w:rsidR="00132868" w:rsidRDefault="00132868" w:rsidP="00132868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Default="00132868" w:rsidP="00132868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Запишем для неё систему уравнений по законам Кирхгофа в операторной</w:t>
      </w: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форме:</w:t>
      </w: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=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∙I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+pL∙I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p∙C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+L∙i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+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+)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p∙C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+)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.</m:t>
                  </m:r>
                </m:e>
              </m:eqArr>
            </m:e>
          </m:d>
        </m:oMath>
      </m:oMathPara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Решаем её относительно тока I(р).</w:t>
      </w: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=0;</m:t>
                  </m:r>
                </m: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+pL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p∙C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+L∙i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+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0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+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p∙C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=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0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+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p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.</m:t>
                  </m:r>
                </m:e>
              </m:eqArr>
            </m:e>
          </m:d>
        </m:oMath>
      </m:oMathPara>
    </w:p>
    <w:p w:rsidR="00132868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третьего уравнения:</w:t>
      </w: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(p)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p∙C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c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 в первое уравнение:</w:t>
      </w:r>
    </w:p>
    <w:p w:rsidR="00132868" w:rsidRPr="00063D3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-I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=0.</m:t>
          </m:r>
        </m:oMath>
      </m:oMathPara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Получим:</w:t>
      </w: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C∙p-C∙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</m:oMathPara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 во второе уравнение:</w:t>
      </w: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+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pL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I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+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(1+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E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+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L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∙i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den>
          </m:f>
        </m:oMath>
      </m:oMathPara>
    </w:p>
    <w:p w:rsidR="00132868" w:rsidRPr="007A6E81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Pr="007A6E81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Преобразуем его и получим:</w:t>
      </w:r>
    </w:p>
    <w:p w:rsidR="00132868" w:rsidRPr="007A6E81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I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E∙C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+L∙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i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+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+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+CL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∙p</m:t>
              </m:r>
            </m:den>
          </m:f>
        </m:oMath>
      </m:oMathPara>
    </w:p>
    <w:p w:rsidR="00132868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Найдем</w:t>
      </w: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независимые начальные усл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овия</w:t>
      </w:r>
    </w:p>
    <w:p w:rsidR="00132868" w:rsidRPr="00F80567" w:rsidRDefault="00132868" w:rsidP="00132868">
      <w:pPr>
        <w:spacing w:after="0" w:line="240" w:lineRule="auto"/>
        <w:ind w:firstLine="375"/>
        <w:jc w:val="center"/>
        <w:rPr>
          <w:rFonts w:ascii="Times New Roman" w:hAnsi="Times New Roman" w:cs="Times New Roman"/>
          <w:sz w:val="28"/>
          <w:szCs w:val="28"/>
        </w:rPr>
      </w:pPr>
      <w:r w:rsidRPr="00F80567">
        <w:rPr>
          <w:rFonts w:ascii="Times New Roman" w:hAnsi="Times New Roman" w:cs="Times New Roman"/>
          <w:sz w:val="28"/>
          <w:szCs w:val="28"/>
        </w:rPr>
        <w:object w:dxaOrig="5205" w:dyaOrig="3000">
          <v:shape id="_x0000_i1027" type="#_x0000_t75" style="width:259pt;height:151.5pt" o:ole="">
            <v:imagedata r:id="rId9" o:title=""/>
          </v:shape>
          <o:OLEObject Type="Embed" ProgID="Visio.Drawing.15" ShapeID="_x0000_i1027" DrawAspect="Content" ObjectID="_1585556893" r:id="rId10"/>
        </w:object>
      </w:r>
    </w:p>
    <w:p w:rsidR="00132868" w:rsidRDefault="00132868" w:rsidP="00132868">
      <w:pPr>
        <w:spacing w:after="0" w:line="240" w:lineRule="auto"/>
        <w:ind w:firstLine="375"/>
        <w:jc w:val="center"/>
        <w:rPr>
          <w:rFonts w:ascii="Times New Roman" w:hAnsi="Times New Roman" w:cs="Times New Roman"/>
          <w:sz w:val="28"/>
          <w:szCs w:val="28"/>
        </w:rPr>
      </w:pPr>
      <w:r w:rsidRPr="004020E4">
        <w:rPr>
          <w:rFonts w:ascii="Times New Roman" w:hAnsi="Times New Roman" w:cs="Times New Roman"/>
          <w:sz w:val="28"/>
          <w:szCs w:val="28"/>
        </w:rPr>
        <w:t>Рисунок 5 – Схема для нахождения ННУ</w:t>
      </w:r>
    </w:p>
    <w:p w:rsidR="00132868" w:rsidRPr="004020E4" w:rsidRDefault="00132868" w:rsidP="00132868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Pr="007E57A7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Независимые начальные уравнения:</w:t>
      </w:r>
    </w:p>
    <w:p w:rsidR="00132868" w:rsidRPr="007A6E81" w:rsidRDefault="00132868" w:rsidP="00132868">
      <w:pPr>
        <w:tabs>
          <w:tab w:val="left" w:pos="23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-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</m:sub>
              </m:sSub>
            </m:e>
          </m:d>
        </m:oMath>
      </m:oMathPara>
    </w:p>
    <w:p w:rsidR="00132868" w:rsidRPr="007A6E81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коммутации:</w:t>
      </w:r>
    </w:p>
    <w:p w:rsidR="00132868" w:rsidRPr="007A6E81" w:rsidRDefault="00132868" w:rsidP="00132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-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-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+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i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=i(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+)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</m:t>
          </m:r>
        </m:oMath>
      </m:oMathPara>
    </w:p>
    <w:p w:rsidR="00132868" w:rsidRPr="007A6E81" w:rsidRDefault="00132868" w:rsidP="00132868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Независимые начальные условия:</w:t>
      </w:r>
    </w:p>
    <w:p w:rsidR="00132868" w:rsidRPr="007A6E81" w:rsidRDefault="00132868" w:rsidP="00132868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i(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+)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+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</w:p>
    <w:p w:rsidR="00132868" w:rsidRPr="007A6E81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Тогда: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I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E(1+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C∙p)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CL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C+L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den>
          </m:f>
        </m:oMath>
      </m:oMathPara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условию задачи требуется определить U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R2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U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R2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(p)</w:t>
      </w:r>
    </w:p>
    <w:p w:rsidR="00132868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Pr="007A6E81" w:rsidRDefault="00132868" w:rsidP="00132868">
      <w:pPr>
        <w:spacing w:after="0" w:line="240" w:lineRule="auto"/>
        <w:ind w:firstLine="3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напряжение равно: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(p)</m:t>
          </m:r>
        </m:oMath>
      </m:oMathPara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∙E(1+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C∙p)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CL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C+L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den>
          </m:f>
        </m:oMath>
      </m:oMathPara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Подставим числовые значения:</w:t>
      </w: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9∙26(2∙360∙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-6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p+1)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2∙360∙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-6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∙11∙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2∙9∙360∙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-6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+11∙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-3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2+9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 xml:space="preserve">=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0,168p+234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7,92∙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+17,48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+11p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 xml:space="preserve">         </m:t>
          </m:r>
        </m:oMath>
      </m:oMathPara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 полученному изображению U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R2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(p) найдём оригинал U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R2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</w:t>
      </w: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Применим теорему разложения.</w:t>
      </w: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68" w:rsidRPr="007A6E81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Перепишем U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R2</w:t>
      </w: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(p) в виде:</w:t>
      </w:r>
    </w:p>
    <w:p w:rsidR="00132868" w:rsidRPr="007A6E81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0,168p+234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p(7,92∙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ru-RU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+17,48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p+11)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(p)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(p)</m:t>
              </m:r>
            </m:den>
          </m:f>
        </m:oMath>
      </m:oMathPara>
    </w:p>
    <w:p w:rsidR="00132868" w:rsidRPr="00063D35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Найдём корни уравнения</w:t>
      </w: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F3(p) = 0, т.е.</w:t>
      </w:r>
    </w:p>
    <w:p w:rsidR="00132868" w:rsidRPr="009D6926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7,92∙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-6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+17,48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-3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+11p=0</m:t>
          </m:r>
        </m:oMath>
      </m:oMathPara>
    </w:p>
    <w:p w:rsidR="00132868" w:rsidRPr="00BE6CB5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1,2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-1105±j410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b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=15,84∙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-6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p+17,48∙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b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=15,84∙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-6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-1105+j410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+17,48∙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=j6,49∙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=0,168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-1105±j410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+234=-185,64+j68,88+234=48,36+j68,88=84,16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j54,93°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=234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br/>
          </m:r>
        </m:oMath>
      </m:oMathPara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=11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</w:p>
    <w:p w:rsidR="00132868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корни комплексно-сопряженные, то тип переходного процесса – колебательный.</w:t>
      </w:r>
    </w:p>
    <w:p w:rsidR="00132868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теореме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разложения:</w:t>
      </w:r>
    </w:p>
    <w:p w:rsidR="00132868" w:rsidRPr="00E16E25" w:rsidRDefault="00132868" w:rsidP="00132868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E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(0)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(0)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+2Re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)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1)</m:t>
                    </m:r>
                  </m:sub>
                </m:sSub>
              </m:den>
            </m:f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t</m:t>
                </m:r>
              </m:sup>
            </m:sSup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234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11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+2Re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84,16∙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j54,93°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-1105±j410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t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-1105±j410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∙j6,49∙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-3</m:t>
                    </m:r>
                  </m:sup>
                </m:sSup>
              </m:den>
            </m:f>
          </m:e>
        </m:d>
      </m:oMath>
      <w:r w:rsidRPr="00105E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=</w:t>
      </w:r>
      <w:r w:rsidRPr="00105E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  <w:t>21,27+2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Re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84,16∙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j54,93°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-1105t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j410t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1178,61∙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j159,64°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∙6,49∙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-3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j90°</m:t>
                    </m:r>
                  </m:sup>
                </m:sSup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=21,27+Re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22∙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j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410t-194,71°</m:t>
                    </m:r>
                  </m:e>
                </m:d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-1105t</m:t>
                </m:r>
              </m:sup>
            </m:sSup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-1105t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=21,27+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-1105t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∙22Cos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410t-194,71°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=21,27+22∙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-1105t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410t+75,29°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,B.</m:t>
        </m:r>
      </m:oMath>
    </w:p>
    <w:p w:rsidR="00132868" w:rsidRPr="00132868" w:rsidRDefault="00132868" w:rsidP="0013286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R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=21,27+22∙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-1105t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 Sin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410t+75,29°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,B.</m:t>
          </m:r>
        </m:oMath>
      </m:oMathPara>
    </w:p>
    <w:p w:rsidR="008452DF" w:rsidRDefault="008452DF"/>
    <w:sectPr w:rsidR="0084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5AE2"/>
    <w:multiLevelType w:val="hybridMultilevel"/>
    <w:tmpl w:val="35B2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3FEE"/>
    <w:multiLevelType w:val="hybridMultilevel"/>
    <w:tmpl w:val="A058E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81FC7"/>
    <w:multiLevelType w:val="hybridMultilevel"/>
    <w:tmpl w:val="BF0A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4D08"/>
    <w:multiLevelType w:val="hybridMultilevel"/>
    <w:tmpl w:val="8EEC6DA6"/>
    <w:lvl w:ilvl="0" w:tplc="9D60E91C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629E3"/>
    <w:multiLevelType w:val="hybridMultilevel"/>
    <w:tmpl w:val="3F949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A22AE"/>
    <w:multiLevelType w:val="hybridMultilevel"/>
    <w:tmpl w:val="3C7A7C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4ED203B"/>
    <w:multiLevelType w:val="multilevel"/>
    <w:tmpl w:val="5C3A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FD"/>
    <w:rsid w:val="00132868"/>
    <w:rsid w:val="008452DF"/>
    <w:rsid w:val="00B5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F669-0F47-4723-8668-1F4B17A9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68"/>
  </w:style>
  <w:style w:type="paragraph" w:styleId="1">
    <w:name w:val="heading 1"/>
    <w:basedOn w:val="a"/>
    <w:next w:val="a"/>
    <w:link w:val="10"/>
    <w:uiPriority w:val="9"/>
    <w:qFormat/>
    <w:rsid w:val="00132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2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2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32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8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1328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32868"/>
    <w:rPr>
      <w:color w:val="808080"/>
    </w:rPr>
  </w:style>
  <w:style w:type="character" w:customStyle="1" w:styleId="mw-headline">
    <w:name w:val="mw-headline"/>
    <w:basedOn w:val="a0"/>
    <w:rsid w:val="00132868"/>
  </w:style>
  <w:style w:type="character" w:customStyle="1" w:styleId="mw-editsection">
    <w:name w:val="mw-editsection"/>
    <w:basedOn w:val="a0"/>
    <w:rsid w:val="00132868"/>
  </w:style>
  <w:style w:type="character" w:customStyle="1" w:styleId="mw-editsection-bracket">
    <w:name w:val="mw-editsection-bracket"/>
    <w:basedOn w:val="a0"/>
    <w:rsid w:val="00132868"/>
  </w:style>
  <w:style w:type="character" w:customStyle="1" w:styleId="mw-editsection-divider">
    <w:name w:val="mw-editsection-divider"/>
    <w:basedOn w:val="a0"/>
    <w:rsid w:val="00132868"/>
  </w:style>
  <w:style w:type="character" w:customStyle="1" w:styleId="mwe-math-mathml-inline">
    <w:name w:val="mwe-math-mathml-inline"/>
    <w:basedOn w:val="a0"/>
    <w:rsid w:val="00132868"/>
  </w:style>
  <w:style w:type="paragraph" w:styleId="a6">
    <w:name w:val="List Paragraph"/>
    <w:basedOn w:val="a"/>
    <w:uiPriority w:val="34"/>
    <w:qFormat/>
    <w:rsid w:val="0013286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32868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3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868"/>
  </w:style>
  <w:style w:type="paragraph" w:styleId="aa">
    <w:name w:val="footer"/>
    <w:basedOn w:val="a"/>
    <w:link w:val="ab"/>
    <w:uiPriority w:val="99"/>
    <w:unhideWhenUsed/>
    <w:rsid w:val="0013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868"/>
  </w:style>
  <w:style w:type="paragraph" w:styleId="ac">
    <w:name w:val="TOC Heading"/>
    <w:basedOn w:val="1"/>
    <w:next w:val="a"/>
    <w:uiPriority w:val="39"/>
    <w:unhideWhenUsed/>
    <w:qFormat/>
    <w:rsid w:val="0013286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3286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1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___Microsoft_Visio3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Жуковская</dc:creator>
  <cp:keywords/>
  <dc:description/>
  <cp:lastModifiedBy>Алёна Жуковская</cp:lastModifiedBy>
  <cp:revision>2</cp:revision>
  <dcterms:created xsi:type="dcterms:W3CDTF">2018-04-18T04:40:00Z</dcterms:created>
  <dcterms:modified xsi:type="dcterms:W3CDTF">2018-04-18T04:41:00Z</dcterms:modified>
</cp:coreProperties>
</file>