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41" w:rsidRDefault="001C7AC7">
      <w:r>
        <w:t>Тема: Метод ведения бухгалтерского учета</w:t>
      </w:r>
    </w:p>
    <w:p w:rsidR="001C7AC7" w:rsidRDefault="001C7AC7">
      <w:r>
        <w:t>15-20стр (введение, основная часть, заключение, список использованной литературы)</w:t>
      </w:r>
      <w:bookmarkStart w:id="0" w:name="_GoBack"/>
      <w:bookmarkEnd w:id="0"/>
    </w:p>
    <w:sectPr w:rsidR="001C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4C"/>
    <w:rsid w:val="000E754C"/>
    <w:rsid w:val="001C7AC7"/>
    <w:rsid w:val="005D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8F5AA-E480-4DC5-91D5-1A140A2B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3</cp:revision>
  <dcterms:created xsi:type="dcterms:W3CDTF">2018-05-05T10:01:00Z</dcterms:created>
  <dcterms:modified xsi:type="dcterms:W3CDTF">2018-05-05T10:02:00Z</dcterms:modified>
</cp:coreProperties>
</file>