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72" w:rsidRDefault="00A60072" w:rsidP="00A60072">
      <w:pPr>
        <w:jc w:val="both"/>
      </w:pPr>
    </w:p>
    <w:p w:rsidR="00A60072" w:rsidRDefault="00A60072" w:rsidP="00A60072">
      <w:pPr>
        <w:jc w:val="center"/>
      </w:pPr>
      <w:r>
        <w:t>13–я ГРУППА ЗАДАЧ</w:t>
      </w:r>
    </w:p>
    <w:p w:rsidR="00A60072" w:rsidRDefault="00A60072" w:rsidP="00A60072">
      <w:pPr>
        <w:jc w:val="both"/>
      </w:pPr>
    </w:p>
    <w:p w:rsidR="00A60072" w:rsidRPr="00512929" w:rsidRDefault="00A60072" w:rsidP="00A60072">
      <w:pPr>
        <w:jc w:val="both"/>
      </w:pPr>
      <w:r>
        <w:t xml:space="preserve">1. Рассчитать сварное соединение элементов концевой части стрелы поворотного крана (рис. 24). К двум укосинам металлоконструкции крана приложена сила, равная </w:t>
      </w:r>
      <w:smartTag w:uri="urn:schemas-microsoft-com:office:smarttags" w:element="metricconverter">
        <w:smartTagPr>
          <w:attr w:name="ProductID" w:val="1,5 F"/>
        </w:smartTagPr>
        <w:r>
          <w:t xml:space="preserve">1,5 </w:t>
        </w:r>
        <w:r w:rsidRPr="00512929">
          <w:rPr>
            <w:i/>
            <w:lang w:val="en-US"/>
          </w:rPr>
          <w:t>F</w:t>
        </w:r>
      </w:smartTag>
      <w:r>
        <w:rPr>
          <w:i/>
        </w:rPr>
        <w:t xml:space="preserve">. </w:t>
      </w:r>
      <w:r w:rsidRPr="00512929">
        <w:t>Значение силы</w:t>
      </w:r>
      <w:r>
        <w:rPr>
          <w:i/>
        </w:rPr>
        <w:t xml:space="preserve"> </w:t>
      </w:r>
      <w:r w:rsidRPr="00512929">
        <w:rPr>
          <w:i/>
          <w:lang w:val="en-US"/>
        </w:rPr>
        <w:t>F</w:t>
      </w:r>
      <w:r w:rsidRPr="00512929">
        <w:t xml:space="preserve"> </w:t>
      </w:r>
      <w:r>
        <w:t xml:space="preserve">совместно с углами </w:t>
      </w:r>
      <w:r w:rsidRPr="00512929">
        <w:rPr>
          <w:position w:val="-18"/>
        </w:rPr>
        <w:object w:dxaOrig="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1.75pt" o:ole="">
            <v:imagedata r:id="rId4" o:title=""/>
          </v:shape>
          <o:OLEObject Type="Embed" ProgID="Equation.DSMT4" ShapeID="_x0000_i1025" DrawAspect="Content" ObjectID="_1588156469" r:id="rId5"/>
        </w:object>
      </w:r>
      <w:r>
        <w:t xml:space="preserve"> и длиной укосины </w:t>
      </w:r>
      <w:r w:rsidRPr="00512929">
        <w:rPr>
          <w:position w:val="-4"/>
        </w:rPr>
        <w:object w:dxaOrig="200" w:dyaOrig="279">
          <v:shape id="_x0000_i1026" type="#_x0000_t75" style="width:9.75pt;height:14.25pt" o:ole="">
            <v:imagedata r:id="rId6" o:title=""/>
          </v:shape>
          <o:OLEObject Type="Embed" ProgID="Equation.DSMT4" ShapeID="_x0000_i1026" DrawAspect="Content" ObjectID="_1588156470" r:id="rId7"/>
        </w:object>
      </w:r>
      <w:r>
        <w:t xml:space="preserve"> приведено в таблице 16.</w:t>
      </w:r>
    </w:p>
    <w:p w:rsidR="00A60072" w:rsidRDefault="00A60072" w:rsidP="00A60072">
      <w:pPr>
        <w:jc w:val="both"/>
      </w:pPr>
      <w:r>
        <w:t xml:space="preserve">2. Рассчитать заклёпочное соединение полосы </w:t>
      </w:r>
      <w:r w:rsidRPr="00512929">
        <w:rPr>
          <w:i/>
        </w:rPr>
        <w:t>А</w:t>
      </w:r>
      <w:r>
        <w:t xml:space="preserve"> со швеллерной балкой (рис. 22) по данным таблицы 14, полагая, что вместо силы </w:t>
      </w:r>
      <w:r w:rsidRPr="00512929">
        <w:rPr>
          <w:i/>
          <w:lang w:val="en-US"/>
        </w:rPr>
        <w:t>F</w:t>
      </w:r>
      <w:r>
        <w:t xml:space="preserve"> действует сила, равная </w:t>
      </w:r>
      <w:smartTag w:uri="urn:schemas-microsoft-com:office:smarttags" w:element="metricconverter">
        <w:smartTagPr>
          <w:attr w:name="ProductID" w:val="1,25 F"/>
        </w:smartTagPr>
        <w:r>
          <w:t xml:space="preserve">1,25 </w:t>
        </w:r>
        <w:r w:rsidRPr="00512929">
          <w:rPr>
            <w:i/>
            <w:lang w:val="en-US"/>
          </w:rPr>
          <w:t>F</w:t>
        </w:r>
      </w:smartTag>
      <w:r>
        <w:t xml:space="preserve">. </w:t>
      </w:r>
    </w:p>
    <w:p w:rsidR="00A60072" w:rsidRDefault="00A60072" w:rsidP="00A60072">
      <w:pPr>
        <w:jc w:val="both"/>
      </w:pPr>
      <w:r>
        <w:t>3. Рассчитать болты, которыми стойка прикрепляется к стальной металлоконструкции (рис. 34) по данным таблицы 26. Недостающими данными задаться.</w:t>
      </w:r>
    </w:p>
    <w:p w:rsidR="00A60072" w:rsidRDefault="00A60072" w:rsidP="00A60072">
      <w:pPr>
        <w:jc w:val="both"/>
      </w:pPr>
      <w:r>
        <w:rPr>
          <w:noProof/>
        </w:rPr>
        <w:pict>
          <v:shape id="_x0000_s1029" type="#_x0000_t75" style="position:absolute;left:0;text-align:left;margin-left:16.35pt;margin-top:10.6pt;width:408.75pt;height:227.45pt;z-index:251661312">
            <v:imagedata r:id="rId8" o:title=""/>
          </v:shape>
          <o:OLEObject Type="Embed" ProgID="CorelPhotoPaint.Image.12" ShapeID="_x0000_s1029" DrawAspect="Content" ObjectID="_1588156480" r:id="rId9"/>
        </w:pict>
      </w: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center"/>
      </w:pPr>
      <w:r>
        <w:t>Рис. 34</w:t>
      </w:r>
    </w:p>
    <w:p w:rsidR="00A60072" w:rsidRDefault="00A60072" w:rsidP="00A60072">
      <w:pPr>
        <w:jc w:val="both"/>
      </w:pPr>
    </w:p>
    <w:p w:rsidR="00A60072" w:rsidRDefault="00A60072" w:rsidP="00A60072">
      <w:pPr>
        <w:jc w:val="right"/>
      </w:pPr>
      <w:r>
        <w:t>Таблица 26</w:t>
      </w:r>
    </w:p>
    <w:p w:rsidR="00A60072" w:rsidRDefault="00A60072" w:rsidP="00A60072">
      <w:pPr>
        <w:jc w:val="both"/>
      </w:pPr>
    </w:p>
    <w:tbl>
      <w:tblPr>
        <w:tblW w:w="0" w:type="auto"/>
        <w:tblInd w:w="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487"/>
        <w:gridCol w:w="684"/>
        <w:gridCol w:w="680"/>
        <w:gridCol w:w="737"/>
        <w:gridCol w:w="762"/>
        <w:gridCol w:w="683"/>
        <w:gridCol w:w="747"/>
        <w:gridCol w:w="697"/>
        <w:gridCol w:w="686"/>
        <w:gridCol w:w="650"/>
        <w:gridCol w:w="583"/>
      </w:tblGrid>
      <w:tr w:rsidR="00A60072" w:rsidRPr="0051039E" w:rsidTr="00A6007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87" w:type="dxa"/>
            <w:vMerge w:val="restart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Величина,</w:t>
            </w:r>
          </w:p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размерность</w:t>
            </w:r>
          </w:p>
        </w:tc>
        <w:tc>
          <w:tcPr>
            <w:tcW w:w="6909" w:type="dxa"/>
            <w:gridSpan w:val="10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</w:t>
            </w:r>
          </w:p>
        </w:tc>
      </w:tr>
      <w:tr w:rsidR="00A60072" w:rsidRPr="0051039E" w:rsidTr="00A6007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487" w:type="dxa"/>
            <w:vMerge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3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072" w:rsidRPr="0051039E" w:rsidTr="00A6007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8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 w:rsidRPr="00973EC9"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, </w:t>
            </w:r>
            <w:r w:rsidRPr="00973EC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684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  <w:tr w:rsidR="00A60072" w:rsidRPr="0051039E" w:rsidTr="00A6007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8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 w:rsidRPr="00973EC9">
              <w:rPr>
                <w:b/>
                <w:i/>
              </w:rPr>
              <w:t>а</w:t>
            </w:r>
            <w:r>
              <w:t xml:space="preserve">, </w:t>
            </w:r>
            <w:r w:rsidRPr="004655A5">
              <w:rPr>
                <w:sz w:val="24"/>
                <w:szCs w:val="24"/>
              </w:rPr>
              <w:t>мм</w:t>
            </w:r>
          </w:p>
        </w:tc>
        <w:tc>
          <w:tcPr>
            <w:tcW w:w="684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Mar>
              <w:left w:w="6" w:type="dxa"/>
              <w:right w:w="6" w:type="dxa"/>
            </w:tcMar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  <w:tr w:rsidR="00A60072" w:rsidRPr="0051039E" w:rsidTr="00A6007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87" w:type="dxa"/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0.95pt;margin-top:5.8pt;width:9.65pt;height:16.05pt;z-index:251660288;mso-position-horizontal-relative:text;mso-position-vertical-relative:text">
                  <v:imagedata r:id="rId10" o:title=""/>
                </v:shape>
                <o:OLEObject Type="Embed" ProgID="CorelPhotoPaint.Image.12" ShapeID="_x0000_s1028" DrawAspect="Content" ObjectID="_1588156481" r:id="rId11"/>
              </w:pict>
            </w:r>
            <w:r>
              <w:t>,</w:t>
            </w:r>
            <w:r w:rsidRPr="004655A5">
              <w:rPr>
                <w:sz w:val="24"/>
                <w:szCs w:val="24"/>
              </w:rPr>
              <w:t>мм</w:t>
            </w:r>
          </w:p>
        </w:tc>
        <w:tc>
          <w:tcPr>
            <w:tcW w:w="684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672A" w:rsidRDefault="00FC672A"/>
    <w:p w:rsidR="00A60072" w:rsidRDefault="00A60072"/>
    <w:p w:rsidR="00A60072" w:rsidRDefault="00A60072"/>
    <w:p w:rsidR="00A60072" w:rsidRDefault="00A60072"/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Pr="009565A3" w:rsidRDefault="00A60072" w:rsidP="00A60072">
      <w:pPr>
        <w:jc w:val="both"/>
        <w:rPr>
          <w:color w:val="FF0000"/>
        </w:rPr>
      </w:pPr>
      <w:r>
        <w:rPr>
          <w:noProof/>
        </w:rPr>
        <w:pict>
          <v:shape id="_x0000_s1031" type="#_x0000_t75" style="position:absolute;left:0;text-align:left;margin-left:87.2pt;margin-top:70.05pt;width:277.95pt;height:248.55pt;z-index:251662336">
            <v:imagedata r:id="rId12" o:title=""/>
          </v:shape>
          <o:OLEObject Type="Embed" ProgID="CorelPhotoPaint.Image.12" ShapeID="_x0000_s1031" DrawAspect="Content" ObjectID="_1588156482" r:id="rId13"/>
        </w:pict>
      </w:r>
      <w:r>
        <w:t xml:space="preserve">                      </w:t>
      </w: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center"/>
      </w:pPr>
      <w:r>
        <w:t>Рис. 24</w:t>
      </w:r>
    </w:p>
    <w:p w:rsidR="00A60072" w:rsidRDefault="00A60072"/>
    <w:p w:rsidR="00A60072" w:rsidRDefault="00A60072"/>
    <w:p w:rsidR="00A60072" w:rsidRDefault="00A60072"/>
    <w:p w:rsidR="00A60072" w:rsidRDefault="00A60072"/>
    <w:p w:rsidR="00A60072" w:rsidRDefault="00A60072"/>
    <w:p w:rsidR="00A60072" w:rsidRDefault="00A60072"/>
    <w:p w:rsidR="00A60072" w:rsidRDefault="00A60072"/>
    <w:p w:rsidR="00A60072" w:rsidRDefault="00A60072">
      <w:r>
        <w:t xml:space="preserve">                                                            Рисунок 24</w:t>
      </w:r>
    </w:p>
    <w:p w:rsidR="00A60072" w:rsidRDefault="00A60072"/>
    <w:p w:rsidR="00A60072" w:rsidRDefault="00A60072" w:rsidP="00A60072">
      <w:pPr>
        <w:jc w:val="right"/>
      </w:pPr>
      <w:r>
        <w:t>Таблица 16</w:t>
      </w:r>
    </w:p>
    <w:p w:rsidR="00A60072" w:rsidRDefault="00A60072" w:rsidP="00A60072">
      <w:pPr>
        <w:jc w:val="both"/>
      </w:pPr>
    </w:p>
    <w:tbl>
      <w:tblPr>
        <w:tblW w:w="0" w:type="auto"/>
        <w:tblInd w:w="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87"/>
        <w:gridCol w:w="684"/>
        <w:gridCol w:w="680"/>
        <w:gridCol w:w="737"/>
        <w:gridCol w:w="762"/>
        <w:gridCol w:w="683"/>
        <w:gridCol w:w="747"/>
        <w:gridCol w:w="697"/>
        <w:gridCol w:w="686"/>
        <w:gridCol w:w="650"/>
        <w:gridCol w:w="690"/>
      </w:tblGrid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87" w:type="dxa"/>
            <w:vMerge w:val="restart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Величина,</w:t>
            </w:r>
          </w:p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размерность</w:t>
            </w:r>
          </w:p>
        </w:tc>
        <w:tc>
          <w:tcPr>
            <w:tcW w:w="7016" w:type="dxa"/>
            <w:gridSpan w:val="10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</w:t>
            </w:r>
          </w:p>
        </w:tc>
      </w:tr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487" w:type="dxa"/>
            <w:vMerge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8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 w:rsidRPr="00973EC9"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, </w:t>
            </w:r>
            <w:r w:rsidRPr="00973EC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684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8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 w:rsidRPr="00973EC9">
              <w:rPr>
                <w:color w:val="auto"/>
                <w:position w:val="-20"/>
                <w:sz w:val="24"/>
                <w:szCs w:val="24"/>
              </w:rPr>
              <w:object w:dxaOrig="340" w:dyaOrig="440">
                <v:shape id="_x0000_i1027" type="#_x0000_t75" style="width:17.25pt;height:21.75pt" o:ole="">
                  <v:imagedata r:id="rId14" o:title=""/>
                </v:shape>
                <o:OLEObject Type="Embed" ProgID="Equation.DSMT4" ShapeID="_x0000_i1027" DrawAspect="Content" ObjectID="_1588156471" r:id="rId15"/>
              </w:object>
            </w:r>
            <w:r>
              <w:rPr>
                <w:color w:val="auto"/>
                <w:sz w:val="24"/>
                <w:szCs w:val="24"/>
              </w:rPr>
              <w:t>,</w:t>
            </w:r>
            <w:r w:rsidRPr="004D62A6">
              <w:rPr>
                <w:b/>
                <w:i/>
                <w:color w:val="auto"/>
                <w:sz w:val="24"/>
                <w:szCs w:val="24"/>
              </w:rPr>
              <w:t xml:space="preserve"> рад</w:t>
            </w:r>
          </w:p>
        </w:tc>
        <w:tc>
          <w:tcPr>
            <w:tcW w:w="684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  <w:r w:rsidRPr="004D62A6">
              <w:rPr>
                <w:position w:val="-6"/>
                <w:sz w:val="24"/>
                <w:szCs w:val="24"/>
                <w:lang w:val="el-GR"/>
              </w:rPr>
              <w:object w:dxaOrig="400" w:dyaOrig="279">
                <v:shape id="_x0000_i1028" type="#_x0000_t75" style="width:20.25pt;height:14.25pt" o:ole="">
                  <v:imagedata r:id="rId16" o:title=""/>
                </v:shape>
                <o:OLEObject Type="Embed" ProgID="Equation.DSMT4" ShapeID="_x0000_i1028" DrawAspect="Content" ObjectID="_1588156472" r:id="rId17"/>
              </w:object>
            </w: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83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747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97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9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87" w:type="dxa"/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  <w:r w:rsidRPr="00973EC9">
              <w:rPr>
                <w:color w:val="auto"/>
                <w:position w:val="-20"/>
                <w:sz w:val="24"/>
                <w:szCs w:val="24"/>
              </w:rPr>
              <w:object w:dxaOrig="400" w:dyaOrig="440">
                <v:shape id="_x0000_i1029" type="#_x0000_t75" style="width:20.25pt;height:21.75pt" o:ole="">
                  <v:imagedata r:id="rId18" o:title=""/>
                </v:shape>
                <o:OLEObject Type="Embed" ProgID="Equation.DSMT4" ShapeID="_x0000_i1029" DrawAspect="Content" ObjectID="_1588156473" r:id="rId19"/>
              </w:object>
            </w:r>
            <w:r>
              <w:rPr>
                <w:color w:val="auto"/>
                <w:sz w:val="24"/>
                <w:szCs w:val="24"/>
              </w:rPr>
              <w:t>,</w:t>
            </w:r>
            <w:r w:rsidRPr="004D62A6">
              <w:rPr>
                <w:b/>
                <w:i/>
                <w:color w:val="auto"/>
                <w:sz w:val="24"/>
                <w:szCs w:val="24"/>
              </w:rPr>
              <w:t>ра</w:t>
            </w:r>
            <w:r>
              <w:rPr>
                <w:b/>
                <w:i/>
                <w:color w:val="auto"/>
                <w:sz w:val="24"/>
                <w:szCs w:val="24"/>
              </w:rPr>
              <w:t>д</w:t>
            </w:r>
          </w:p>
        </w:tc>
        <w:tc>
          <w:tcPr>
            <w:tcW w:w="684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  <w:r w:rsidRPr="004D62A6">
              <w:rPr>
                <w:position w:val="-6"/>
                <w:sz w:val="24"/>
                <w:szCs w:val="24"/>
                <w:lang w:val="el-GR"/>
              </w:rPr>
              <w:object w:dxaOrig="520" w:dyaOrig="279">
                <v:shape id="_x0000_i1030" type="#_x0000_t75" style="width:26.25pt;height:14.25pt" o:ole="">
                  <v:imagedata r:id="rId20" o:title=""/>
                </v:shape>
                <o:OLEObject Type="Embed" ProgID="Equation.DSMT4" ShapeID="_x0000_i1030" DrawAspect="Content" ObjectID="_1588156474" r:id="rId21"/>
              </w:object>
            </w: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83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747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97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9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87" w:type="dxa"/>
            <w:vAlign w:val="center"/>
          </w:tcPr>
          <w:p w:rsidR="00A60072" w:rsidRPr="0051039E" w:rsidRDefault="00A60072" w:rsidP="00592323">
            <w:pPr>
              <w:jc w:val="center"/>
              <w:rPr>
                <w:color w:val="auto"/>
                <w:sz w:val="24"/>
                <w:szCs w:val="24"/>
              </w:rPr>
            </w:pPr>
            <w:r w:rsidRPr="00973EC9">
              <w:rPr>
                <w:color w:val="auto"/>
                <w:position w:val="-4"/>
                <w:sz w:val="24"/>
                <w:szCs w:val="24"/>
              </w:rPr>
              <w:object w:dxaOrig="200" w:dyaOrig="279">
                <v:shape id="_x0000_i1031" type="#_x0000_t75" style="width:9.75pt;height:14.25pt" o:ole="">
                  <v:imagedata r:id="rId22" o:title=""/>
                </v:shape>
                <o:OLEObject Type="Embed" ProgID="Equation.DSMT4" ShapeID="_x0000_i1031" DrawAspect="Content" ObjectID="_1588156475" r:id="rId23"/>
              </w:object>
            </w:r>
            <w:r>
              <w:rPr>
                <w:color w:val="auto"/>
                <w:sz w:val="24"/>
                <w:szCs w:val="24"/>
              </w:rPr>
              <w:t>, м</w:t>
            </w:r>
          </w:p>
        </w:tc>
        <w:tc>
          <w:tcPr>
            <w:tcW w:w="684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Mar>
              <w:left w:w="6" w:type="dxa"/>
              <w:right w:w="6" w:type="dxa"/>
            </w:tcMar>
            <w:vAlign w:val="center"/>
          </w:tcPr>
          <w:p w:rsidR="00A60072" w:rsidRPr="00973EC9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60072" w:rsidRPr="00973EC9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60072" w:rsidRPr="00973EC9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left w:w="6" w:type="dxa"/>
              <w:right w:w="6" w:type="dxa"/>
            </w:tcMar>
            <w:vAlign w:val="center"/>
          </w:tcPr>
          <w:p w:rsidR="00A60072" w:rsidRPr="00973EC9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Mar>
              <w:left w:w="6" w:type="dxa"/>
              <w:right w:w="6" w:type="dxa"/>
            </w:tcMar>
            <w:vAlign w:val="center"/>
          </w:tcPr>
          <w:p w:rsidR="00A60072" w:rsidRPr="00973EC9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Mar>
              <w:left w:w="6" w:type="dxa"/>
              <w:right w:w="6" w:type="dxa"/>
            </w:tcMar>
            <w:vAlign w:val="center"/>
          </w:tcPr>
          <w:p w:rsidR="00A60072" w:rsidRPr="00973EC9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973EC9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Pr="00973EC9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0072" w:rsidRDefault="00A60072"/>
    <w:p w:rsidR="00A60072" w:rsidRDefault="00A60072"/>
    <w:p w:rsidR="00A60072" w:rsidRDefault="00A60072"/>
    <w:p w:rsidR="00A60072" w:rsidRDefault="00A60072"/>
    <w:p w:rsidR="00A60072" w:rsidRDefault="00A60072"/>
    <w:p w:rsidR="00A60072" w:rsidRDefault="00A60072"/>
    <w:p w:rsidR="00A60072" w:rsidRDefault="00A60072"/>
    <w:p w:rsidR="00A60072" w:rsidRDefault="00A60072"/>
    <w:p w:rsidR="00A60072" w:rsidRDefault="00A60072" w:rsidP="00A60072">
      <w:pPr>
        <w:jc w:val="both"/>
      </w:pPr>
      <w:r>
        <w:lastRenderedPageBreak/>
        <w:t>Определить диаметр болтов для двух случаев установки:</w:t>
      </w:r>
    </w:p>
    <w:p w:rsidR="00A60072" w:rsidRPr="004D62A6" w:rsidRDefault="00A60072" w:rsidP="00A60072">
      <w:pPr>
        <w:jc w:val="both"/>
      </w:pPr>
      <w:r>
        <w:t xml:space="preserve">а) без зазора и б) с зазором, коэффициент трения </w:t>
      </w:r>
      <w:r w:rsidRPr="004D62A6">
        <w:rPr>
          <w:i/>
          <w:lang w:val="en-US"/>
        </w:rPr>
        <w:t>f</w:t>
      </w:r>
      <w:r w:rsidRPr="004D62A6">
        <w:t xml:space="preserve"> </w:t>
      </w:r>
      <w:r>
        <w:t>между полосой и балкой принять равным 0,2. Недостающими данными задаться.</w:t>
      </w:r>
    </w:p>
    <w:p w:rsidR="00A60072" w:rsidRDefault="00A60072" w:rsidP="00A60072">
      <w:pPr>
        <w:jc w:val="both"/>
      </w:pPr>
      <w:r>
        <w:rPr>
          <w:noProof/>
        </w:rPr>
        <w:pict>
          <v:shape id="_x0000_s1032" type="#_x0000_t75" style="position:absolute;left:0;text-align:left;margin-left:76.3pt;margin-top:9.1pt;width:283.25pt;height:208.3pt;z-index:251664384">
            <v:imagedata r:id="rId24" o:title=""/>
          </v:shape>
          <o:OLEObject Type="Embed" ProgID="CorelPhotoPaint.Image.12" ShapeID="_x0000_s1032" DrawAspect="Content" ObjectID="_1588156483" r:id="rId25"/>
        </w:pict>
      </w: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center"/>
      </w:pPr>
      <w:r>
        <w:t>Рис. 22</w:t>
      </w: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both"/>
      </w:pPr>
    </w:p>
    <w:p w:rsidR="00A60072" w:rsidRDefault="00A60072" w:rsidP="00A60072">
      <w:pPr>
        <w:jc w:val="right"/>
      </w:pPr>
      <w:r>
        <w:t>Таблица 14</w:t>
      </w:r>
    </w:p>
    <w:p w:rsidR="00A60072" w:rsidRDefault="00A60072" w:rsidP="00A60072">
      <w:pPr>
        <w:jc w:val="both"/>
      </w:pPr>
    </w:p>
    <w:tbl>
      <w:tblPr>
        <w:tblW w:w="0" w:type="auto"/>
        <w:tblInd w:w="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86"/>
        <w:gridCol w:w="687"/>
        <w:gridCol w:w="686"/>
        <w:gridCol w:w="742"/>
        <w:gridCol w:w="770"/>
        <w:gridCol w:w="686"/>
        <w:gridCol w:w="755"/>
        <w:gridCol w:w="700"/>
        <w:gridCol w:w="686"/>
        <w:gridCol w:w="655"/>
        <w:gridCol w:w="650"/>
      </w:tblGrid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86" w:type="dxa"/>
            <w:vMerge w:val="restart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Величина,</w:t>
            </w:r>
          </w:p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размерность</w:t>
            </w:r>
          </w:p>
        </w:tc>
        <w:tc>
          <w:tcPr>
            <w:tcW w:w="7017" w:type="dxa"/>
            <w:gridSpan w:val="10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</w:t>
            </w:r>
          </w:p>
        </w:tc>
      </w:tr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486" w:type="dxa"/>
            <w:vMerge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5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86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l-GR"/>
              </w:rPr>
              <w:t>к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68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86" w:type="dxa"/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  <w:r w:rsidRPr="004D62A6">
              <w:rPr>
                <w:position w:val="-16"/>
              </w:rPr>
              <w:object w:dxaOrig="279" w:dyaOrig="400">
                <v:shape id="_x0000_i1032" type="#_x0000_t75" style="width:14.25pt;height:20.25pt" o:ole="">
                  <v:imagedata r:id="rId26" o:title=""/>
                </v:shape>
                <o:OLEObject Type="Embed" ProgID="Equation.DSMT4" ShapeID="_x0000_i1032" DrawAspect="Content" ObjectID="_1588156476" r:id="rId27"/>
              </w:object>
            </w:r>
            <w:r>
              <w:t xml:space="preserve">, </w:t>
            </w:r>
            <w:r w:rsidRPr="004655A5">
              <w:rPr>
                <w:sz w:val="24"/>
                <w:szCs w:val="24"/>
              </w:rPr>
              <w:t>мм</w:t>
            </w:r>
          </w:p>
        </w:tc>
        <w:tc>
          <w:tcPr>
            <w:tcW w:w="68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7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60072" w:rsidRPr="0051039E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86" w:type="dxa"/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  <w:r w:rsidRPr="004D62A6">
              <w:rPr>
                <w:position w:val="-12"/>
              </w:rPr>
              <w:object w:dxaOrig="320" w:dyaOrig="380">
                <v:shape id="_x0000_i1033" type="#_x0000_t75" style="width:15.75pt;height:18.75pt" o:ole="">
                  <v:imagedata r:id="rId28" o:title=""/>
                </v:shape>
                <o:OLEObject Type="Embed" ProgID="Equation.DSMT4" ShapeID="_x0000_i1033" DrawAspect="Content" ObjectID="_1588156477" r:id="rId29"/>
              </w:object>
            </w:r>
            <w:r>
              <w:t>,</w:t>
            </w:r>
            <w:r w:rsidRPr="004655A5">
              <w:rPr>
                <w:sz w:val="24"/>
                <w:szCs w:val="24"/>
              </w:rPr>
              <w:t>мм</w:t>
            </w:r>
          </w:p>
        </w:tc>
        <w:tc>
          <w:tcPr>
            <w:tcW w:w="687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70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  <w:tr w:rsidR="00A60072" w:rsidRPr="0051039E" w:rsidTr="0059232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86" w:type="dxa"/>
            <w:vAlign w:val="center"/>
          </w:tcPr>
          <w:p w:rsidR="00A60072" w:rsidRPr="0051039E" w:rsidRDefault="00A60072" w:rsidP="00592323">
            <w:pPr>
              <w:jc w:val="center"/>
              <w:rPr>
                <w:color w:val="auto"/>
                <w:sz w:val="24"/>
                <w:szCs w:val="24"/>
              </w:rPr>
            </w:pPr>
            <w:r w:rsidRPr="004D62A6">
              <w:rPr>
                <w:color w:val="auto"/>
                <w:position w:val="-6"/>
                <w:sz w:val="24"/>
                <w:szCs w:val="24"/>
              </w:rPr>
              <w:object w:dxaOrig="260" w:dyaOrig="240">
                <v:shape id="_x0000_i1034" type="#_x0000_t75" style="width:12.75pt;height:12pt" o:ole="">
                  <v:imagedata r:id="rId30" o:title=""/>
                </v:shape>
                <o:OLEObject Type="Embed" ProgID="Equation.DSMT4" ShapeID="_x0000_i1034" DrawAspect="Content" ObjectID="_1588156478" r:id="rId31"/>
              </w:objec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4D62A6">
              <w:rPr>
                <w:b/>
                <w:i/>
                <w:color w:val="auto"/>
                <w:sz w:val="24"/>
                <w:szCs w:val="24"/>
              </w:rPr>
              <w:t>рад</w:t>
            </w:r>
          </w:p>
        </w:tc>
        <w:tc>
          <w:tcPr>
            <w:tcW w:w="687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742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  <w:r w:rsidRPr="004D62A6">
              <w:rPr>
                <w:position w:val="-6"/>
                <w:sz w:val="24"/>
                <w:szCs w:val="24"/>
                <w:lang w:val="el-GR"/>
              </w:rPr>
              <w:object w:dxaOrig="639" w:dyaOrig="279">
                <v:shape id="_x0000_i1035" type="#_x0000_t75" style="width:32.25pt;height:14.25pt" o:ole="">
                  <v:imagedata r:id="rId32" o:title=""/>
                </v:shape>
                <o:OLEObject Type="Embed" ProgID="Equation.DSMT4" ShapeID="_x0000_i1035" DrawAspect="Content" ObjectID="_1588156479" r:id="rId33"/>
              </w:object>
            </w:r>
          </w:p>
        </w:tc>
        <w:tc>
          <w:tcPr>
            <w:tcW w:w="770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755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86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55" w:type="dxa"/>
            <w:tcMar>
              <w:left w:w="6" w:type="dxa"/>
              <w:right w:w="6" w:type="dxa"/>
            </w:tcMar>
            <w:vAlign w:val="center"/>
          </w:tcPr>
          <w:p w:rsidR="00A60072" w:rsidRPr="005C3122" w:rsidRDefault="00A60072" w:rsidP="00592323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A60072" w:rsidRPr="004D62A6" w:rsidRDefault="00A60072" w:rsidP="005923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0072" w:rsidRDefault="00A60072"/>
    <w:sectPr w:rsidR="00A60072" w:rsidSect="00FC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0072"/>
    <w:rsid w:val="00067633"/>
    <w:rsid w:val="003762C8"/>
    <w:rsid w:val="003D628E"/>
    <w:rsid w:val="008A743E"/>
    <w:rsid w:val="00A50AFC"/>
    <w:rsid w:val="00A60072"/>
    <w:rsid w:val="00FC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72"/>
    <w:pPr>
      <w:spacing w:after="0" w:line="240" w:lineRule="auto"/>
    </w:pPr>
    <w:rPr>
      <w:rFonts w:eastAsia="Times New Roman"/>
      <w:color w:val="00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33"/>
    <w:pPr>
      <w:spacing w:after="0" w:line="240" w:lineRule="auto"/>
      <w:ind w:firstLine="709"/>
      <w:jc w:val="both"/>
    </w:pPr>
    <w:rPr>
      <w:i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2018-05-18T06:43:00Z</dcterms:created>
  <dcterms:modified xsi:type="dcterms:W3CDTF">2018-05-18T06:48:00Z</dcterms:modified>
</cp:coreProperties>
</file>