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41" w:rsidRDefault="00837741" w:rsidP="009903F6">
      <w:pPr>
        <w:tabs>
          <w:tab w:val="right" w:leader="underscore" w:pos="963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02854873"/>
      <w:r>
        <w:rPr>
          <w:rFonts w:ascii="Times New Roman" w:hAnsi="Times New Roman" w:cs="Times New Roman"/>
          <w:b/>
          <w:sz w:val="24"/>
          <w:szCs w:val="24"/>
        </w:rPr>
        <w:t>Написать реферат на 25 страниц, шрифт 14, оригинальностью не менее 50%</w:t>
      </w:r>
    </w:p>
    <w:p w:rsidR="00837741" w:rsidRDefault="00837741" w:rsidP="009903F6">
      <w:pPr>
        <w:tabs>
          <w:tab w:val="right" w:leader="underscore" w:pos="963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 приведены ниже</w:t>
      </w:r>
    </w:p>
    <w:p w:rsidR="00691F6F" w:rsidRDefault="003C4164" w:rsidP="009903F6">
      <w:pPr>
        <w:tabs>
          <w:tab w:val="right" w:leader="underscore" w:pos="9639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F6F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  <w:bookmarkEnd w:id="0"/>
      <w:r w:rsidRPr="00691F6F">
        <w:rPr>
          <w:rFonts w:ascii="Times New Roman" w:hAnsi="Times New Roman" w:cs="Times New Roman"/>
          <w:sz w:val="24"/>
          <w:szCs w:val="24"/>
        </w:rPr>
        <w:t xml:space="preserve"> </w:t>
      </w:r>
      <w:r w:rsidR="00D8518A">
        <w:rPr>
          <w:rFonts w:ascii="Times New Roman" w:hAnsi="Times New Roman" w:cs="Times New Roman"/>
          <w:b/>
          <w:sz w:val="24"/>
          <w:szCs w:val="24"/>
        </w:rPr>
        <w:t>«ИСТОРИЯ,</w:t>
      </w:r>
      <w:r w:rsidR="005C00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D8518A">
        <w:rPr>
          <w:rFonts w:ascii="Times New Roman" w:hAnsi="Times New Roman" w:cs="Times New Roman"/>
          <w:b/>
          <w:sz w:val="24"/>
          <w:szCs w:val="24"/>
        </w:rPr>
        <w:t>ФИЛОСОФИЯ И</w:t>
      </w:r>
      <w:r w:rsidR="009903F6" w:rsidRPr="0099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18A">
        <w:rPr>
          <w:rFonts w:ascii="Times New Roman" w:hAnsi="Times New Roman" w:cs="Times New Roman"/>
          <w:b/>
          <w:sz w:val="24"/>
          <w:szCs w:val="24"/>
        </w:rPr>
        <w:t>МЕТОДОЛОГИЯ НАУКИ И ТЕХНИКИ</w:t>
      </w:r>
      <w:r w:rsidR="009903F6" w:rsidRPr="009903F6">
        <w:rPr>
          <w:rFonts w:ascii="Times New Roman" w:hAnsi="Times New Roman" w:cs="Times New Roman"/>
          <w:b/>
          <w:sz w:val="24"/>
          <w:szCs w:val="24"/>
        </w:rPr>
        <w:t>»</w:t>
      </w:r>
    </w:p>
    <w:p w:rsidR="003C4164" w:rsidRPr="002E512E" w:rsidRDefault="003E5BA2" w:rsidP="003C4164">
      <w:pPr>
        <w:tabs>
          <w:tab w:val="left" w:pos="900"/>
          <w:tab w:val="right" w:leader="underscore" w:pos="9639"/>
        </w:tabs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E512E">
        <w:rPr>
          <w:rFonts w:ascii="Times New Roman" w:hAnsi="Times New Roman" w:cs="Times New Roman"/>
          <w:b/>
          <w:sz w:val="28"/>
          <w:szCs w:val="28"/>
        </w:rPr>
        <w:t>1</w:t>
      </w:r>
      <w:r w:rsidR="003C4164" w:rsidRPr="002E512E">
        <w:rPr>
          <w:rFonts w:ascii="Times New Roman" w:hAnsi="Times New Roman" w:cs="Times New Roman"/>
          <w:b/>
          <w:sz w:val="28"/>
          <w:szCs w:val="28"/>
        </w:rPr>
        <w:t>.1. Основная литература:</w:t>
      </w:r>
    </w:p>
    <w:p w:rsidR="003C4164" w:rsidRPr="002E512E" w:rsidRDefault="003C4164" w:rsidP="003C4164">
      <w:pPr>
        <w:pStyle w:val="2"/>
        <w:tabs>
          <w:tab w:val="left" w:pos="175"/>
          <w:tab w:val="left" w:pos="1276"/>
        </w:tabs>
        <w:ind w:left="540" w:firstLine="0"/>
        <w:rPr>
          <w:szCs w:val="28"/>
        </w:rPr>
      </w:pPr>
      <w:r w:rsidRPr="002E512E">
        <w:rPr>
          <w:szCs w:val="28"/>
        </w:rPr>
        <w:t xml:space="preserve">1. Философия науки, кн. 1, 2: Хрестоматия. / Под ред. </w:t>
      </w:r>
      <w:proofErr w:type="spellStart"/>
      <w:r w:rsidRPr="002E512E">
        <w:rPr>
          <w:szCs w:val="28"/>
        </w:rPr>
        <w:t>А.П.Мозелова</w:t>
      </w:r>
      <w:proofErr w:type="spellEnd"/>
      <w:r w:rsidRPr="002E512E">
        <w:rPr>
          <w:szCs w:val="28"/>
        </w:rPr>
        <w:t>, О.П. Семенова. - СПб</w:t>
      </w:r>
      <w:proofErr w:type="gramStart"/>
      <w:r w:rsidRPr="002E512E">
        <w:rPr>
          <w:szCs w:val="28"/>
        </w:rPr>
        <w:t xml:space="preserve">.: </w:t>
      </w:r>
      <w:proofErr w:type="gramEnd"/>
      <w:r w:rsidRPr="002E512E">
        <w:rPr>
          <w:szCs w:val="28"/>
        </w:rPr>
        <w:t xml:space="preserve">Изд-во БГТУ, 2006. </w:t>
      </w:r>
    </w:p>
    <w:p w:rsidR="003C4164" w:rsidRPr="002E512E" w:rsidRDefault="003C4164" w:rsidP="003C4164">
      <w:pPr>
        <w:pStyle w:val="2"/>
        <w:tabs>
          <w:tab w:val="left" w:pos="175"/>
          <w:tab w:val="left" w:pos="1276"/>
        </w:tabs>
        <w:ind w:left="540" w:firstLine="0"/>
        <w:rPr>
          <w:szCs w:val="28"/>
        </w:rPr>
      </w:pPr>
      <w:r w:rsidRPr="002E512E">
        <w:rPr>
          <w:szCs w:val="28"/>
        </w:rPr>
        <w:t>2. Философия техники, кн. 1,2:  Хрестоматия</w:t>
      </w:r>
      <w:proofErr w:type="gramStart"/>
      <w:r w:rsidRPr="002E512E">
        <w:rPr>
          <w:szCs w:val="28"/>
        </w:rPr>
        <w:t xml:space="preserve"> / П</w:t>
      </w:r>
      <w:proofErr w:type="gramEnd"/>
      <w:r w:rsidRPr="002E512E">
        <w:rPr>
          <w:szCs w:val="28"/>
        </w:rPr>
        <w:t xml:space="preserve">од ред. </w:t>
      </w:r>
      <w:proofErr w:type="spellStart"/>
      <w:r w:rsidRPr="002E512E">
        <w:rPr>
          <w:szCs w:val="28"/>
        </w:rPr>
        <w:t>А.П.Мозелова</w:t>
      </w:r>
      <w:proofErr w:type="spellEnd"/>
      <w:r w:rsidRPr="002E512E">
        <w:rPr>
          <w:szCs w:val="28"/>
        </w:rPr>
        <w:t>. - СПб: Изд-во БГТУ, 2006. (УМО)</w:t>
      </w:r>
    </w:p>
    <w:p w:rsidR="003C4164" w:rsidRPr="002E512E" w:rsidRDefault="003C4164" w:rsidP="003C4164">
      <w:pPr>
        <w:pStyle w:val="2"/>
        <w:tabs>
          <w:tab w:val="left" w:pos="175"/>
          <w:tab w:val="left" w:pos="1276"/>
        </w:tabs>
        <w:ind w:firstLine="0"/>
        <w:rPr>
          <w:szCs w:val="28"/>
        </w:rPr>
      </w:pPr>
      <w:r w:rsidRPr="002E512E">
        <w:rPr>
          <w:szCs w:val="28"/>
        </w:rPr>
        <w:tab/>
        <w:t xml:space="preserve">         </w:t>
      </w:r>
    </w:p>
    <w:p w:rsidR="003C4164" w:rsidRPr="002E512E" w:rsidRDefault="003E5BA2" w:rsidP="003C4164">
      <w:pPr>
        <w:tabs>
          <w:tab w:val="left" w:pos="900"/>
          <w:tab w:val="right" w:leader="underscore" w:pos="9639"/>
        </w:tabs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E512E">
        <w:rPr>
          <w:rFonts w:ascii="Times New Roman" w:hAnsi="Times New Roman" w:cs="Times New Roman"/>
          <w:b/>
          <w:sz w:val="28"/>
          <w:szCs w:val="28"/>
        </w:rPr>
        <w:t>1</w:t>
      </w:r>
      <w:r w:rsidR="003C4164" w:rsidRPr="002E512E">
        <w:rPr>
          <w:rFonts w:ascii="Times New Roman" w:hAnsi="Times New Roman" w:cs="Times New Roman"/>
          <w:b/>
          <w:sz w:val="28"/>
          <w:szCs w:val="28"/>
        </w:rPr>
        <w:t>.2.Дополнительная литература: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1.</w:t>
      </w:r>
      <w:r w:rsidRPr="002E512E">
        <w:rPr>
          <w:rFonts w:ascii="Times New Roman" w:hAnsi="Times New Roman" w:cs="Times New Roman"/>
          <w:sz w:val="28"/>
          <w:szCs w:val="28"/>
        </w:rPr>
        <w:tab/>
        <w:t>Горохов В.Г. Основы философии техники и технических наук: учебник для ВУЗов. – М., 2007.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Джегутанов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Б.К., Стрельченко В.И.,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Балахонский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В.В., Хон Г.Н. История и философия науки: учебное пособие для аспирантов. - СПб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>2006.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3.   Ефимов Ю.И.,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Верещегин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В.Ю., Эволюционизм, антропология, биотехнический прогресс. - СПб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>2006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4.   Иванов В.Г.,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Лесгина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М.Л. Введение в философию науки. - М., 2005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5.   История инженерной деятельности и философия инженерной реальности. - СПб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>2010.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6.   История информатики и философия информационной реальности. - СПб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>2007.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7.   История техники и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технознания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>: Хрестоматия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>н.2. - СПб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>2005 (УМО)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8.  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Конашев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М.Б. Становление эволюционной теории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Ф.Г.Добржанского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>.  – СПб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>2011.</w:t>
      </w:r>
    </w:p>
    <w:p w:rsidR="003C4164" w:rsidRPr="002E512E" w:rsidRDefault="003C4164" w:rsidP="009903F6">
      <w:pPr>
        <w:pStyle w:val="2"/>
        <w:tabs>
          <w:tab w:val="left" w:pos="175"/>
          <w:tab w:val="left" w:pos="1276"/>
        </w:tabs>
        <w:ind w:left="540" w:firstLine="0"/>
        <w:rPr>
          <w:szCs w:val="28"/>
        </w:rPr>
      </w:pPr>
      <w:r w:rsidRPr="002E512E">
        <w:rPr>
          <w:szCs w:val="28"/>
        </w:rPr>
        <w:t>9.   Концепции современного естествознания. Кн. 2. - СПб</w:t>
      </w:r>
      <w:proofErr w:type="gramStart"/>
      <w:r w:rsidRPr="002E512E">
        <w:rPr>
          <w:szCs w:val="28"/>
        </w:rPr>
        <w:t xml:space="preserve">., </w:t>
      </w:r>
      <w:proofErr w:type="gramEnd"/>
      <w:r w:rsidRPr="002E512E">
        <w:rPr>
          <w:szCs w:val="28"/>
        </w:rPr>
        <w:t>2003</w:t>
      </w:r>
    </w:p>
    <w:p w:rsidR="003C4164" w:rsidRPr="002E512E" w:rsidRDefault="003C4164" w:rsidP="009903F6">
      <w:pPr>
        <w:pStyle w:val="2"/>
        <w:tabs>
          <w:tab w:val="left" w:pos="175"/>
          <w:tab w:val="left" w:pos="1276"/>
        </w:tabs>
        <w:ind w:left="540" w:firstLine="0"/>
        <w:rPr>
          <w:szCs w:val="28"/>
        </w:rPr>
      </w:pPr>
      <w:r w:rsidRPr="002E512E">
        <w:rPr>
          <w:szCs w:val="28"/>
        </w:rPr>
        <w:t>10.   Концепции современного естествознания. Кн. 3. - СПб</w:t>
      </w:r>
      <w:proofErr w:type="gramStart"/>
      <w:r w:rsidRPr="002E512E">
        <w:rPr>
          <w:szCs w:val="28"/>
        </w:rPr>
        <w:t xml:space="preserve">., </w:t>
      </w:r>
      <w:proofErr w:type="gramEnd"/>
      <w:r w:rsidRPr="002E512E">
        <w:rPr>
          <w:szCs w:val="28"/>
        </w:rPr>
        <w:t>2004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11.  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Фадхин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 Т.Б. Основы философии науки: учебное пособие для аспирантов.  - Ростов н/Д. 2007 год.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Фадхин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 Т.Б. Философия науки в вопросах и ответах: учебное пособие для аспирантов. - Ростов н/Д. 2006 год.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13.  Лебедев С.А., Ильин В.В., Лазарев Л.В. Введение в историю и философию науки: учебное пособие. - М., 2007.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Мозелов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А.П., Верещагин В.Д. Эволюция, естественный отбор, адаптация человека (Философско-методологические проблемы). - Ростов н/д. 2011.   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15.  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Постнеклассика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>: философия, наука, культура. – М., 2009.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lastRenderedPageBreak/>
        <w:t>16.  Ушаков Е.В. Введение в философию и методологию науки: учебник. М., 2005</w:t>
      </w:r>
    </w:p>
    <w:p w:rsidR="003C4164" w:rsidRPr="002E512E" w:rsidRDefault="003C4164" w:rsidP="009903F6">
      <w:pPr>
        <w:tabs>
          <w:tab w:val="left" w:pos="900"/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C4164" w:rsidRPr="002E512E" w:rsidRDefault="003E5BA2" w:rsidP="003C4164">
      <w:pPr>
        <w:tabs>
          <w:tab w:val="left" w:pos="900"/>
          <w:tab w:val="right" w:leader="underscore" w:pos="9639"/>
        </w:tabs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E512E">
        <w:rPr>
          <w:rFonts w:ascii="Times New Roman" w:hAnsi="Times New Roman" w:cs="Times New Roman"/>
          <w:b/>
          <w:sz w:val="28"/>
          <w:szCs w:val="28"/>
        </w:rPr>
        <w:t>1</w:t>
      </w:r>
      <w:r w:rsidR="003C4164" w:rsidRPr="002E512E">
        <w:rPr>
          <w:rFonts w:ascii="Times New Roman" w:hAnsi="Times New Roman" w:cs="Times New Roman"/>
          <w:b/>
          <w:sz w:val="28"/>
          <w:szCs w:val="28"/>
        </w:rPr>
        <w:t>.3. Электронные ресурсы,</w:t>
      </w:r>
      <w:r w:rsidR="003C4164" w:rsidRPr="002E51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C4164" w:rsidRPr="002E512E">
        <w:rPr>
          <w:rFonts w:ascii="Times New Roman" w:hAnsi="Times New Roman" w:cs="Times New Roman"/>
          <w:b/>
          <w:sz w:val="28"/>
          <w:szCs w:val="28"/>
        </w:rPr>
        <w:t>Интернет-ресурсы,</w:t>
      </w:r>
      <w:r w:rsidR="003C4164" w:rsidRPr="002E51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C4164" w:rsidRPr="002E512E">
        <w:rPr>
          <w:rFonts w:ascii="Times New Roman" w:hAnsi="Times New Roman" w:cs="Times New Roman"/>
          <w:b/>
          <w:sz w:val="28"/>
          <w:szCs w:val="28"/>
        </w:rPr>
        <w:t>электронные библиотечные системы:</w:t>
      </w:r>
    </w:p>
    <w:p w:rsidR="009903F6" w:rsidRPr="002E512E" w:rsidRDefault="003C4164" w:rsidP="00923331">
      <w:pPr>
        <w:tabs>
          <w:tab w:val="left" w:pos="900"/>
          <w:tab w:val="right" w:leader="underscore" w:pos="9639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В. С. Степин, В. Г. Горохов, М. А. Розов. Философия науки и техники/(электронный ресурс – </w:t>
      </w:r>
      <w:r w:rsidRPr="002E5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E512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E512E">
          <w:rPr>
            <w:rStyle w:val="a3"/>
            <w:rFonts w:ascii="Times New Roman" w:hAnsi="Times New Roman" w:cs="Times New Roman"/>
            <w:sz w:val="28"/>
            <w:szCs w:val="28"/>
          </w:rPr>
          <w:t>http://polbu.ru/stepin_sciencephilo/</w:t>
        </w:r>
      </w:hyperlink>
      <w:r w:rsidRPr="002E512E">
        <w:rPr>
          <w:rFonts w:ascii="Times New Roman" w:hAnsi="Times New Roman" w:cs="Times New Roman"/>
          <w:sz w:val="28"/>
          <w:szCs w:val="28"/>
        </w:rPr>
        <w:t>)</w:t>
      </w:r>
    </w:p>
    <w:p w:rsidR="00080AD0" w:rsidRPr="00837741" w:rsidRDefault="00837741" w:rsidP="00837741">
      <w:pPr>
        <w:spacing w:line="240" w:lineRule="auto"/>
        <w:ind w:left="3540" w:firstLine="4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E5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AD0" w:rsidRPr="0083774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80AD0" w:rsidRPr="00837741">
        <w:rPr>
          <w:rFonts w:ascii="Times New Roman" w:hAnsi="Times New Roman" w:cs="Times New Roman"/>
          <w:b/>
          <w:spacing w:val="-4"/>
          <w:sz w:val="28"/>
          <w:szCs w:val="28"/>
        </w:rPr>
        <w:t>Темы рефератов)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Понятие природы в науке и философии античности.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Проблема движения в "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фисиологии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досократиков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(Ионийцы и Гераклит, элеаты, атомисты).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Понятие числа и математическая конструкция космоса пифагорейцев.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Греческая и древневосточная (Египет, Вавилон) математика.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Натурфилософия античных атомистов.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Проблема сущности и существования в древнегреческой натурфилософии (Элейская школа, атомисты).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Физика Аристотеля.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Проблема несоизмеримости и кризис оснований древнегреческой математики.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Парадоксы бесконечности в апориях Зенона и их роль в развитии математики.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Платоновская концепция математики.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Концепции математики и природы в натурфилософии Платона и Аристотеля.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Наука средневековья в дисциплинарном пространстве литературы герметического корпуса.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Средневековая наука как форма символико-аллегорического описания природы.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Физика И. Ньютона и герметическая традиция.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Теория движения в эпоху средневековья. Физика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импетуса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>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Реформация и генезис экспериментально-математического естествознания.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Николай Кузанский и формирование предпосылок науки и философии Нового времени.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Физика Аристотеля и механика Галилея.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Эксперимент и проблема материализации математической конструкции.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"Механические" и математические доказательства.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Проблема объективной значимости идеальных (математических) конструкций в естествознании (физике, биологии и др.).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Понятие бесконечно малого (Галилей, Кавальери) и проблема континуума.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Физика Декарта и картезианская традиция в естествознании (физика, </w:t>
      </w:r>
      <w:r w:rsidRPr="002E512E">
        <w:rPr>
          <w:rFonts w:ascii="Times New Roman" w:hAnsi="Times New Roman" w:cs="Times New Roman"/>
          <w:sz w:val="28"/>
          <w:szCs w:val="28"/>
        </w:rPr>
        <w:lastRenderedPageBreak/>
        <w:t>биология и др.).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Физика И. Ньютона: познавательное значение и границы преемственности.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Философия природы Г.В.Ф. Гегеля.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Проблема обоснования математики в XX в.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Логицистская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E512E">
        <w:rPr>
          <w:rFonts w:ascii="Times New Roman" w:hAnsi="Times New Roman" w:cs="Times New Roman"/>
          <w:sz w:val="28"/>
          <w:szCs w:val="28"/>
        </w:rPr>
        <w:t>формалистская</w:t>
      </w:r>
      <w:proofErr w:type="gramEnd"/>
      <w:r w:rsidRPr="002E512E">
        <w:rPr>
          <w:rFonts w:ascii="Times New Roman" w:hAnsi="Times New Roman" w:cs="Times New Roman"/>
          <w:sz w:val="28"/>
          <w:szCs w:val="28"/>
        </w:rPr>
        <w:t xml:space="preserve"> версии обоснования математики.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Интуиционистская и конструктивистская версия обоснования математики.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Естествознание в истории материальной и духовной жизни общества.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Ценностный фактор в истории естествознания: общие и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Естествознание и философия: история взаимосвязи.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Исторические типы рациональности в естествознании: общие и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(физика, химия и др.)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Эволюция идеалов и норм естественнонаучного познания: общие и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Идея "конца науки" в истории естествознания.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естествознания как предмет познания: общие и специальные (физика, химия и др.)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естествознания как фактор развития его содержания: общие и специальные (физика, химия и др.)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Парадоксы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онтологизации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науки в методологии истории естествознания.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Проблема периодизации истории естественных наук.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Историография естествознания: общие и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Исторический путь строения и динамики естествознания: общие и специальные (физика, химия и др.)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Генезис и эволюция дисциплинарной структуры естественнонаучного знания: общие и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идеализации как метода естественнонаучного познания (общие и специальные аспекты).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классификации как метода естественнонаучного познания.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систематизации в естественных науках.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атомизма в естествознании.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дискретных (точных) теорий в физике.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континуальных (близкодействие) теорий в физике.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дискретно-континуальных теорий физики.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системных теорий физики.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Генезис и эволюция статистических теорий физики.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понятий силы и взаимодействия в физике.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закона сохранения и превращения энергии.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Генезис и развитие основных физических идей.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Историческая взаимосвязь физики и математики.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История гелиоцентризма.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Идеи глобальной экологии и охраны окружающей среды.</w:t>
      </w:r>
    </w:p>
    <w:p w:rsidR="00080AD0" w:rsidRPr="00923331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3331">
        <w:rPr>
          <w:rFonts w:ascii="Times New Roman" w:hAnsi="Times New Roman" w:cs="Times New Roman"/>
          <w:sz w:val="28"/>
          <w:szCs w:val="28"/>
        </w:rPr>
        <w:lastRenderedPageBreak/>
        <w:t>Теория естественного отбора Ч. Дарвина.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Тенденции развития СТЭ.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Концепция молекулярной эволюции и проблема абиогенеза.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Проблема эволюционного истолкования антропогенеза.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Идеи глобального прогнозирования.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z w:val="28"/>
          <w:szCs w:val="28"/>
        </w:rPr>
        <w:t>Взаимосвязь философии и естествознания. Соотношение философского, общенаучного и частного 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Современное естествознание: особенности и закономерности развития.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Формы, методы и уровни научного познания.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z w:val="28"/>
          <w:szCs w:val="28"/>
        </w:rPr>
        <w:t>Научный факт: понятие и проблема.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z w:val="28"/>
          <w:szCs w:val="28"/>
        </w:rPr>
        <w:t>Теория: сущность, структура, функции.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z w:val="28"/>
          <w:szCs w:val="28"/>
        </w:rPr>
        <w:t>Проблема идеального объекта и языка теории.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z w:val="28"/>
          <w:szCs w:val="28"/>
        </w:rPr>
        <w:t>Гипотеза и ее роль в познании.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color w:val="000000"/>
          <w:sz w:val="28"/>
          <w:szCs w:val="28"/>
        </w:rPr>
        <w:t>Методологические вопросы языка науки.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Аристотель. «Метафизика».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Ф. Бэкон. «Новый органон».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Р. Декарт. «Рассуждение о методе». «Правила для руководства ума» (на выбор).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И. Кант. «Пролегомены».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Г.В.Ф. Гегель. «Энциклопедия философских наук» («Логика», «Философия природы» — на выбор).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В.И. Вернадский. «О научном мировоззрении». «Философски мысли натуралиста» (на выбор).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Философские идеи К..Э. Циолковского.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К. Поппер. «Логика научного исследования».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E512E">
        <w:rPr>
          <w:rFonts w:ascii="Times New Roman" w:hAnsi="Times New Roman" w:cs="Times New Roman"/>
          <w:sz w:val="28"/>
          <w:szCs w:val="28"/>
        </w:rPr>
        <w:t>Лакатос</w:t>
      </w:r>
      <w:proofErr w:type="spellEnd"/>
      <w:r w:rsidRPr="002E512E">
        <w:rPr>
          <w:rFonts w:ascii="Times New Roman" w:hAnsi="Times New Roman" w:cs="Times New Roman"/>
          <w:sz w:val="28"/>
          <w:szCs w:val="28"/>
        </w:rPr>
        <w:t>. «История науки и ее рациональные реконструкции».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Т. Кун. «Структура научных революций».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Современная научная картина мира.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Функции государства в управлении развитием науки.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Научная политика современных развитых стран.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Взаимоотношение науки и религии в современной культуре.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Социально-психологические основания научной деятель</w:t>
      </w:r>
      <w:r w:rsidRPr="002E512E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Гуманитарные основания естествознания.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Понятие научного мировоззрения.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Понятие философской проблемы науки.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Философские проблемы науки и методы их исследования.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Философия науки: предмет, метод, функции.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Структура философии науки как области философского</w:t>
      </w:r>
      <w:r w:rsidRPr="002E512E">
        <w:rPr>
          <w:rFonts w:ascii="Times New Roman" w:hAnsi="Times New Roman" w:cs="Times New Roman"/>
          <w:sz w:val="28"/>
          <w:szCs w:val="28"/>
        </w:rPr>
        <w:br/>
        <w:t>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Организационная структура современной науки.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Философско-психологические проблемы научной дея</w:t>
      </w:r>
      <w:r w:rsidRPr="002E512E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Философские проблемы управления научными коллекти</w:t>
      </w:r>
      <w:r w:rsidRPr="002E512E">
        <w:rPr>
          <w:rFonts w:ascii="Times New Roman" w:hAnsi="Times New Roman" w:cs="Times New Roman"/>
          <w:sz w:val="28"/>
          <w:szCs w:val="28"/>
        </w:rPr>
        <w:softHyphen/>
        <w:t>вами.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Классики естествознания и их вклад в философию науки.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Особенности гуманитарного знания.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Философские основания и проблемы социального позна</w:t>
      </w:r>
      <w:r w:rsidRPr="002E512E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lastRenderedPageBreak/>
        <w:t>Философские основания и особенности математических и</w:t>
      </w:r>
      <w:r w:rsidRPr="002E512E">
        <w:rPr>
          <w:rFonts w:ascii="Times New Roman" w:hAnsi="Times New Roman" w:cs="Times New Roman"/>
          <w:sz w:val="28"/>
          <w:szCs w:val="28"/>
        </w:rPr>
        <w:br/>
        <w:t>логических исследований.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Предмет и структура методологии науки.</w:t>
      </w:r>
    </w:p>
    <w:p w:rsidR="00080AD0" w:rsidRPr="002E512E" w:rsidRDefault="00080AD0" w:rsidP="00080A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Современные проблемы теории научного познания.</w:t>
      </w:r>
    </w:p>
    <w:p w:rsidR="00080AD0" w:rsidRPr="002E512E" w:rsidRDefault="00080AD0" w:rsidP="004C4EAD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E512E">
        <w:rPr>
          <w:rFonts w:ascii="Times New Roman" w:hAnsi="Times New Roman" w:cs="Times New Roman"/>
          <w:sz w:val="28"/>
          <w:szCs w:val="28"/>
        </w:rPr>
        <w:t>Этические проблемы науки.</w:t>
      </w:r>
    </w:p>
    <w:p w:rsidR="00080AD0" w:rsidRPr="002E512E" w:rsidRDefault="00080AD0" w:rsidP="00080AD0">
      <w:pPr>
        <w:widowControl w:val="0"/>
        <w:autoSpaceDE w:val="0"/>
        <w:autoSpaceDN w:val="0"/>
        <w:adjustRightInd w:val="0"/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CC7C43" w:rsidRPr="003C4164" w:rsidRDefault="00CC7C43">
      <w:pPr>
        <w:rPr>
          <w:rFonts w:ascii="Times New Roman" w:hAnsi="Times New Roman" w:cs="Times New Roman"/>
          <w:sz w:val="28"/>
          <w:szCs w:val="28"/>
        </w:rPr>
      </w:pPr>
    </w:p>
    <w:sectPr w:rsidR="00CC7C43" w:rsidRPr="003C4164" w:rsidSect="00BB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7F1B"/>
    <w:multiLevelType w:val="singleLevel"/>
    <w:tmpl w:val="278A63A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5D7E6D51"/>
    <w:multiLevelType w:val="hybridMultilevel"/>
    <w:tmpl w:val="9768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164"/>
    <w:rsid w:val="00042B94"/>
    <w:rsid w:val="00080AD0"/>
    <w:rsid w:val="001F0920"/>
    <w:rsid w:val="002E512E"/>
    <w:rsid w:val="003C4164"/>
    <w:rsid w:val="003E5BA2"/>
    <w:rsid w:val="004C4EAD"/>
    <w:rsid w:val="005C0041"/>
    <w:rsid w:val="00691F6F"/>
    <w:rsid w:val="00837741"/>
    <w:rsid w:val="00902704"/>
    <w:rsid w:val="00923331"/>
    <w:rsid w:val="009903F6"/>
    <w:rsid w:val="00A60E3D"/>
    <w:rsid w:val="00BB56E9"/>
    <w:rsid w:val="00C4131B"/>
    <w:rsid w:val="00CC7C43"/>
    <w:rsid w:val="00D8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E9"/>
  </w:style>
  <w:style w:type="paragraph" w:styleId="4">
    <w:name w:val="heading 4"/>
    <w:basedOn w:val="a"/>
    <w:next w:val="a"/>
    <w:link w:val="40"/>
    <w:qFormat/>
    <w:rsid w:val="003C4164"/>
    <w:pPr>
      <w:keepNext/>
      <w:spacing w:before="240" w:after="60" w:line="312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4164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3">
    <w:name w:val="Hyperlink"/>
    <w:basedOn w:val="a0"/>
    <w:uiPriority w:val="99"/>
    <w:rsid w:val="003C4164"/>
    <w:rPr>
      <w:color w:val="0000FF"/>
      <w:u w:val="single"/>
    </w:rPr>
  </w:style>
  <w:style w:type="paragraph" w:styleId="2">
    <w:name w:val="Body Text Indent 2"/>
    <w:basedOn w:val="a"/>
    <w:link w:val="20"/>
    <w:rsid w:val="003C41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C4164"/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90270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lbu.ru/stepin_sciencephi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ibci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Minutka15</cp:lastModifiedBy>
  <cp:revision>3</cp:revision>
  <dcterms:created xsi:type="dcterms:W3CDTF">2018-05-23T17:20:00Z</dcterms:created>
  <dcterms:modified xsi:type="dcterms:W3CDTF">2018-05-23T17:23:00Z</dcterms:modified>
</cp:coreProperties>
</file>