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  <w:sz w:val="20"/>
          <w:szCs w:val="20"/>
        </w:rPr>
      </w:pPr>
      <w:r w:rsidRPr="009311C8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</w:rPr>
      </w:pPr>
      <w:r w:rsidRPr="009311C8"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</w:rPr>
      </w:pPr>
      <w:r w:rsidRPr="009311C8"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</w:rPr>
      </w:pPr>
      <w:r w:rsidRPr="009311C8"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</w:rPr>
      </w:pPr>
    </w:p>
    <w:p w:rsidR="00CD4F61" w:rsidRPr="00BD54DF" w:rsidRDefault="00CD4F61" w:rsidP="00CD4F61">
      <w:pPr>
        <w:ind w:left="567" w:hanging="567"/>
        <w:jc w:val="center"/>
        <w:rPr>
          <w:rFonts w:ascii="Monotype Corsiva" w:hAnsi="Monotype Corsiva" w:cs="Arial"/>
          <w:b/>
          <w:sz w:val="40"/>
          <w:szCs w:val="40"/>
        </w:rPr>
      </w:pPr>
      <w:r w:rsidRPr="00BD54DF">
        <w:rPr>
          <w:rFonts w:ascii="Monotype Corsiva" w:hAnsi="Monotype Corsiva" w:cs="Arial"/>
          <w:b/>
          <w:sz w:val="40"/>
          <w:szCs w:val="40"/>
        </w:rPr>
        <w:t>Билет № 4</w:t>
      </w:r>
    </w:p>
    <w:p w:rsidR="00CD4F61" w:rsidRPr="009311C8" w:rsidRDefault="00CD4F61" w:rsidP="00CD4F61">
      <w:pPr>
        <w:ind w:left="567" w:hanging="567"/>
        <w:jc w:val="center"/>
        <w:rPr>
          <w:rFonts w:ascii="Arial" w:hAnsi="Arial" w:cs="Arial"/>
          <w:sz w:val="28"/>
          <w:szCs w:val="28"/>
        </w:rPr>
      </w:pPr>
    </w:p>
    <w:p w:rsidR="00CD4F61" w:rsidRPr="009311C8" w:rsidRDefault="00CD4F61" w:rsidP="00CD4F61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color w:val="000000"/>
          <w:sz w:val="28"/>
          <w:szCs w:val="28"/>
        </w:rPr>
      </w:pPr>
      <w:r w:rsidRPr="009311C8">
        <w:rPr>
          <w:rFonts w:ascii="Arial" w:hAnsi="Arial" w:cs="Arial"/>
          <w:color w:val="000000"/>
          <w:sz w:val="28"/>
          <w:szCs w:val="28"/>
        </w:rPr>
        <w:t xml:space="preserve">Понятие линейной зависимости функций. Определитель Вронского. Формула </w:t>
      </w:r>
      <w:proofErr w:type="spellStart"/>
      <w:r w:rsidRPr="009311C8">
        <w:rPr>
          <w:rFonts w:ascii="Arial" w:hAnsi="Arial" w:cs="Arial"/>
          <w:color w:val="000000"/>
          <w:sz w:val="28"/>
          <w:szCs w:val="28"/>
        </w:rPr>
        <w:t>Лиувиля</w:t>
      </w:r>
      <w:proofErr w:type="spellEnd"/>
      <w:r w:rsidRPr="009311C8">
        <w:rPr>
          <w:rFonts w:ascii="Arial" w:hAnsi="Arial" w:cs="Arial"/>
          <w:color w:val="000000"/>
          <w:sz w:val="28"/>
          <w:szCs w:val="28"/>
        </w:rPr>
        <w:t>.</w:t>
      </w:r>
    </w:p>
    <w:p w:rsidR="00CD4F61" w:rsidRPr="009311C8" w:rsidRDefault="00CD4F61" w:rsidP="00CD4F61">
      <w:pPr>
        <w:ind w:left="567" w:hanging="567"/>
        <w:rPr>
          <w:rFonts w:ascii="Arial" w:hAnsi="Arial" w:cs="Arial"/>
          <w:sz w:val="28"/>
          <w:szCs w:val="28"/>
        </w:rPr>
      </w:pPr>
    </w:p>
    <w:p w:rsidR="00CD4F61" w:rsidRPr="009311C8" w:rsidRDefault="00CD4F61" w:rsidP="00CD4F61">
      <w:pPr>
        <w:pStyle w:val="a3"/>
        <w:numPr>
          <w:ilvl w:val="0"/>
          <w:numId w:val="3"/>
        </w:numPr>
        <w:jc w:val="left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решение дифференциального уравнения, удовлетворяющего данному условию</w:t>
      </w:r>
    </w:p>
    <w:p w:rsidR="00CD4F61" w:rsidRPr="009311C8" w:rsidRDefault="00CD4F61" w:rsidP="00CD4F61">
      <w:pPr>
        <w:pStyle w:val="a3"/>
        <w:ind w:left="720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4"/>
          <w:szCs w:val="28"/>
          <w:lang w:val="en-US"/>
        </w:rPr>
        <w:object w:dxaOrig="47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5.5pt" o:ole="" fillcolor="window">
            <v:imagedata r:id="rId5" o:title=""/>
          </v:shape>
          <o:OLEObject Type="Embed" ProgID="Equation.DSMT4" ShapeID="_x0000_i1025" DrawAspect="Content" ObjectID="_1588586787" r:id="rId6"/>
        </w:object>
      </w:r>
    </w:p>
    <w:p w:rsidR="00CD4F61" w:rsidRPr="009311C8" w:rsidRDefault="00CD4F61" w:rsidP="00CD4F61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CD4F61" w:rsidRPr="009311C8" w:rsidRDefault="00CD4F61" w:rsidP="00CD4F61">
      <w:pPr>
        <w:pStyle w:val="a3"/>
        <w:numPr>
          <w:ilvl w:val="0"/>
          <w:numId w:val="3"/>
        </w:numPr>
        <w:jc w:val="left"/>
        <w:rPr>
          <w:rFonts w:ascii="Arial" w:hAnsi="Arial" w:cs="Arial"/>
          <w:szCs w:val="28"/>
        </w:rPr>
      </w:pPr>
      <w:r w:rsidRPr="009311C8">
        <w:rPr>
          <w:rFonts w:ascii="Arial" w:hAnsi="Arial" w:cs="Arial"/>
          <w:position w:val="-12"/>
          <w:szCs w:val="28"/>
        </w:rPr>
        <w:t xml:space="preserve"> Найти общее решение дифференциального уравнения</w:t>
      </w:r>
    </w:p>
    <w:p w:rsidR="00CD4F61" w:rsidRPr="00B214CA" w:rsidRDefault="00CD4F61" w:rsidP="00CD4F61">
      <w:pPr>
        <w:pStyle w:val="a5"/>
        <w:jc w:val="center"/>
        <w:rPr>
          <w:rFonts w:ascii="Arial" w:hAnsi="Arial" w:cs="Arial"/>
          <w:position w:val="-12"/>
          <w:sz w:val="28"/>
          <w:szCs w:val="28"/>
        </w:rPr>
      </w:pPr>
      <w:r w:rsidRPr="009311C8">
        <w:rPr>
          <w:lang w:val="en-US"/>
        </w:rPr>
        <w:object w:dxaOrig="2200" w:dyaOrig="440">
          <v:shape id="_x0000_i1026" type="#_x0000_t75" style="width:105.75pt;height:21pt" o:ole="" fillcolor="window">
            <v:imagedata r:id="rId7" o:title=""/>
          </v:shape>
          <o:OLEObject Type="Embed" ProgID="Equation.DSMT4" ShapeID="_x0000_i1026" DrawAspect="Content" ObjectID="_1588586788" r:id="rId8"/>
        </w:object>
      </w:r>
    </w:p>
    <w:p w:rsidR="00CD4F61" w:rsidRPr="009311C8" w:rsidRDefault="00CD4F61" w:rsidP="00CD4F61">
      <w:pPr>
        <w:ind w:left="567" w:hanging="567"/>
        <w:jc w:val="center"/>
        <w:rPr>
          <w:rFonts w:ascii="Arial" w:hAnsi="Arial" w:cs="Arial"/>
          <w:position w:val="-12"/>
          <w:sz w:val="28"/>
          <w:szCs w:val="28"/>
        </w:rPr>
      </w:pPr>
    </w:p>
    <w:p w:rsidR="00CD4F61" w:rsidRPr="009311C8" w:rsidRDefault="00CD4F61" w:rsidP="00CD4F61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t>Найти оригинал по изображению</w:t>
      </w:r>
    </w:p>
    <w:p w:rsidR="00393672" w:rsidRDefault="00CD4F61" w:rsidP="00CD4F61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position w:val="-32"/>
          <w:sz w:val="28"/>
          <w:szCs w:val="28"/>
        </w:rPr>
        <w:object w:dxaOrig="2540" w:dyaOrig="760">
          <v:shape id="_x0000_i1027" type="#_x0000_t75" style="width:139.5pt;height:41.25pt" o:ole="">
            <v:imagedata r:id="rId9" o:title=""/>
          </v:shape>
          <o:OLEObject Type="Embed" ProgID="Equation.DSMT4" ShapeID="_x0000_i1027" DrawAspect="Content" ObjectID="_1588586789" r:id="rId10"/>
        </w:object>
      </w:r>
    </w:p>
    <w:p w:rsidR="00642D32" w:rsidRDefault="00642D32" w:rsidP="00CD4F61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</w:p>
    <w:p w:rsidR="00642D32" w:rsidRDefault="00642D32" w:rsidP="00CD4F61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1548"/>
        <w:gridCol w:w="1370"/>
        <w:gridCol w:w="1540"/>
        <w:gridCol w:w="1618"/>
      </w:tblGrid>
      <w:tr w:rsidR="00642D32" w:rsidRPr="003279A7" w:rsidTr="00642D32">
        <w:tc>
          <w:tcPr>
            <w:tcW w:w="1095" w:type="pct"/>
          </w:tcPr>
          <w:p w:rsidR="00642D32" w:rsidRPr="003279A7" w:rsidRDefault="00642D3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2320" w:dyaOrig="380">
                <v:shape id="_x0000_i1028" type="#_x0000_t75" style="width:116.25pt;height:18.75pt" o:ole="">
                  <v:imagedata r:id="rId11" o:title=""/>
                </v:shape>
                <o:OLEObject Type="Embed" ProgID="Equation.DSMT4" ShapeID="_x0000_i1028" DrawAspect="Content" ObjectID="_1588586790" r:id="rId12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999" w:dyaOrig="380">
                <v:shape id="_x0000_i1029" type="#_x0000_t75" style="width:50.25pt;height:18.75pt" o:ole="">
                  <v:imagedata r:id="rId13" o:title=""/>
                </v:shape>
                <o:OLEObject Type="Embed" ProgID="Equation.DSMT4" ShapeID="_x0000_i1029" DrawAspect="Content" ObjectID="_1588586791" r:id="rId14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560" w:dyaOrig="380">
                <v:shape id="_x0000_i1030" type="#_x0000_t75" style="width:27.75pt;height:18.75pt" o:ole="">
                  <v:imagedata r:id="rId15" o:title=""/>
                </v:shape>
                <o:OLEObject Type="Embed" ProgID="Equation.DSMT4" ShapeID="_x0000_i1030" DrawAspect="Content" ObjectID="_1588586792" r:id="rId16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</w:rPr>
              <w:t>0,5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642D32" w:rsidRPr="003279A7" w:rsidTr="00642D32">
        <w:tc>
          <w:tcPr>
            <w:tcW w:w="1095" w:type="pct"/>
          </w:tcPr>
          <w:p w:rsidR="00642D32" w:rsidRPr="003279A7" w:rsidRDefault="00642D3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3060" w:dyaOrig="460">
                <v:shape id="_x0000_i1031" type="#_x0000_t75" style="width:153pt;height:23.25pt" o:ole="">
                  <v:imagedata r:id="rId17" o:title=""/>
                </v:shape>
                <o:OLEObject Type="Embed" ProgID="Equation.DSMT4" ShapeID="_x0000_i1031" DrawAspect="Content" ObjectID="_1588586793" r:id="rId18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600" w:dyaOrig="380">
                <v:shape id="_x0000_i1032" type="#_x0000_t75" style="width:30pt;height:18.75pt" o:ole="">
                  <v:imagedata r:id="rId19" o:title=""/>
                </v:shape>
                <o:OLEObject Type="Embed" ProgID="Equation.DSMT4" ShapeID="_x0000_i1032" DrawAspect="Content" ObjectID="_1588586794" r:id="rId20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320" w:dyaOrig="380">
                <v:shape id="_x0000_i1086" type="#_x0000_t75" style="width:15.75pt;height:18.75pt" o:ole="">
                  <v:imagedata r:id="rId21" o:title=""/>
                </v:shape>
                <o:OLEObject Type="Embed" ProgID="Equation.3" ShapeID="_x0000_i1086" DrawAspect="Content" ObjectID="_1588586795" r:id="rId22"/>
              </w:objec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8"/>
              </w:rPr>
              <w:object w:dxaOrig="400" w:dyaOrig="400">
                <v:shape id="_x0000_i1084" type="#_x0000_t75" style="width:20.25pt;height:20.25pt" o:ole="">
                  <v:imagedata r:id="rId23" o:title=""/>
                </v:shape>
                <o:OLEObject Type="Embed" ProgID="Equation.3" ShapeID="_x0000_i1084" DrawAspect="Content" ObjectID="_1588586796" r:id="rId24"/>
              </w:objec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8"/>
              </w:rPr>
              <w:object w:dxaOrig="540" w:dyaOrig="400">
                <v:shape id="_x0000_i1035" type="#_x0000_t75" style="width:27pt;height:20.25pt" o:ole="">
                  <v:imagedata r:id="rId25" o:title=""/>
                </v:shape>
                <o:OLEObject Type="Embed" ProgID="Equation.3" ShapeID="_x0000_i1035" DrawAspect="Content" ObjectID="_1588586797" r:id="rId26"/>
              </w:objec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3"/>
              <w:jc w:val="center"/>
              <w:rPr>
                <w:rFonts w:cs="Calibri"/>
                <w:i/>
                <w:color w:val="000000"/>
              </w:rPr>
            </w:pPr>
            <w:r w:rsidRPr="003279A7">
              <w:rPr>
                <w:rFonts w:cs="Calibri"/>
                <w:i/>
                <w:color w:val="000000"/>
              </w:rPr>
              <w:t>е</w:t>
            </w:r>
          </w:p>
        </w:tc>
      </w:tr>
      <w:tr w:rsidR="00642D32" w:rsidRPr="003279A7" w:rsidTr="00642D32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32" w:rsidRPr="003279A7" w:rsidRDefault="00642D3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общее решение </w:t>
            </w:r>
            <w:r w:rsidRPr="00642D32">
              <w:rPr>
                <w:rFonts w:cs="Calibri"/>
                <w:noProof/>
                <w:color w:val="000000"/>
              </w:rPr>
              <w:object w:dxaOrig="2020" w:dyaOrig="380">
                <v:shape id="_x0000_i1044" type="#_x0000_t75" style="width:101.25pt;height:18.75pt" o:ole="">
                  <v:imagedata r:id="rId27" o:title=""/>
                </v:shape>
                <o:OLEObject Type="Embed" ProgID="Equation.DSMT4" ShapeID="_x0000_i1044" DrawAspect="Content" ObjectID="_1588586798" r:id="rId28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32" w:rsidRPr="003279A7" w:rsidRDefault="00642D32" w:rsidP="00642D32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642D32">
              <w:rPr>
                <w:rFonts w:cs="Calibri"/>
                <w:color w:val="000000"/>
                <w:position w:val="-32"/>
              </w:rPr>
              <w:object w:dxaOrig="1040" w:dyaOrig="760">
                <v:shape id="_x0000_i1100" type="#_x0000_t75" style="width:63.75pt;height:45.75pt" o:ole="">
                  <v:imagedata r:id="rId29" o:title=""/>
                </v:shape>
                <o:OLEObject Type="Embed" ProgID="Equation.DSMT4" ShapeID="_x0000_i1100" DrawAspect="Content" ObjectID="_1588586799" r:id="rId30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642D32">
              <w:rPr>
                <w:rFonts w:cs="Calibri"/>
                <w:color w:val="000000"/>
                <w:position w:val="-32"/>
              </w:rPr>
              <w:object w:dxaOrig="1120" w:dyaOrig="760">
                <v:shape id="_x0000_i1080" type="#_x0000_t75" style="width:55.5pt;height:37.5pt" o:ole="">
                  <v:imagedata r:id="rId31" o:title=""/>
                </v:shape>
                <o:OLEObject Type="Embed" ProgID="Equation.DSMT4" ShapeID="_x0000_i1080" DrawAspect="Content" ObjectID="_1588586800" r:id="rId32"/>
              </w:objec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32" w:rsidRPr="00642D32" w:rsidRDefault="00642D3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642D32">
              <w:rPr>
                <w:rFonts w:cs="Calibri"/>
                <w:color w:val="000000"/>
                <w:position w:val="-38"/>
              </w:rPr>
              <w:object w:dxaOrig="1300" w:dyaOrig="900">
                <v:shape id="_x0000_i1102" type="#_x0000_t75" style="width:64.5pt;height:45pt" o:ole="">
                  <v:imagedata r:id="rId33" o:title=""/>
                </v:shape>
                <o:OLEObject Type="Embed" ProgID="Equation.DSMT4" ShapeID="_x0000_i1102" DrawAspect="Content" ObjectID="_1588586801" r:id="rId34"/>
              </w:object>
            </w:r>
            <w:bookmarkStart w:id="0" w:name="_GoBack"/>
            <w:bookmarkEnd w:id="0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32" w:rsidRPr="00642D32" w:rsidRDefault="00642D32" w:rsidP="000A01BD">
            <w:pPr>
              <w:ind w:firstLine="33"/>
              <w:jc w:val="center"/>
              <w:rPr>
                <w:rFonts w:cs="Calibri"/>
                <w:i/>
                <w:color w:val="000000"/>
              </w:rPr>
            </w:pPr>
            <w:r w:rsidRPr="00642D32">
              <w:rPr>
                <w:rFonts w:cs="Calibri"/>
                <w:i/>
                <w:color w:val="000000"/>
                <w:position w:val="-38"/>
              </w:rPr>
              <w:object w:dxaOrig="1380" w:dyaOrig="900">
                <v:shape id="_x0000_i1076" type="#_x0000_t75" style="width:68.25pt;height:45pt" o:ole="">
                  <v:imagedata r:id="rId35" o:title=""/>
                </v:shape>
                <o:OLEObject Type="Embed" ProgID="Equation.DSMT4" ShapeID="_x0000_i1076" DrawAspect="Content" ObjectID="_1588586802" r:id="rId36"/>
              </w:object>
            </w:r>
          </w:p>
        </w:tc>
      </w:tr>
    </w:tbl>
    <w:p w:rsidR="00642D32" w:rsidRPr="00CD4F61" w:rsidRDefault="00642D32" w:rsidP="00CD4F61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</w:p>
    <w:sectPr w:rsidR="00642D32" w:rsidRPr="00CD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142"/>
    <w:multiLevelType w:val="hybridMultilevel"/>
    <w:tmpl w:val="EFAA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739"/>
    <w:multiLevelType w:val="hybridMultilevel"/>
    <w:tmpl w:val="B82A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029A"/>
    <w:multiLevelType w:val="hybridMultilevel"/>
    <w:tmpl w:val="B6D2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D1C62"/>
    <w:multiLevelType w:val="hybridMultilevel"/>
    <w:tmpl w:val="0274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3623D"/>
    <w:multiLevelType w:val="hybridMultilevel"/>
    <w:tmpl w:val="2AA6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F3"/>
    <w:rsid w:val="001A17F3"/>
    <w:rsid w:val="00393672"/>
    <w:rsid w:val="003E556E"/>
    <w:rsid w:val="00642D32"/>
    <w:rsid w:val="00C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91E"/>
  <w15:chartTrackingRefBased/>
  <w15:docId w15:val="{0488E05E-5093-48FA-A36E-B6E35D6F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F61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CD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4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2018-05-23T05:52:00Z</dcterms:created>
  <dcterms:modified xsi:type="dcterms:W3CDTF">2018-05-23T06:15:00Z</dcterms:modified>
</cp:coreProperties>
</file>