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ru-RU"/>
        </w:rPr>
        <w:id w:val="29263678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000000" w:themeColor="text1"/>
          <w:lang w:val="en-US"/>
        </w:rPr>
      </w:sdtEndPr>
      <w:sdtContent>
        <w:p w:rsidR="00523C72" w:rsidRDefault="00523C72">
          <w:pPr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  <w:commentRangeStart w:id="0"/>
          <w:r w:rsidRPr="00523C72">
            <w:rPr>
              <w:lang w:val="ru-RU"/>
            </w:rPr>
            <w:t xml:space="preserve">Министерство </w:t>
          </w:r>
          <w:commentRangeEnd w:id="0"/>
          <w:r w:rsidR="00CC0D30">
            <w:rPr>
              <w:rStyle w:val="af1"/>
            </w:rPr>
            <w:commentReference w:id="0"/>
          </w:r>
          <w:r w:rsidRPr="00523C72">
            <w:rPr>
              <w:lang w:val="ru-RU"/>
            </w:rPr>
            <w:t>образования и науки Российской Федерации</w:t>
          </w:r>
        </w:p>
        <w:p w:rsidR="00523C72" w:rsidRPr="00523C72" w:rsidRDefault="00523C72" w:rsidP="00523C72">
          <w:pPr>
            <w:jc w:val="center"/>
            <w:rPr>
              <w:spacing w:val="-6"/>
              <w:lang w:val="ru-RU"/>
            </w:rPr>
          </w:pPr>
          <w:r w:rsidRPr="00523C72">
            <w:rPr>
              <w:lang w:val="ru-RU"/>
            </w:rPr>
            <w:t xml:space="preserve">Федеральное государственное бюджетное образовательное учреждение </w:t>
          </w:r>
          <w:r w:rsidRPr="00523C72">
            <w:rPr>
              <w:lang w:val="ru-RU"/>
            </w:rPr>
            <w:br/>
            <w:t xml:space="preserve">высшего образования </w:t>
          </w:r>
          <w:r w:rsidRPr="00523C72">
            <w:rPr>
              <w:lang w:val="ru-RU"/>
            </w:rPr>
            <w:br/>
          </w:r>
          <w:r w:rsidRPr="00523C72">
            <w:rPr>
              <w:spacing w:val="-6"/>
              <w:lang w:val="ru-RU"/>
            </w:rPr>
            <w:t>«Ивановский государственный энергетический университет имени В.И. Ленина»</w:t>
          </w:r>
        </w:p>
        <w:p w:rsidR="00523C72" w:rsidRPr="00523C72" w:rsidRDefault="00523C72" w:rsidP="00523C72">
          <w:pPr>
            <w:jc w:val="center"/>
            <w:rPr>
              <w:lang w:val="ru-RU"/>
            </w:rPr>
          </w:pPr>
          <w:r w:rsidRPr="00523C72">
            <w:rPr>
              <w:lang w:val="ru-RU"/>
            </w:rPr>
            <w:t>Кафедра менеджмента и маркетинга</w:t>
          </w: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Default="00523C72" w:rsidP="00523C72">
          <w:pPr>
            <w:jc w:val="center"/>
            <w:rPr>
              <w:b/>
              <w:sz w:val="32"/>
              <w:szCs w:val="32"/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b/>
              <w:sz w:val="32"/>
              <w:szCs w:val="32"/>
              <w:lang w:val="ru-RU"/>
            </w:rPr>
          </w:pPr>
          <w:r w:rsidRPr="00523C72">
            <w:rPr>
              <w:b/>
              <w:sz w:val="32"/>
              <w:szCs w:val="32"/>
              <w:lang w:val="ru-RU"/>
            </w:rPr>
            <w:t>КУРСОВАЯ РАБОТА</w:t>
          </w:r>
        </w:p>
        <w:p w:rsidR="00523C72" w:rsidRPr="00523C72" w:rsidRDefault="00523C72" w:rsidP="00523C72">
          <w:pPr>
            <w:jc w:val="center"/>
            <w:rPr>
              <w:b/>
              <w:sz w:val="32"/>
              <w:szCs w:val="32"/>
              <w:lang w:val="ru-RU"/>
            </w:rPr>
          </w:pPr>
          <w:r w:rsidRPr="00523C72">
            <w:rPr>
              <w:b/>
              <w:sz w:val="32"/>
              <w:szCs w:val="32"/>
              <w:lang w:val="ru-RU"/>
            </w:rPr>
            <w:t>по дисциплине «</w:t>
          </w:r>
          <w:r>
            <w:rPr>
              <w:b/>
              <w:sz w:val="32"/>
              <w:szCs w:val="32"/>
              <w:lang w:val="ru-RU"/>
            </w:rPr>
            <w:t>Электронный маркетинг</w:t>
          </w:r>
          <w:r w:rsidRPr="00523C72">
            <w:rPr>
              <w:b/>
              <w:sz w:val="32"/>
              <w:szCs w:val="32"/>
              <w:lang w:val="ru-RU"/>
            </w:rPr>
            <w:t>»</w:t>
          </w:r>
        </w:p>
        <w:p w:rsidR="00523C72" w:rsidRPr="00523C72" w:rsidRDefault="00523C72" w:rsidP="00523C72">
          <w:pPr>
            <w:jc w:val="center"/>
            <w:rPr>
              <w:b/>
              <w:lang w:val="ru-RU"/>
            </w:rPr>
          </w:pPr>
          <w:r w:rsidRPr="00523C72">
            <w:rPr>
              <w:b/>
              <w:lang w:val="ru-RU"/>
            </w:rPr>
            <w:t>на тему:</w:t>
          </w:r>
        </w:p>
        <w:p w:rsidR="00523C72" w:rsidRPr="00523C72" w:rsidRDefault="00523C72" w:rsidP="00523C72">
          <w:pPr>
            <w:jc w:val="center"/>
            <w:rPr>
              <w:b/>
              <w:sz w:val="36"/>
              <w:szCs w:val="40"/>
              <w:lang w:val="ru-RU"/>
            </w:rPr>
          </w:pPr>
          <w:r w:rsidRPr="00523C72">
            <w:rPr>
              <w:b/>
              <w:sz w:val="36"/>
              <w:szCs w:val="40"/>
              <w:lang w:val="ru-RU"/>
            </w:rPr>
            <w:t>«</w:t>
          </w:r>
          <w:r>
            <w:rPr>
              <w:b/>
              <w:sz w:val="36"/>
              <w:szCs w:val="40"/>
              <w:lang w:val="ru-RU"/>
            </w:rPr>
            <w:t xml:space="preserve">Анализ инструментов электронного маркетинга ООО </w:t>
          </w:r>
          <w:r w:rsidRPr="00523C72">
            <w:rPr>
              <w:b/>
              <w:sz w:val="36"/>
              <w:szCs w:val="40"/>
              <w:lang w:val="ru-RU"/>
            </w:rPr>
            <w:t>«</w:t>
          </w:r>
          <w:r>
            <w:rPr>
              <w:b/>
              <w:sz w:val="36"/>
              <w:szCs w:val="40"/>
              <w:lang w:val="ru-RU"/>
            </w:rPr>
            <w:t>Сокол</w:t>
          </w:r>
          <w:r w:rsidRPr="00523C72">
            <w:rPr>
              <w:b/>
              <w:sz w:val="36"/>
              <w:szCs w:val="40"/>
              <w:lang w:val="ru-RU"/>
            </w:rPr>
            <w:t>»»</w:t>
          </w: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rPr>
              <w:lang w:val="ru-RU"/>
            </w:rPr>
          </w:pPr>
        </w:p>
        <w:p w:rsidR="00523C72" w:rsidRDefault="00523C72" w:rsidP="00523C72">
          <w:pPr>
            <w:ind w:left="4536"/>
            <w:jc w:val="right"/>
            <w:rPr>
              <w:lang w:val="ru-RU"/>
            </w:rPr>
          </w:pPr>
        </w:p>
        <w:p w:rsidR="00523C72" w:rsidRDefault="00523C72" w:rsidP="00523C72">
          <w:pPr>
            <w:ind w:left="4536"/>
            <w:jc w:val="right"/>
            <w:rPr>
              <w:lang w:val="ru-RU"/>
            </w:rPr>
          </w:pPr>
        </w:p>
        <w:p w:rsidR="00523C72" w:rsidRDefault="00523C72" w:rsidP="00523C72">
          <w:pPr>
            <w:ind w:left="4536"/>
            <w:jc w:val="right"/>
            <w:rPr>
              <w:lang w:val="ru-RU"/>
            </w:rPr>
          </w:pPr>
        </w:p>
        <w:p w:rsidR="00523C72" w:rsidRPr="00523C72" w:rsidRDefault="00523C72" w:rsidP="00523C72">
          <w:pPr>
            <w:ind w:left="4536"/>
            <w:jc w:val="right"/>
            <w:rPr>
              <w:lang w:val="ru-RU"/>
            </w:rPr>
          </w:pPr>
          <w:r w:rsidRPr="00523C72">
            <w:rPr>
              <w:lang w:val="ru-RU"/>
            </w:rPr>
            <w:t xml:space="preserve">Выполнил: студент гр. </w:t>
          </w:r>
          <w:r>
            <w:rPr>
              <w:lang w:val="ru-RU"/>
            </w:rPr>
            <w:t>3</w:t>
          </w:r>
          <w:r w:rsidRPr="00523C72">
            <w:rPr>
              <w:lang w:val="ru-RU"/>
            </w:rPr>
            <w:t>-</w:t>
          </w:r>
          <w:r>
            <w:rPr>
              <w:lang w:val="ru-RU"/>
            </w:rPr>
            <w:t>60з</w:t>
          </w:r>
          <w:r w:rsidRPr="00523C72">
            <w:rPr>
              <w:lang w:val="ru-RU"/>
            </w:rPr>
            <w:t xml:space="preserve"> </w:t>
          </w:r>
        </w:p>
        <w:p w:rsidR="00523C72" w:rsidRPr="00523C72" w:rsidRDefault="00523C72" w:rsidP="00523C72">
          <w:pPr>
            <w:ind w:left="4536"/>
            <w:jc w:val="right"/>
            <w:rPr>
              <w:lang w:val="ru-RU"/>
            </w:rPr>
          </w:pPr>
          <w:proofErr w:type="spellStart"/>
          <w:r>
            <w:rPr>
              <w:lang w:val="ru-RU"/>
            </w:rPr>
            <w:t>Мокеев</w:t>
          </w:r>
          <w:proofErr w:type="spellEnd"/>
          <w:r>
            <w:rPr>
              <w:lang w:val="ru-RU"/>
            </w:rPr>
            <w:t xml:space="preserve"> И.В</w:t>
          </w:r>
          <w:r w:rsidRPr="00523C72">
            <w:rPr>
              <w:lang w:val="ru-RU"/>
            </w:rPr>
            <w:t>.</w:t>
          </w:r>
        </w:p>
        <w:p w:rsidR="00523C72" w:rsidRPr="00523C72" w:rsidRDefault="00523C72" w:rsidP="00523C72">
          <w:pPr>
            <w:ind w:left="4536"/>
            <w:jc w:val="right"/>
            <w:rPr>
              <w:lang w:val="ru-RU"/>
            </w:rPr>
          </w:pPr>
          <w:r w:rsidRPr="00523C72">
            <w:rPr>
              <w:lang w:val="ru-RU"/>
            </w:rPr>
            <w:t xml:space="preserve">Руководитель: к.э.н., доцент </w:t>
          </w:r>
        </w:p>
        <w:p w:rsidR="00523C72" w:rsidRPr="00523C72" w:rsidRDefault="00523C72" w:rsidP="00523C72">
          <w:pPr>
            <w:ind w:left="4536"/>
            <w:jc w:val="right"/>
            <w:rPr>
              <w:lang w:val="ru-RU"/>
            </w:rPr>
          </w:pPr>
          <w:r>
            <w:rPr>
              <w:lang w:val="ru-RU"/>
            </w:rPr>
            <w:t xml:space="preserve">                            </w:t>
          </w:r>
          <w:r w:rsidRPr="00523C72">
            <w:rPr>
              <w:lang w:val="ru-RU"/>
            </w:rPr>
            <w:t>Грубов Е.О.</w:t>
          </w:r>
        </w:p>
        <w:p w:rsidR="00523C72" w:rsidRPr="00523C72" w:rsidRDefault="00523C72" w:rsidP="00523C72">
          <w:pPr>
            <w:jc w:val="right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523C72" w:rsidRDefault="00523C72" w:rsidP="00523C72">
          <w:pPr>
            <w:jc w:val="center"/>
            <w:rPr>
              <w:lang w:val="ru-RU"/>
            </w:rPr>
          </w:pPr>
        </w:p>
        <w:p w:rsidR="00523C72" w:rsidRPr="007D0BE9" w:rsidRDefault="00523C72" w:rsidP="00523C72">
          <w:pPr>
            <w:jc w:val="center"/>
          </w:pPr>
          <w:proofErr w:type="spellStart"/>
          <w:r w:rsidRPr="00797922">
            <w:t>Иваново</w:t>
          </w:r>
          <w:proofErr w:type="spellEnd"/>
          <w:r w:rsidRPr="00797922">
            <w:t xml:space="preserve"> 20</w:t>
          </w:r>
          <w:r>
            <w:t>17</w:t>
          </w:r>
        </w:p>
        <w:p w:rsidR="00523C72" w:rsidRDefault="00523C72">
          <w:pPr>
            <w:rPr>
              <w:lang w:val="ru-RU"/>
            </w:rPr>
          </w:pPr>
        </w:p>
        <w:p w:rsidR="00523C72" w:rsidRDefault="00523C72">
          <w:pPr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color w:val="000000" w:themeColor="text1"/>
            </w:rPr>
            <w:br w:type="page"/>
          </w:r>
        </w:p>
      </w:sdtContent>
    </w:sdt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  <w:lang w:val="en-US"/>
        </w:rPr>
        <w:id w:val="7634459"/>
        <w:docPartObj>
          <w:docPartGallery w:val="Table of Contents"/>
          <w:docPartUnique/>
        </w:docPartObj>
      </w:sdtPr>
      <w:sdtEndPr/>
      <w:sdtContent>
        <w:commentRangeStart w:id="1" w:displacedByCustomXml="prev"/>
        <w:commentRangeStart w:id="2" w:displacedByCustomXml="prev"/>
        <w:p w:rsidR="000578D6" w:rsidRPr="004F0707" w:rsidRDefault="000578D6" w:rsidP="000578D6">
          <w:pPr>
            <w:pStyle w:val="ad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4F0707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  <w:commentRangeEnd w:id="2"/>
          <w:r w:rsidR="00CC0D30">
            <w:rPr>
              <w:rStyle w:val="af1"/>
              <w:rFonts w:ascii="Arial" w:eastAsia="Arial" w:hAnsi="Arial" w:cs="Arial"/>
              <w:b w:val="0"/>
              <w:bCs w:val="0"/>
              <w:color w:val="auto"/>
              <w:lang w:val="en-US"/>
            </w:rPr>
            <w:commentReference w:id="2"/>
          </w:r>
          <w:commentRangeEnd w:id="1"/>
          <w:r w:rsidR="00CC0D30">
            <w:rPr>
              <w:rStyle w:val="af1"/>
              <w:rFonts w:ascii="Arial" w:eastAsia="Arial" w:hAnsi="Arial" w:cs="Arial"/>
              <w:b w:val="0"/>
              <w:bCs w:val="0"/>
              <w:color w:val="auto"/>
              <w:lang w:val="en-US"/>
            </w:rPr>
            <w:commentReference w:id="1"/>
          </w:r>
        </w:p>
        <w:p w:rsidR="000578D6" w:rsidRPr="004F0707" w:rsidRDefault="005266D0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r w:rsidRPr="004F0707">
            <w:rPr>
              <w:lang w:val="ru-RU"/>
            </w:rPr>
            <w:fldChar w:fldCharType="begin"/>
          </w:r>
          <w:r w:rsidR="000578D6" w:rsidRPr="004F0707">
            <w:rPr>
              <w:lang w:val="ru-RU"/>
            </w:rPr>
            <w:instrText xml:space="preserve"> TOC \o "1-3" \h \z \u </w:instrText>
          </w:r>
          <w:r w:rsidRPr="004F0707">
            <w:rPr>
              <w:lang w:val="ru-RU"/>
            </w:rPr>
            <w:fldChar w:fldCharType="separate"/>
          </w:r>
          <w:hyperlink w:anchor="_Toc500326058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ВВЕДЕНИЕ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_Toc500326058 \h </w:instrText>
            </w:r>
            <w:r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59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1 АНАЛИЗ КОМПАНИИ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_Toc500326059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0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1.1 Общая характеристика компании ООО «Сокол»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_Toc500326060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1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1.2 Анализ работы сайта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_Toc500326061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2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2  ИНСТРУМЕНТЫ ПРОДВИЖЕНИЯ САЙТА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_Toc500326062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3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2.1 Характеристика существующих инструментов продвижения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_Toc500326063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4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2.2 Анализ и выбор подходящих инструментов продвижения сайта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_Toc500326064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5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3 ОЦЕНКА ЭФФЕКТА ОТ ИСПОЛЬЗОВАНИЯ ИНСТРУМЕНТОВ ПРОДВИЖЕНИЯ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_Toc500326065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6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3.1 Анализ работы сайта мебельного центра Сокол с помощью сервиса Яндекс.Метрика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_Toc500326066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7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3.2 Оценка времени проведенного на сайте до и после использования инструментов продвижения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_Toc500326067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sz w:val="28"/>
              <w:szCs w:val="28"/>
              <w:lang w:val="ru-RU" w:eastAsia="ru-RU"/>
            </w:rPr>
          </w:pPr>
          <w:hyperlink w:anchor="_Toc500326068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ЗАКЛЮЧЕНИЕ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_Toc500326068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Pr="004F0707" w:rsidRDefault="00D06D36" w:rsidP="000578D6">
          <w:pPr>
            <w:pStyle w:val="21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500326069" w:history="1">
            <w:r w:rsidR="000578D6" w:rsidRPr="004F0707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СПИСОК ИСПОЛЬЗОВАННЫХ ИСТОЧНИКОВ</w:t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_Toc500326069 \h </w:instrTex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0578D6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="005266D0" w:rsidRPr="004F0707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0578D6" w:rsidRDefault="005266D0">
          <w:pPr>
            <w:rPr>
              <w:lang w:val="ru-RU"/>
            </w:rPr>
          </w:pPr>
          <w:r w:rsidRPr="004F0707">
            <w:rPr>
              <w:lang w:val="ru-RU"/>
            </w:rPr>
            <w:fldChar w:fldCharType="end"/>
          </w:r>
        </w:p>
      </w:sdtContent>
    </w:sdt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3" w:name="_Toc500326058"/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Default="000578D6" w:rsidP="00844169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578D6" w:rsidRPr="000578D6" w:rsidRDefault="000578D6" w:rsidP="000578D6">
      <w:pPr>
        <w:rPr>
          <w:lang w:val="ru-RU"/>
        </w:rPr>
      </w:pPr>
    </w:p>
    <w:p w:rsidR="004F0707" w:rsidRDefault="004F0707" w:rsidP="004F0707">
      <w:pPr>
        <w:pStyle w:val="2"/>
        <w:spacing w:before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169" w:rsidRPr="00844169" w:rsidRDefault="00844169" w:rsidP="004F0707">
      <w:pPr>
        <w:pStyle w:val="2"/>
        <w:spacing w:before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</w:t>
      </w:r>
      <w:bookmarkEnd w:id="3"/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commentRangeStart w:id="4"/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Анализ  </w:t>
      </w:r>
      <w:commentRangeEnd w:id="4"/>
      <w:r w:rsidR="00CC0D30">
        <w:rPr>
          <w:rStyle w:val="af1"/>
        </w:rPr>
        <w:commentReference w:id="4"/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>работы  сайта  необходим  на  регулярной  основе,  ведь  в противном  случае  невозможно  оценить, реализует  ли  сайт  все  100% своего потенциала или же является просто «мертвым грузом» для компании.  Также  без  регулярного  анализа  невозможно  вовремя  заметить проблемы или перебои в работе сайта и внести необходимые правки.</w:t>
      </w:r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Анализ работы сайта включает несколько основных составляющих, среди которых можно назвать </w:t>
      </w:r>
      <w:r w:rsidRPr="00844169">
        <w:rPr>
          <w:rFonts w:ascii="Times New Roman" w:hAnsi="Times New Roman" w:cs="Times New Roman"/>
          <w:sz w:val="28"/>
          <w:szCs w:val="28"/>
        </w:rPr>
        <w:t>SEO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>-анализ сайта, анализ его посещаемости, юзабилити-анализ, технический анализ и т. д. Каждый из таких анализов имеет важное значение для общей оценки эффективности сайта и определения дальнейшего пути его развития.</w:t>
      </w:r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</w:rPr>
        <w:t>SEO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-анализ сайта позволяет определить, как сайт «видят» поисковые системы, выявить сильные и слабые стороны сайта в отношении поискового  продвижения.  Например, с помощью </w:t>
      </w:r>
      <w:r w:rsidRPr="00844169">
        <w:rPr>
          <w:rFonts w:ascii="Times New Roman" w:hAnsi="Times New Roman" w:cs="Times New Roman"/>
          <w:sz w:val="28"/>
          <w:szCs w:val="28"/>
        </w:rPr>
        <w:t>SEO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-анализа  можно узнать,  по  каким  из  тематических  ключевых  слов  сайт  находится  на верхних  строчках  поисковой  выдачи,  оценить,  насколько  </w:t>
      </w:r>
      <w:proofErr w:type="spellStart"/>
      <w:r w:rsidRPr="00844169">
        <w:rPr>
          <w:rFonts w:ascii="Times New Roman" w:hAnsi="Times New Roman" w:cs="Times New Roman"/>
          <w:sz w:val="28"/>
          <w:szCs w:val="28"/>
          <w:lang w:val="ru-RU"/>
        </w:rPr>
        <w:t>релевантны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>те  или  иные  страницы  сайта  поисковым  запросам,  под  которые  они продвигаются,  а  также  выяснить,  хорошо  ли  перелинкованы  между собой внутренние страницы сайта.</w:t>
      </w:r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Анализ  посещаемости  сайта  позволяет  получить  подробную информацию о том, как и откуда приходят посетители на сайт, сколько времени проводят на его страницах, с каких страниц уходят и т. д. Такой  анализ  является  очень  важным,  ведь  с  его  помощью  можно  не только оценивать  текущую  посещаемость сайта,  но и  прогнозировать будущую.</w:t>
      </w:r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Как правило, для анализа посещаемости сайтов пользуются спе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иальными онлайн-сервисами аналитики, такими как </w:t>
      </w:r>
      <w:proofErr w:type="spellStart"/>
      <w:r w:rsidRPr="00844169">
        <w:rPr>
          <w:rFonts w:ascii="Times New Roman" w:hAnsi="Times New Roman" w:cs="Times New Roman"/>
          <w:sz w:val="28"/>
          <w:szCs w:val="28"/>
          <w:lang w:val="ru-RU"/>
        </w:rPr>
        <w:t>Яндекс.Метрика</w:t>
      </w:r>
      <w:proofErr w:type="spellEnd"/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 или  </w:t>
      </w:r>
      <w:proofErr w:type="spellStart"/>
      <w:r w:rsidRPr="00844169">
        <w:rPr>
          <w:rFonts w:ascii="Times New Roman" w:hAnsi="Times New Roman" w:cs="Times New Roman"/>
          <w:sz w:val="28"/>
          <w:szCs w:val="28"/>
        </w:rPr>
        <w:t>GoogleAnalytics</w:t>
      </w:r>
      <w:proofErr w:type="spellEnd"/>
      <w:r w:rsidRPr="00844169">
        <w:rPr>
          <w:rFonts w:ascii="Times New Roman" w:hAnsi="Times New Roman" w:cs="Times New Roman"/>
          <w:sz w:val="28"/>
          <w:szCs w:val="28"/>
          <w:lang w:val="ru-RU"/>
        </w:rPr>
        <w:t>.  Подобные  сервисы  дают  очень  развернутую  ин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ормацию  о  количестве  посещенных  страниц,  ключевых  словах,  по которым на сайт заходили посетители, путях переходов по сайту, конверсиях,  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времени,  проведенном  посетителями  на  сайте  и  о  многом-многом  другом.  Пользоваться  </w:t>
      </w:r>
      <w:proofErr w:type="spellStart"/>
      <w:r w:rsidRPr="00844169">
        <w:rPr>
          <w:rFonts w:ascii="Times New Roman" w:hAnsi="Times New Roman" w:cs="Times New Roman"/>
          <w:sz w:val="28"/>
          <w:szCs w:val="28"/>
          <w:lang w:val="ru-RU"/>
        </w:rPr>
        <w:t>Яндекс.Метрикой</w:t>
      </w:r>
      <w:proofErr w:type="spellEnd"/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  или  </w:t>
      </w:r>
      <w:proofErr w:type="spellStart"/>
      <w:r w:rsidRPr="00844169">
        <w:rPr>
          <w:rFonts w:ascii="Times New Roman" w:hAnsi="Times New Roman" w:cs="Times New Roman"/>
          <w:sz w:val="28"/>
          <w:szCs w:val="28"/>
        </w:rPr>
        <w:t>GoogleAnalytics</w:t>
      </w:r>
      <w:proofErr w:type="spellEnd"/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 можно совершенно бесплатно.</w:t>
      </w:r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Юзабилити-анализ  сайта  и  анализ  дизайна  его  страниц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две тесно взаимосвязанных составляющих в общем анализе работы сайта. Задачей  таких  анализов  является  выявление  проблем  взаимодействия посетителей с сайтом. Например, </w:t>
      </w:r>
      <w:r>
        <w:rPr>
          <w:rFonts w:ascii="Times New Roman" w:hAnsi="Times New Roman" w:cs="Times New Roman"/>
          <w:sz w:val="28"/>
          <w:szCs w:val="28"/>
          <w:lang w:val="ru-RU"/>
        </w:rPr>
        <w:t>с помощью юзабилити-анализа можн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>о определить, хорошо ли видна на страницах сайта важная информация,  удобна ли навигация по сайту, понятны ли инструкции  или призывы к действию. Анализ дизайна сайта, в свою очередь, призван показать,  какие  именно  ошибки  в  дизайне  привели  к  возникновению проблем с юзабилити.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Объектом исследования в данной работе является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ivsokol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4169">
        <w:rPr>
          <w:rFonts w:ascii="Times New Roman" w:hAnsi="Times New Roman" w:cs="Times New Roman"/>
          <w:sz w:val="28"/>
          <w:szCs w:val="28"/>
          <w:lang w:val="ru-RU"/>
        </w:rPr>
        <w:t>, который принадлежит компании ООО «</w:t>
      </w:r>
      <w:r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84416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 xml:space="preserve">Целью данной работы было выбрать инструменты продвижения для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ivsokol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441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Задачами для достижения данной цели являлись: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1.  Изучение компании.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2.  Оценка сайта и выявление проблем с продвижением.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3.  Изучение инструментов для продвижения сайтов.</w:t>
      </w:r>
    </w:p>
    <w:p w:rsidR="000578D6" w:rsidRPr="00844169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4.  Анализ и выбор наиболее подходящих инструментов.</w:t>
      </w: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0707">
        <w:rPr>
          <w:rFonts w:ascii="Times New Roman" w:hAnsi="Times New Roman" w:cs="Times New Roman"/>
          <w:sz w:val="28"/>
          <w:szCs w:val="28"/>
          <w:lang w:val="ru-RU"/>
        </w:rPr>
        <w:t>5.  Оценка эффективности выбранных инструментов.</w:t>
      </w:r>
    </w:p>
    <w:p w:rsidR="00844169" w:rsidRPr="00844169" w:rsidRDefault="00844169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4169">
        <w:rPr>
          <w:rFonts w:ascii="Times New Roman" w:hAnsi="Times New Roman" w:cs="Times New Roman"/>
          <w:sz w:val="28"/>
          <w:szCs w:val="28"/>
          <w:lang w:val="ru-RU"/>
        </w:rPr>
        <w:t>Технический анализ веб-сайта нужен для получения сведений о корректности работы сайта с технической точки зрения. Так, в рамках этого  анализа  может  проверяться  корректность  работы  различных скриптов  на  сайте,  доступность  разных  страниц  сайта,  скорость  загрузки данных. При необходимости подобный анализ может включать и проверку программного кода сайта для выявления ошибок, которые могут мешать нормальной работе ресурса.</w:t>
      </w:r>
    </w:p>
    <w:p w:rsidR="00037A07" w:rsidRDefault="00037A07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A07" w:rsidRDefault="00037A07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A07" w:rsidRDefault="00037A07" w:rsidP="0084416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7A07" w:rsidRPr="00037A07" w:rsidRDefault="00037A07" w:rsidP="00037A0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5" w:name="_Toc500326059"/>
      <w:r w:rsidRPr="00037A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 АНАЛИЗ КОМПАНИИ</w:t>
      </w:r>
      <w:bookmarkEnd w:id="5"/>
    </w:p>
    <w:p w:rsidR="00037A07" w:rsidRPr="00037A07" w:rsidRDefault="00037A07" w:rsidP="00037A0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6" w:name="_Toc500326060"/>
      <w:r w:rsidRPr="00037A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1.1 Общая характеристика компании ООО «</w:t>
      </w:r>
      <w:r w:rsidR="00111F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Сокол</w:t>
      </w:r>
      <w:r w:rsidRPr="00037A0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bookmarkEnd w:id="6"/>
    </w:p>
    <w:p w:rsid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>Компания ООО  «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>» занимается продажей предметов мебели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, в том числе и с помощью веб-сайта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,  главная  страница 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компании «Сокол»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на рисунке 1.</w:t>
      </w:r>
    </w:p>
    <w:p w:rsidR="00037A07" w:rsidRDefault="00111FAC" w:rsidP="00111FAC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3754120"/>
            <wp:effectExtent l="19050" t="0" r="3175" b="0"/>
            <wp:docPr id="4" name="Рисунок 3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07" w:rsidRP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Рисунок 1– Главная страница 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мебельного магазина Сокол</w:t>
      </w:r>
    </w:p>
    <w:p w:rsidR="00037A07" w:rsidRP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Сегодня  в  каждом  городе  функционирует  </w:t>
      </w:r>
      <w:commentRangeStart w:id="7"/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не  одно  кафе  и  не один ресторан. </w:t>
      </w:r>
      <w:commentRangeEnd w:id="7"/>
      <w:r w:rsidR="00CC0D30">
        <w:rPr>
          <w:rStyle w:val="af1"/>
        </w:rPr>
        <w:commentReference w:id="7"/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>Каждый из  них сла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вится какой-то своей изюминкой - 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>изысканной кухней, выдержанными винами, живой музыкой или просто  приятной атмосферой. Однако всегда выигрывает  то заведение,  в котором подобран стильный интерьер, производящий самое приятное впечатление.</w:t>
      </w:r>
    </w:p>
    <w:p w:rsidR="00037A07" w:rsidRP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Компания  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  хорошо  известна  своим  большим  ассортиментом  мебели  и  качеством.  Это  относится  и  к  мебели  производимой России и произведенной в Китае. Эта мебель станет прекрасным 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дополнением интерьера любого дома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. Каждый элемент мебели индивидуален и ярок, а в 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сочетании продукция компании позволяет создать неповторимое внутреннее оформление 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дома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7A07" w:rsidRP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commentRangeStart w:id="8"/>
      <w:r w:rsidRPr="00037A07">
        <w:rPr>
          <w:rFonts w:ascii="Times New Roman" w:hAnsi="Times New Roman" w:cs="Times New Roman"/>
          <w:sz w:val="28"/>
          <w:szCs w:val="28"/>
          <w:lang w:val="ru-RU"/>
        </w:rPr>
        <w:t>Главой  ООО  «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»  </w:t>
      </w:r>
      <w:commentRangeEnd w:id="8"/>
      <w:r w:rsidR="00CC0D30">
        <w:rPr>
          <w:rStyle w:val="af1"/>
        </w:rPr>
        <w:commentReference w:id="8"/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>является  директор.  Организационная структура представляет собой иерархическую модель, где производится деление на следующие отделы:</w:t>
      </w:r>
    </w:p>
    <w:p w:rsidR="00037A07" w:rsidRP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>1.  Бухгалтерия.</w:t>
      </w:r>
    </w:p>
    <w:p w:rsidR="00037A07" w:rsidRP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>2.  Отдел продаж.</w:t>
      </w:r>
    </w:p>
    <w:p w:rsidR="00037A07" w:rsidRDefault="00037A07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>3.  Склад.</w:t>
      </w:r>
    </w:p>
    <w:p w:rsidR="00111FAC" w:rsidRPr="00037A07" w:rsidRDefault="00111FA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>Схема организационной структуры представлена на рисунке 2.</w:t>
      </w:r>
    </w:p>
    <w:p w:rsidR="00037A07" w:rsidRDefault="00037A07" w:rsidP="00037A07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76200" t="0" r="1905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041B1" w:rsidRDefault="00F041B1" w:rsidP="00F041B1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2 – Организационная структура ООО «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11FAC" w:rsidRDefault="00111FAC" w:rsidP="00111FA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A07">
        <w:rPr>
          <w:rFonts w:ascii="Times New Roman" w:hAnsi="Times New Roman" w:cs="Times New Roman"/>
          <w:sz w:val="28"/>
          <w:szCs w:val="28"/>
          <w:lang w:val="ru-RU"/>
        </w:rPr>
        <w:t>Деятельность  всех  отделов  контролирует директор. Есть так же должности не входящие ни в один отдел, такие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7A07">
        <w:rPr>
          <w:rFonts w:ascii="Times New Roman" w:hAnsi="Times New Roman" w:cs="Times New Roman"/>
          <w:sz w:val="28"/>
          <w:szCs w:val="28"/>
          <w:lang w:val="ru-RU"/>
        </w:rPr>
        <w:t xml:space="preserve">как: водитель и контент-менеджер. </w:t>
      </w:r>
      <w:r>
        <w:rPr>
          <w:rFonts w:ascii="Times New Roman" w:hAnsi="Times New Roman" w:cs="Times New Roman"/>
          <w:sz w:val="28"/>
          <w:szCs w:val="28"/>
          <w:lang w:val="ru-RU"/>
        </w:rPr>
        <w:t>Далее в следующем параграфе рассмотрим анализ работы сайта компании.</w:t>
      </w:r>
    </w:p>
    <w:p w:rsidR="00F041B1" w:rsidRDefault="00F041B1" w:rsidP="00F041B1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41B1" w:rsidRPr="00F041B1" w:rsidRDefault="00F041B1" w:rsidP="00F041B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9" w:name="_Toc500326061"/>
      <w:commentRangeStart w:id="10"/>
      <w:r w:rsidRPr="00F041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1.2 Анализ работы сайта</w:t>
      </w:r>
      <w:bookmarkEnd w:id="9"/>
      <w:commentRangeEnd w:id="10"/>
      <w:r w:rsidR="00CC0D30">
        <w:rPr>
          <w:rStyle w:val="af1"/>
          <w:rFonts w:ascii="Arial" w:eastAsia="Arial" w:hAnsi="Arial" w:cs="Arial"/>
          <w:b w:val="0"/>
          <w:bCs w:val="0"/>
          <w:color w:val="auto"/>
        </w:rPr>
        <w:commentReference w:id="10"/>
      </w:r>
    </w:p>
    <w:p w:rsidR="00F041B1" w:rsidRPr="00F041B1" w:rsidRDefault="00F041B1" w:rsidP="00F041B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Анализ  работы  сайта  необходим  на  регулярной  основе,  ведь  в противном  случае  невозможно  оценить,  реализует  ли  сайт  все  100% своего потенциала или же является просто «мертвым грузом» для компании. 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Также  без  регулярного  анализа  невозможно  вовремя  заметить проблемы или перебои в работе сайта и внести необходимые правки.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>Он включает  несколько  основных  составляющих,  среди  которых  можно  назвать  SEO-анализ  сайта,  анализ  его  посещаемости, юзабилити-анализ, технический анализ и т. д. Каждый из таких анализов имеет важное значение для общей оценки эффективности сайта и определения дальнейшего пути его развития.</w:t>
      </w:r>
    </w:p>
    <w:p w:rsidR="00F041B1" w:rsidRPr="00F041B1" w:rsidRDefault="00F041B1" w:rsidP="00F041B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SEO-анализ сайта позволяет определить, как сайт «видят» поисковые системы, выявить сильные и слабые стороны сайта в отношении поискового  продвижения.  Например, с помощью SEO-анализа  можно узнать,  по  каким  из  тематических  ключевых  слов  сайт  находится  на верхних  строчках  поисковой  выдачи,  оценить,  насколько  </w:t>
      </w:r>
      <w:proofErr w:type="spellStart"/>
      <w:r w:rsidRPr="00F041B1">
        <w:rPr>
          <w:rFonts w:ascii="Times New Roman" w:hAnsi="Times New Roman" w:cs="Times New Roman"/>
          <w:sz w:val="28"/>
          <w:szCs w:val="28"/>
          <w:lang w:val="ru-RU"/>
        </w:rPr>
        <w:t>релевантны</w:t>
      </w:r>
      <w:proofErr w:type="spellEnd"/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 те  или  иные  страницы  сайта  поисковым  запросам,  под  которые  они продвигаются,  а  также  выяснить,  хорошо  ли  перелинкованы  между собой внутренние страницы сайта [4].</w:t>
      </w:r>
    </w:p>
    <w:p w:rsidR="00F041B1" w:rsidRPr="00F041B1" w:rsidRDefault="00F041B1" w:rsidP="00F041B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>Анализ  посещаемости  сайта  позволяет  получить  подробную информацию о том, как и откуда приходят посетители на сайт, сколько времени проводят на его страницах, с каких страниц уходят и т. д. Такой  анализ  является  очень  важным,  ведь  с  его  помощью  можно  не только оценивать  текущую  посещаемость сайта,  но и  прогнозировать будущую.</w:t>
      </w:r>
    </w:p>
    <w:p w:rsidR="00F041B1" w:rsidRDefault="00F041B1" w:rsidP="00F041B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>Как правило, для анализа посещаемости сайтов пользуются спе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иальными онлайн-сервисами аналитики, такими как </w:t>
      </w:r>
      <w:proofErr w:type="spellStart"/>
      <w:r w:rsidRPr="00F041B1">
        <w:rPr>
          <w:rFonts w:ascii="Times New Roman" w:hAnsi="Times New Roman" w:cs="Times New Roman"/>
          <w:sz w:val="28"/>
          <w:szCs w:val="28"/>
          <w:lang w:val="ru-RU"/>
        </w:rPr>
        <w:t>Яндекс.Метрика</w:t>
      </w:r>
      <w:proofErr w:type="spellEnd"/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 или  </w:t>
      </w:r>
      <w:proofErr w:type="spellStart"/>
      <w:r w:rsidRPr="00F041B1">
        <w:rPr>
          <w:rFonts w:ascii="Times New Roman" w:hAnsi="Times New Roman" w:cs="Times New Roman"/>
          <w:sz w:val="28"/>
          <w:szCs w:val="28"/>
          <w:lang w:val="ru-RU"/>
        </w:rPr>
        <w:t>GoogleAnalytics</w:t>
      </w:r>
      <w:proofErr w:type="spellEnd"/>
      <w:r w:rsidRPr="00F041B1">
        <w:rPr>
          <w:rFonts w:ascii="Times New Roman" w:hAnsi="Times New Roman" w:cs="Times New Roman"/>
          <w:sz w:val="28"/>
          <w:szCs w:val="28"/>
          <w:lang w:val="ru-RU"/>
        </w:rPr>
        <w:t>.  Подобные  сервисы  дают  очень  развернутую  информацию  о  количестве  посещенных  страниц,  ключевых  словах,  по которым на сайт заходили посетители</w:t>
      </w:r>
      <w:r>
        <w:rPr>
          <w:rFonts w:ascii="Times New Roman" w:hAnsi="Times New Roman" w:cs="Times New Roman"/>
          <w:sz w:val="28"/>
          <w:szCs w:val="28"/>
          <w:lang w:val="ru-RU"/>
        </w:rPr>
        <w:t>, путях переходов по сайту, конв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ерсиях,  времени,  проведенном  посетителями  на  сайте  и  о  многом-многом  другом.  </w:t>
      </w:r>
    </w:p>
    <w:p w:rsidR="00F041B1" w:rsidRPr="00F041B1" w:rsidRDefault="00F041B1" w:rsidP="00F041B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Пользоваться  </w:t>
      </w:r>
      <w:proofErr w:type="spellStart"/>
      <w:r w:rsidRPr="00F041B1">
        <w:rPr>
          <w:rFonts w:ascii="Times New Roman" w:hAnsi="Times New Roman" w:cs="Times New Roman"/>
          <w:sz w:val="28"/>
          <w:szCs w:val="28"/>
          <w:lang w:val="ru-RU"/>
        </w:rPr>
        <w:t>Яндекс.Метрикой</w:t>
      </w:r>
      <w:proofErr w:type="spellEnd"/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  или  </w:t>
      </w:r>
      <w:proofErr w:type="spellStart"/>
      <w:r w:rsidRPr="00F041B1">
        <w:rPr>
          <w:rFonts w:ascii="Times New Roman" w:hAnsi="Times New Roman" w:cs="Times New Roman"/>
          <w:sz w:val="28"/>
          <w:szCs w:val="28"/>
          <w:lang w:val="ru-RU"/>
        </w:rPr>
        <w:t>GoogleAnalytics</w:t>
      </w:r>
      <w:proofErr w:type="spellEnd"/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 можно совершенно бесплатно.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>Юзабилити-анализ  сайта 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анализ  дизайна  его  страниц -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 xml:space="preserve">две тесно взаимосвязанных составляющих в общем анализе работы сайта. Задачей  таких  анализов  является  выявление  проблем 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взаимодействия посетителей с сайтом. Например, с помощью юзабилити-анализа можно определить, хорошо ли видна на страницах сайта важная информация,  удобна ли навигация по сайту, понятны ли инструкции  или призывы к действию. Анализ дизайна сайта, в свою очередь, призван показать,  какие  именно  ошибки  в  дизайне  привели  к  возникновению проблем с юзабилити.</w:t>
      </w:r>
    </w:p>
    <w:p w:rsidR="00F041B1" w:rsidRPr="00F041B1" w:rsidRDefault="00F041B1" w:rsidP="00F041B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>Технический анализ веб-сайта нужен для получения сведений о корректности работы сайта с технической точки зрения. Так, в рамках этого  анализа  может  проверяться  корректность  работы  различных скриптов  на  сайте,  доступность  разных  страниц  сайта,  скорость  загрузки данных. При необходимости подобный анализ может включать и проверку программного кода сайта для выявления ошибок, которые могут мешать нормальной работе ресурса.</w:t>
      </w:r>
    </w:p>
    <w:p w:rsidR="00037A07" w:rsidRDefault="00F041B1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41B1">
        <w:rPr>
          <w:rFonts w:ascii="Times New Roman" w:hAnsi="Times New Roman" w:cs="Times New Roman"/>
          <w:sz w:val="28"/>
          <w:szCs w:val="28"/>
          <w:lang w:val="ru-RU"/>
        </w:rPr>
        <w:t>Оценивая  основные  этапы  проведения  общего  анализа  работы сайта,  можно  заметить,  что  подобный 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>дело  отнюдь  не  простое.  При  этом  сам  по  себе  анализ  является  лишь вспомогательным средством в работе сайтом, поскольку нужно еще и правильно интерпретировать проанализированные сведения, чтобы составить хороший план  дальнейших  действий  по  развитию  и  продвижению  сайта.  Без этого проведение анализа работы сайта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F041B1">
        <w:rPr>
          <w:rFonts w:ascii="Times New Roman" w:hAnsi="Times New Roman" w:cs="Times New Roman"/>
          <w:sz w:val="28"/>
          <w:szCs w:val="28"/>
          <w:lang w:val="ru-RU"/>
        </w:rPr>
        <w:t>пустая трата времени.</w:t>
      </w:r>
    </w:p>
    <w:p w:rsidR="000F229C" w:rsidRDefault="000F229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Default="000F229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FAC" w:rsidRDefault="00111FA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FAC" w:rsidRDefault="00111FA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1FAC" w:rsidRDefault="00111FA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Default="000F229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Default="000F229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Default="000F229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Default="000F229C" w:rsidP="00037A07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Pr="000F229C" w:rsidRDefault="000F229C" w:rsidP="000F229C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1" w:name="_Toc500326062"/>
      <w:r w:rsidRPr="000F22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2  ИНСТРУМЕНТЫ ПРОДВИЖЕНИЯ САЙТА</w:t>
      </w:r>
      <w:bookmarkEnd w:id="11"/>
    </w:p>
    <w:p w:rsidR="000F229C" w:rsidRPr="000F229C" w:rsidRDefault="000F229C" w:rsidP="000F229C">
      <w:pPr>
        <w:pStyle w:val="2"/>
        <w:spacing w:before="0" w:line="360" w:lineRule="auto"/>
        <w:ind w:firstLine="5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2" w:name="_Toc500326063"/>
      <w:r w:rsidRPr="000F22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 Характеристика существующих инструментов продвижения</w:t>
      </w:r>
      <w:bookmarkEnd w:id="12"/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При  использовании  этого  </w:t>
      </w:r>
      <w:r>
        <w:rPr>
          <w:rFonts w:ascii="Times New Roman" w:hAnsi="Times New Roman" w:cs="Times New Roman"/>
          <w:sz w:val="28"/>
          <w:szCs w:val="28"/>
        </w:rPr>
        <w:t>SEO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-продвижения целевая  аудитория  привлекается  на  сайт  благодаря  поисковым  системам.  Чтобы  веб-ресурс  заметили, он должен располагаться на первых местах в результатах выдачи по определенным поисковым запросам. Для получения необходимого эффекта проводится SEO-оптимизация сайта, в ходе которой создается уникальный и ценный контент с включением популярных запросов[5].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При сравнительном небольшом бюджете на  продвижение можно  вывести  сайт  в  ТОП  выдачи  по  </w:t>
      </w: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низкоконкурентным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 запросам [6]. 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Это приведет к увеличению целевого трафика и росту доверия к сайту не только со стороны поисковых систем, но и со стороны пользователей. Эффект от SEO-продвижения сайта является долгосрочным.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Когда  нужны  быстрые  результаты,  используется  продвижение за счет контекстной рекламы. Это очень эффективный инструмент для раскрутки  товаров  и  услуг,  брендов,  компаний,  сайтов [9].  Отличительная  характеристика  такой  интернет  рекламы  заключается  в  том, что объявления показываются заин</w:t>
      </w:r>
      <w:r>
        <w:rPr>
          <w:rFonts w:ascii="Times New Roman" w:hAnsi="Times New Roman" w:cs="Times New Roman"/>
          <w:sz w:val="28"/>
          <w:szCs w:val="28"/>
          <w:lang w:val="ru-RU"/>
        </w:rPr>
        <w:t>тересованным пользователям. Что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бы  увидеть  контекстную  рекламу,  потребители  должны  для  начала проявить интерес к тематике, которой посвящен ваш сайт, к аналогичным товарам или услугам. Например, если пользователь искал информацию о турах в Грецию, то в результатах выдачи и при посещении других  веб-сайтов он будет видеть рекламу компаний,  предлагающих данную  тур-услугу.  Контекстная  реклама  работает  ровно  столько, сколько действует рекламная кампания.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Медийная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 реклама  и  баннеры  предназначены  для  привлечения внимания  с  помощью  визуального  воздействия.  Потенциальным  кли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нтам  компании  показываются  яркие  мультимедийные  объявления, которые сразу вызывают интерес и реакцию у людей. При правильной организации рекламной кампании таким способом можно эффективно продвигать  новые  продукты  и  услуги,  популярные  бренды,  акции. 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Также реклама отлично подходит для формирования положительного имиджа компании или торговой марки [10].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Продвижение  в  социальных  сетях, не  воспринимающееся как спам, но все-таки дающее необходимый эффект[11].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С  помощью  e-</w:t>
      </w: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 рассылок  осуществляется  дополнительное воздействие на потенциальных клиентов. Письма позволяют периодически  напоминать  пользователям  о  вашей  компании,  торговых  предложениях, проводимых акциях. Если человек сразу не купил товар, 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подписался  на  почтовую рассылку, то он может стать  клиентом компании позднее. Например, когда появится подходящее ему предложение или будет скидка на определенную продукцию.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Для  оказания  правильного  воздействия  необходимо  создавать интересные и полезные рассылки, которые вызовут реакцию у получ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теля. Важно не превратить рассылку в спам и соблюдать регулярность, а не навязчивость отправки сообщений [12].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Для  поисковых  систем  показателем  качества  сайта  является уровень  его  ценности  и  полезности  для  людей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[13].  Пользователи предпочитают те сайты, которые способны предложить им интересную информацию  по  определенной  теме,  новости,  полезные  документы  и рекомендации.  Продвижение  сайта  с  помощью  контента  считается очень выгодным и эффективным в современных условиях[14].</w:t>
      </w:r>
    </w:p>
    <w:p w:rsid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Pr="000F229C" w:rsidRDefault="000F229C" w:rsidP="000F229C">
      <w:pPr>
        <w:pStyle w:val="2"/>
        <w:spacing w:before="0" w:line="360" w:lineRule="auto"/>
        <w:ind w:firstLine="5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3" w:name="_Toc500326064"/>
      <w:r w:rsidRPr="000F229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 Анализ и выбор подходящих инструментов продвижения сайта</w:t>
      </w:r>
      <w:bookmarkEnd w:id="13"/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сайта возникла необходимость выбора инструментов  продвижения,  для  этого был  произведен  интернет-анализ  существующих  инструментов  и  выбор  из  них  наиболее  популярных  и  эффективных. На основе полученных данных встала необходимость выбора  нескольких  инструментов  продвижения,  наиболее  полезных  и наименее затратных. После просмотра информации о 6 наиболее популярных инструментах продвижения, был сделан вывод о том, что компании  необходимо  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использовать  два  инструмента  продвижения  одновременно, т.к. многие из данных инструментов взаимосвязаны и в сочетании эффективность от их применения становится намного лучше, чем при использования только одного инструмента продвижения. 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Следовательно,  была  поставлена  задача, выбрать  два  наиболее полезных инструмента, из рассмотренных инструментов продвижения, на  данный  момент.  Выбор  наиболее  эффективных  инструментов  про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вижения сайта был сделан на основе </w:t>
      </w: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мультикритериального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взвешенного  выбора. На  основе  экспертной  оценки  были  выбраны наиболее полезные  и  желаемые  критерии,  на  основе  которых  производится оценка  каждого  инструмента  продвижения. Для  выбора  наиболее  полезных критериев, экспертами являлись руководители компании ООО «</w:t>
      </w:r>
      <w:r w:rsidR="00111FAC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Наиболее  важными  критериями  для  выбора  инструментов  продвижения сайта являются: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1.  затраты на использование;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2.  ненавязчивость; 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3.  информативность.</w:t>
      </w:r>
    </w:p>
    <w:p w:rsid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выбора наиболее эффективного решения представлен в </w:t>
      </w:r>
      <w:r w:rsidR="005A05E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аблице 1.</w:t>
      </w:r>
    </w:p>
    <w:p w:rsidR="00111FAC" w:rsidRDefault="00111FA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11FAC" w:rsidSect="00523C72">
          <w:head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11FAC" w:rsidRDefault="00111FA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commentRangeStart w:id="14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Таблица 1 – Выбор наиболее эффективных инструментов продвижения сайта </w:t>
      </w:r>
      <w:commentRangeEnd w:id="14"/>
      <w:r w:rsidR="00CC0D30">
        <w:rPr>
          <w:rStyle w:val="af1"/>
        </w:rPr>
        <w:commentReference w:id="14"/>
      </w:r>
    </w:p>
    <w:p w:rsidR="00111FAC" w:rsidRDefault="00111FA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9"/>
        <w:gridCol w:w="913"/>
        <w:gridCol w:w="906"/>
        <w:gridCol w:w="1138"/>
        <w:gridCol w:w="906"/>
        <w:gridCol w:w="1138"/>
        <w:gridCol w:w="906"/>
        <w:gridCol w:w="1138"/>
        <w:gridCol w:w="906"/>
        <w:gridCol w:w="1138"/>
        <w:gridCol w:w="906"/>
        <w:gridCol w:w="1138"/>
        <w:gridCol w:w="906"/>
        <w:gridCol w:w="1138"/>
      </w:tblGrid>
      <w:tr w:rsidR="003E553B" w:rsidTr="003E553B">
        <w:trPr>
          <w:trHeight w:val="525"/>
        </w:trPr>
        <w:tc>
          <w:tcPr>
            <w:tcW w:w="1609" w:type="dxa"/>
            <w:vMerge w:val="restart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Критерий </w:t>
            </w:r>
          </w:p>
        </w:tc>
        <w:tc>
          <w:tcPr>
            <w:tcW w:w="913" w:type="dxa"/>
            <w:vMerge w:val="restart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критерия</w:t>
            </w:r>
          </w:p>
        </w:tc>
        <w:tc>
          <w:tcPr>
            <w:tcW w:w="12264" w:type="dxa"/>
            <w:gridSpan w:val="12"/>
            <w:tcBorders>
              <w:bottom w:val="single" w:sz="4" w:space="0" w:color="auto"/>
            </w:tcBorders>
          </w:tcPr>
          <w:p w:rsidR="003E553B" w:rsidRDefault="003E553B" w:rsidP="003E553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Инструменты продвижения</w:t>
            </w:r>
          </w:p>
        </w:tc>
      </w:tr>
      <w:tr w:rsidR="003E553B" w:rsidTr="003E553B">
        <w:trPr>
          <w:trHeight w:val="435"/>
        </w:trPr>
        <w:tc>
          <w:tcPr>
            <w:tcW w:w="1609" w:type="dxa"/>
            <w:vMerge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SEO</w:t>
            </w:r>
          </w:p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553B" w:rsidRP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E553B" w:rsidRP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Контекстная реклама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баннерная реклама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E553B" w:rsidRP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рассылки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Контент маркетинг</w:t>
            </w:r>
          </w:p>
        </w:tc>
      </w:tr>
      <w:tr w:rsidR="003E553B" w:rsidTr="003E553B">
        <w:tc>
          <w:tcPr>
            <w:tcW w:w="1609" w:type="dxa"/>
            <w:vMerge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элемента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Взвешенная оценка</w:t>
            </w:r>
          </w:p>
        </w:tc>
        <w:tc>
          <w:tcPr>
            <w:tcW w:w="906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элемента</w:t>
            </w:r>
          </w:p>
        </w:tc>
        <w:tc>
          <w:tcPr>
            <w:tcW w:w="1138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Взвешенная оценка</w:t>
            </w:r>
          </w:p>
        </w:tc>
        <w:tc>
          <w:tcPr>
            <w:tcW w:w="906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элемента</w:t>
            </w:r>
          </w:p>
        </w:tc>
        <w:tc>
          <w:tcPr>
            <w:tcW w:w="1138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Взвешенная оценка</w:t>
            </w:r>
          </w:p>
        </w:tc>
        <w:tc>
          <w:tcPr>
            <w:tcW w:w="906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элемента</w:t>
            </w:r>
          </w:p>
        </w:tc>
        <w:tc>
          <w:tcPr>
            <w:tcW w:w="1138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Взвешенная оценка</w:t>
            </w:r>
          </w:p>
        </w:tc>
        <w:tc>
          <w:tcPr>
            <w:tcW w:w="906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элемента</w:t>
            </w:r>
          </w:p>
        </w:tc>
        <w:tc>
          <w:tcPr>
            <w:tcW w:w="1138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Взвешенная оценка</w:t>
            </w:r>
          </w:p>
        </w:tc>
        <w:tc>
          <w:tcPr>
            <w:tcW w:w="906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 элемента</w:t>
            </w:r>
          </w:p>
        </w:tc>
        <w:tc>
          <w:tcPr>
            <w:tcW w:w="1138" w:type="dxa"/>
          </w:tcPr>
          <w:p w:rsidR="003E553B" w:rsidRDefault="003E553B" w:rsidP="002739E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Взвешенная оценка</w:t>
            </w:r>
          </w:p>
        </w:tc>
      </w:tr>
      <w:tr w:rsidR="003E553B" w:rsidTr="003E553B">
        <w:tc>
          <w:tcPr>
            <w:tcW w:w="1609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Затраты на использование </w:t>
            </w:r>
          </w:p>
        </w:tc>
        <w:tc>
          <w:tcPr>
            <w:tcW w:w="913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3E553B" w:rsidTr="003E553B">
        <w:tc>
          <w:tcPr>
            <w:tcW w:w="1609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Ненавязчивость </w:t>
            </w:r>
          </w:p>
        </w:tc>
        <w:tc>
          <w:tcPr>
            <w:tcW w:w="913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E553B" w:rsidTr="003E553B">
        <w:tc>
          <w:tcPr>
            <w:tcW w:w="1609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Охват потребителей</w:t>
            </w:r>
          </w:p>
        </w:tc>
        <w:tc>
          <w:tcPr>
            <w:tcW w:w="913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E553B" w:rsidTr="003E553B">
        <w:tc>
          <w:tcPr>
            <w:tcW w:w="1609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Визуализация</w:t>
            </w:r>
          </w:p>
        </w:tc>
        <w:tc>
          <w:tcPr>
            <w:tcW w:w="913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</w:t>
            </w:r>
          </w:p>
        </w:tc>
      </w:tr>
      <w:tr w:rsidR="003E553B" w:rsidTr="003E553B">
        <w:tc>
          <w:tcPr>
            <w:tcW w:w="1609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Информативность </w:t>
            </w:r>
          </w:p>
        </w:tc>
        <w:tc>
          <w:tcPr>
            <w:tcW w:w="913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06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8" w:type="dxa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3E553B" w:rsidTr="002739E3">
        <w:tc>
          <w:tcPr>
            <w:tcW w:w="2522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Сумма взвешенных оценок </w:t>
            </w:r>
          </w:p>
        </w:tc>
        <w:tc>
          <w:tcPr>
            <w:tcW w:w="2044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21,5</w:t>
            </w:r>
          </w:p>
        </w:tc>
        <w:tc>
          <w:tcPr>
            <w:tcW w:w="2044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12,5</w:t>
            </w:r>
          </w:p>
        </w:tc>
        <w:tc>
          <w:tcPr>
            <w:tcW w:w="2044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14,5</w:t>
            </w:r>
          </w:p>
        </w:tc>
        <w:tc>
          <w:tcPr>
            <w:tcW w:w="2044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16,5</w:t>
            </w:r>
          </w:p>
        </w:tc>
        <w:tc>
          <w:tcPr>
            <w:tcW w:w="2044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12,5</w:t>
            </w:r>
          </w:p>
        </w:tc>
        <w:tc>
          <w:tcPr>
            <w:tcW w:w="2044" w:type="dxa"/>
            <w:gridSpan w:val="2"/>
          </w:tcPr>
          <w:p w:rsidR="003E553B" w:rsidRDefault="003E553B" w:rsidP="003E553B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21,5</w:t>
            </w:r>
          </w:p>
        </w:tc>
      </w:tr>
    </w:tbl>
    <w:p w:rsidR="00111FAC" w:rsidRDefault="00111FA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11FAC" w:rsidSect="00111F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1FAC" w:rsidRPr="000F229C" w:rsidRDefault="00111FA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Таким  образом,  сделав  анализ  по  данным  критериям,  можно сделать  вывод,  что  больше  всего  подходят  следующие  инструменты продвижения, это SEO и  контент-маркетинг. Так же, на основе полученных данных, можно сделать вывод, что менее всего на данном этапе развития компании, подходят такие инструменты продвижения, как контекстная реклама и E-</w:t>
      </w: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рассылки.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По данным, предоставленным в </w:t>
      </w:r>
      <w:r w:rsidR="005A05E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аблице 1, можно составить последовательность  инструментов  продвижения  от  более  подходящих  к менее подходящим.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Последовательность  наиболее  подходящих  инструментов </w:t>
      </w:r>
      <w:r w:rsidR="005A05E9">
        <w:rPr>
          <w:rFonts w:ascii="Times New Roman" w:hAnsi="Times New Roman" w:cs="Times New Roman"/>
          <w:sz w:val="28"/>
          <w:szCs w:val="28"/>
          <w:lang w:val="ru-RU"/>
        </w:rPr>
        <w:t xml:space="preserve"> прод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вижения: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1.  SEO/ Контент-маркетинг.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="005A05E9">
        <w:rPr>
          <w:rFonts w:ascii="Times New Roman" w:hAnsi="Times New Roman" w:cs="Times New Roman"/>
          <w:sz w:val="28"/>
          <w:szCs w:val="28"/>
        </w:rPr>
        <w:t>SMM</w:t>
      </w:r>
      <w:r w:rsidRPr="000F22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229C" w:rsidRP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Медийная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и баннерная реклама.</w:t>
      </w:r>
    </w:p>
    <w:p w:rsidR="000F229C" w:rsidRDefault="000F229C" w:rsidP="000F229C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29C">
        <w:rPr>
          <w:rFonts w:ascii="Times New Roman" w:hAnsi="Times New Roman" w:cs="Times New Roman"/>
          <w:sz w:val="28"/>
          <w:szCs w:val="28"/>
          <w:lang w:val="ru-RU"/>
        </w:rPr>
        <w:t>4.  Контекстная реклама/E-</w:t>
      </w:r>
      <w:proofErr w:type="spellStart"/>
      <w:r w:rsidRPr="000F229C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0F229C">
        <w:rPr>
          <w:rFonts w:ascii="Times New Roman" w:hAnsi="Times New Roman" w:cs="Times New Roman"/>
          <w:sz w:val="28"/>
          <w:szCs w:val="28"/>
          <w:lang w:val="ru-RU"/>
        </w:rPr>
        <w:t xml:space="preserve"> рассылки.</w:t>
      </w:r>
    </w:p>
    <w:p w:rsidR="005A05E9" w:rsidRDefault="005A05E9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Следовательно, на основе этих данных, можно сделать выводы, что на данном этапе развития компании, изначально следует использовать  такие  инструменты  продвижения  сайта,  как SEO  и  контент-маркетинг.  После  получения  результатов  от  использования  данных инструментов, можно перейти к следующим этапам продвижения, таким как </w:t>
      </w:r>
      <w:r>
        <w:rPr>
          <w:rFonts w:ascii="Times New Roman" w:hAnsi="Times New Roman" w:cs="Times New Roman"/>
          <w:sz w:val="28"/>
          <w:szCs w:val="28"/>
          <w:lang w:val="ru-RU"/>
        </w:rPr>
        <w:t>SMM</w:t>
      </w: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A05E9">
        <w:rPr>
          <w:rFonts w:ascii="Times New Roman" w:hAnsi="Times New Roman" w:cs="Times New Roman"/>
          <w:sz w:val="28"/>
          <w:szCs w:val="28"/>
          <w:lang w:val="ru-RU"/>
        </w:rPr>
        <w:t>медийная</w:t>
      </w:r>
      <w:proofErr w:type="spellEnd"/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и баннерная реклама, при этом, данные этапы лучше производить последовательно, проверяя, как потенциальные потребители будут реагировать на данные нововведения. Так же, такие инструменты продвижения, как контекстная реклама и E-</w:t>
      </w:r>
      <w:proofErr w:type="spellStart"/>
      <w:r w:rsidRPr="005A05E9">
        <w:rPr>
          <w:rFonts w:ascii="Times New Roman" w:hAnsi="Times New Roman" w:cs="Times New Roman"/>
          <w:sz w:val="28"/>
          <w:szCs w:val="28"/>
          <w:lang w:val="ru-RU"/>
        </w:rPr>
        <w:t>mail</w:t>
      </w:r>
      <w:proofErr w:type="spellEnd"/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рассылки следует использовать довольно осторожно, и наиболее правильное решение, использовать их на последних этапах развития, чтобы потенциальных посетителей сайта не оттолкнули данные действия, а наоборот, имели эффект напоминания.</w:t>
      </w:r>
    </w:p>
    <w:p w:rsidR="005A05E9" w:rsidRDefault="005A05E9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05E9" w:rsidRPr="005A05E9" w:rsidRDefault="005A05E9" w:rsidP="005A05E9">
      <w:pPr>
        <w:pStyle w:val="2"/>
        <w:spacing w:before="0" w:line="360" w:lineRule="auto"/>
        <w:ind w:firstLine="5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5" w:name="_Toc500326065"/>
      <w:r w:rsidRPr="005A05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3 ОЦЕНКА ЭФФЕКТА ОТ ИСПОЛЬЗОВАНИЯ ИНСТРУМЕНТОВ ПРОДВИЖЕНИЯ</w:t>
      </w:r>
      <w:bookmarkEnd w:id="15"/>
    </w:p>
    <w:p w:rsidR="005A05E9" w:rsidRPr="005A05E9" w:rsidRDefault="005A05E9" w:rsidP="005A05E9">
      <w:pPr>
        <w:pStyle w:val="2"/>
        <w:spacing w:before="0" w:line="360" w:lineRule="auto"/>
        <w:ind w:firstLine="5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6" w:name="_Toc500326066"/>
      <w:r w:rsidRPr="005A05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3.1 Анализ работы сайта мебельного центра Сокол с помощью сервиса </w:t>
      </w:r>
      <w:proofErr w:type="spellStart"/>
      <w:r w:rsidRPr="005A05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Яндекс.Метрика</w:t>
      </w:r>
      <w:bookmarkEnd w:id="16"/>
      <w:proofErr w:type="spellEnd"/>
    </w:p>
    <w:p w:rsidR="005A05E9" w:rsidRDefault="005A05E9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Анализ поисковых фраз представлен на рисунке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. Данная диаграмма была построена за период с 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2016 года по 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5A05E9">
        <w:rPr>
          <w:rFonts w:ascii="Times New Roman" w:hAnsi="Times New Roman" w:cs="Times New Roman"/>
          <w:sz w:val="28"/>
          <w:szCs w:val="28"/>
          <w:lang w:val="ru-RU"/>
        </w:rPr>
        <w:t xml:space="preserve"> 2017 года.</w:t>
      </w:r>
    </w:p>
    <w:p w:rsidR="00033A91" w:rsidRDefault="00033A91" w:rsidP="00033A91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3A91" w:rsidRDefault="00033A91" w:rsidP="00033A91">
      <w:pPr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Рисунок 3 – Анализ поисковых фраз</w:t>
      </w:r>
    </w:p>
    <w:p w:rsid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Для построения диаграммы, представленной на рисунке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, были использованы  данные  сервиса  </w:t>
      </w:r>
      <w:proofErr w:type="spellStart"/>
      <w:r w:rsidRPr="00033A91">
        <w:rPr>
          <w:rFonts w:ascii="Times New Roman" w:hAnsi="Times New Roman" w:cs="Times New Roman"/>
          <w:sz w:val="28"/>
          <w:szCs w:val="28"/>
          <w:lang w:val="ru-RU"/>
        </w:rPr>
        <w:t>Яндекс.Метрика</w:t>
      </w:r>
      <w:proofErr w:type="spellEnd"/>
      <w:r w:rsidRPr="00033A91">
        <w:rPr>
          <w:rFonts w:ascii="Times New Roman" w:hAnsi="Times New Roman" w:cs="Times New Roman"/>
          <w:sz w:val="28"/>
          <w:szCs w:val="28"/>
          <w:lang w:val="ru-RU"/>
        </w:rPr>
        <w:t>. Данные,  по  которым строилась данная диаграмма представлены в таблице 2.</w:t>
      </w:r>
    </w:p>
    <w:p w:rsid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commentRangeStart w:id="17"/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2 </w:t>
      </w:r>
      <w:r w:rsidR="00C67244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7244">
        <w:rPr>
          <w:rFonts w:ascii="Times New Roman" w:hAnsi="Times New Roman" w:cs="Times New Roman"/>
          <w:sz w:val="28"/>
          <w:szCs w:val="28"/>
          <w:lang w:val="ru-RU"/>
        </w:rPr>
        <w:t>Данные для диаграммы анализа поисковых фраз</w:t>
      </w:r>
      <w:commentRangeEnd w:id="17"/>
      <w:r w:rsidR="00CC0D30">
        <w:rPr>
          <w:rStyle w:val="af1"/>
        </w:rPr>
        <w:commentReference w:id="17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8"/>
        <w:gridCol w:w="1514"/>
        <w:gridCol w:w="1616"/>
        <w:gridCol w:w="1510"/>
        <w:gridCol w:w="1574"/>
        <w:gridCol w:w="1489"/>
      </w:tblGrid>
      <w:tr w:rsidR="00C67244" w:rsidTr="00C67244"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Поисковая фраза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Визиты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Посетители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Отказы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Глубина просмотра 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 на сайте</w:t>
            </w:r>
          </w:p>
        </w:tc>
      </w:tr>
      <w:tr w:rsidR="00C67244" w:rsidTr="00C67244"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Мебельный центр Сокол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2568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1589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1,91%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8,11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7:56</w:t>
            </w:r>
          </w:p>
        </w:tc>
      </w:tr>
      <w:tr w:rsidR="00C67244" w:rsidTr="00C67244"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Столы и стулья 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1395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1359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10,2%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2,78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2:10</w:t>
            </w:r>
          </w:p>
        </w:tc>
      </w:tr>
      <w:tr w:rsidR="00C67244" w:rsidTr="00C67244"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Мягкая мебель 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1209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1151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8,93%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3,45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3:18</w:t>
            </w:r>
          </w:p>
        </w:tc>
      </w:tr>
      <w:tr w:rsidR="00C67244" w:rsidTr="00C67244"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Сокол официальный сайт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1045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672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2,3%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9,01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10:05</w:t>
            </w:r>
          </w:p>
        </w:tc>
      </w:tr>
      <w:tr w:rsidR="00C67244" w:rsidTr="00C67244">
        <w:tc>
          <w:tcPr>
            <w:tcW w:w="1595" w:type="dxa"/>
          </w:tcPr>
          <w:p w:rsidR="00C67244" w:rsidRP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ivsokol.ru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514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431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2,92%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9,92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9:29</w:t>
            </w:r>
          </w:p>
        </w:tc>
      </w:tr>
      <w:tr w:rsidR="00C67244" w:rsidTr="00C67244"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ivsokol</w:t>
            </w:r>
            <w:proofErr w:type="spellEnd"/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364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317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3,3%</w:t>
            </w:r>
          </w:p>
        </w:tc>
        <w:tc>
          <w:tcPr>
            <w:tcW w:w="1595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8,44</w:t>
            </w:r>
          </w:p>
        </w:tc>
        <w:tc>
          <w:tcPr>
            <w:tcW w:w="1596" w:type="dxa"/>
          </w:tcPr>
          <w:p w:rsidR="00C67244" w:rsidRDefault="00C67244" w:rsidP="00C67244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8:31</w:t>
            </w:r>
          </w:p>
        </w:tc>
      </w:tr>
    </w:tbl>
    <w:p w:rsidR="00C67244" w:rsidRPr="00033A91" w:rsidRDefault="00C67244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Где: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1.  Визиты – общее количество визитов.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2.  Посетители – количество уникальных посетителей.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3.  Отказы – доля  визитов,  в  рамках  которых  состоялся  лишь 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один просмотр страницы, продолжавшийся менее 15 секунд.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4.  Глубина  просмотра –  количество  страниц,  просмотренных 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посетителем во время визита.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5.  Время на сайте – средняя продолжительность визита в минутах и секундах.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например, по запросу «Мебельный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больше всего количество посетителей и меньше всего отказов, следовательно – на данный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момент,  делая  рекламу,  используя  </w:t>
      </w:r>
      <w:r>
        <w:rPr>
          <w:rFonts w:ascii="Times New Roman" w:hAnsi="Times New Roman" w:cs="Times New Roman"/>
          <w:sz w:val="28"/>
          <w:szCs w:val="28"/>
          <w:lang w:val="ru-RU"/>
        </w:rPr>
        <w:t>запрос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r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»  можно  привлечь большее число посетителей на сайт, т.к. именно по этому </w:t>
      </w:r>
      <w:r>
        <w:rPr>
          <w:rFonts w:ascii="Times New Roman" w:hAnsi="Times New Roman" w:cs="Times New Roman"/>
          <w:sz w:val="28"/>
          <w:szCs w:val="28"/>
          <w:lang w:val="ru-RU"/>
        </w:rPr>
        <w:t>запросу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 данный сайт чаще всего ищут. 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Так  же,  по  представленным  данным  можно  сделать более  подробные выводы: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1.  Больше  всего  уникальных посетителей  перешло  по  запросу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» – 1589, это примерно 62% от общего числа посетителей,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ерешедших по данному запросу. В то время как по запросу «</w:t>
      </w:r>
      <w:r>
        <w:rPr>
          <w:rFonts w:ascii="Times New Roman" w:hAnsi="Times New Roman" w:cs="Times New Roman"/>
          <w:sz w:val="28"/>
          <w:szCs w:val="28"/>
          <w:lang w:val="ru-RU"/>
        </w:rPr>
        <w:t>Столы и стулья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процент  уникальных  посетителей  равен  97%,  по  запросу «</w:t>
      </w:r>
      <w:r>
        <w:rPr>
          <w:rFonts w:ascii="Times New Roman" w:hAnsi="Times New Roman" w:cs="Times New Roman"/>
          <w:sz w:val="28"/>
          <w:szCs w:val="28"/>
          <w:lang w:val="ru-RU"/>
        </w:rPr>
        <w:t>Мягкая мебель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процент  уникальных  п</w:t>
      </w:r>
      <w:r>
        <w:rPr>
          <w:rFonts w:ascii="Times New Roman" w:hAnsi="Times New Roman" w:cs="Times New Roman"/>
          <w:sz w:val="28"/>
          <w:szCs w:val="28"/>
          <w:lang w:val="ru-RU"/>
        </w:rPr>
        <w:t>осетителей  равен  95%,  по  за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просу  «</w:t>
      </w:r>
      <w:r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  официальный  сайт»  процент  уникальных  посетителей равен 64%, по запросу «ivsokol.ru» процент уникальных посетителей равен 83%, по запросу «</w:t>
      </w:r>
      <w:proofErr w:type="spellStart"/>
      <w:r w:rsidRPr="00033A91">
        <w:rPr>
          <w:rFonts w:ascii="Times New Roman" w:hAnsi="Times New Roman" w:cs="Times New Roman"/>
          <w:sz w:val="28"/>
          <w:szCs w:val="28"/>
          <w:lang w:val="ru-RU"/>
        </w:rPr>
        <w:t>ivsokol</w:t>
      </w:r>
      <w:proofErr w:type="spellEnd"/>
      <w:r w:rsidRPr="00033A91">
        <w:rPr>
          <w:rFonts w:ascii="Times New Roman" w:hAnsi="Times New Roman" w:cs="Times New Roman"/>
          <w:sz w:val="28"/>
          <w:szCs w:val="28"/>
          <w:lang w:val="ru-RU"/>
        </w:rPr>
        <w:t>» процент уникальных посетителей равен 87%. Из чего можно сделать вывод, что, хотя по запросу «Мебельный центр Сокол»  перешло  больше  всего  уникальных  посетителей,  но  в процентном соотношении с общим количеством визитов – данный запрос принес меньше всего уникальных посетителей сайту.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lastRenderedPageBreak/>
        <w:t>2.  Самая большая доля отказов приходится на  запрос  «</w:t>
      </w:r>
      <w:r>
        <w:rPr>
          <w:rFonts w:ascii="Times New Roman" w:hAnsi="Times New Roman" w:cs="Times New Roman"/>
          <w:sz w:val="28"/>
          <w:szCs w:val="28"/>
          <w:lang w:val="ru-RU"/>
        </w:rPr>
        <w:t>Столы и стулья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– 10,2%, это примерно 142 человека от числа посетителей, перешедших по данному запросу. В то время как по запросу «</w:t>
      </w:r>
      <w:r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количество  отказов от  числа  посетителей равно 49  человек, по запросу  «</w:t>
      </w:r>
      <w:r>
        <w:rPr>
          <w:rFonts w:ascii="Times New Roman" w:hAnsi="Times New Roman" w:cs="Times New Roman"/>
          <w:sz w:val="28"/>
          <w:szCs w:val="28"/>
          <w:lang w:val="ru-RU"/>
        </w:rPr>
        <w:t>Мягкая мебель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»  количество  отказов  от  числа  посетителей равно 107 </w:t>
      </w:r>
      <w:r>
        <w:rPr>
          <w:rFonts w:ascii="Times New Roman" w:hAnsi="Times New Roman" w:cs="Times New Roman"/>
          <w:sz w:val="28"/>
          <w:szCs w:val="28"/>
          <w:lang w:val="ru-RU"/>
        </w:rPr>
        <w:t>человек, по запросу «Сокол официальный сайт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количество  отказов  от  числа  посетителей  равно  24  человека,  по  запросу «ivsokol.ru» количество отказов от числа посетителей равно 15 человек, по запросу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ivsokol</w:t>
      </w:r>
      <w:proofErr w:type="spellEnd"/>
      <w:r w:rsidRPr="00033A91">
        <w:rPr>
          <w:rFonts w:ascii="Times New Roman" w:hAnsi="Times New Roman" w:cs="Times New Roman"/>
          <w:sz w:val="28"/>
          <w:szCs w:val="28"/>
          <w:lang w:val="ru-RU"/>
        </w:rPr>
        <w:t>» количество отказов от числа посетителей равно 12 человек. Из полученных данных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, м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ожно сделать вывод, что, хотя запрос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Столы и стулья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и принес самый большой процент уникальных  посетителей,  но  при  этом,  он  так  же  принес  самое  большое количество отказов – 142 человека из 1395 посетивших сайт.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3.  Самая  большая  глубина  просмотра,  количество  страниц, просмотренных  посетителями  за  время  визита,  приходится  на  запрос «</w:t>
      </w:r>
      <w:r w:rsidR="00FA2725" w:rsidRPr="00033A91">
        <w:rPr>
          <w:rFonts w:ascii="Times New Roman" w:hAnsi="Times New Roman" w:cs="Times New Roman"/>
          <w:sz w:val="28"/>
          <w:szCs w:val="28"/>
          <w:lang w:val="ru-RU"/>
        </w:rPr>
        <w:t>ivsokol.ru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– 9,92. В то время как по запросу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глубина просмотра равна 8,11, по запросу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Столы и стулья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глубина просмотра  равна  2,78,  по  запросу 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Мягкая мебель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глубина  просмотра равна  3,45,по  запросу 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официальный  сайт»  глубина  просмотра  равна  9,01,  по  запросу  «</w:t>
      </w:r>
      <w:proofErr w:type="spellStart"/>
      <w:r w:rsidR="00FA2725">
        <w:rPr>
          <w:rFonts w:ascii="Times New Roman" w:hAnsi="Times New Roman" w:cs="Times New Roman"/>
          <w:sz w:val="28"/>
          <w:szCs w:val="28"/>
          <w:lang w:val="ru-RU"/>
        </w:rPr>
        <w:t>ivsokol</w:t>
      </w:r>
      <w:proofErr w:type="spellEnd"/>
      <w:r w:rsidRPr="00033A91">
        <w:rPr>
          <w:rFonts w:ascii="Times New Roman" w:hAnsi="Times New Roman" w:cs="Times New Roman"/>
          <w:sz w:val="28"/>
          <w:szCs w:val="28"/>
          <w:lang w:val="ru-RU"/>
        </w:rPr>
        <w:t>»  глубина  просмотра  равна 8,44.  Смотря  на  эти  данные,  можно сделать  вывод,  что  по  запросу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Столы и стулья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самая  маленькая  глубина  просмотра,  это  может быть связано с тем, что посетители, переходящие по данному запросу, искали только определенные вещи, в данном случае – стулья, но, чтобы  увеличить  глубину  просмотра, можно  сделать  у  данных  товаров рекламу  на  сопутствующие  им  товары,  в  данном  случае,  на  другую мебель для кухни, например, столы. Следовательно, люди, просматривающие  стулья,  могут  так  же  перейти  по  ссылке  на  столы,  где  подобрать  к  уже  выбранным  стульям  стол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ы,  что  увеличит  глубину  про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смотра сайта, а так же, скорее всего количество заказываемых товаров – следовательно, прибыль. 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 Самое большое время 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на сайте приходится на запрос «Сокол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официальный сайт» – 10:05 минут. В то время как по запросу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время, проведенное посетителями на сайте, равно 7:56 минут, по запросу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Столы и стулья» время, проведенное посетител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ями на сайте, равно 2:10  минут,  по запросу 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Мягкая мебель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время, проведенное  посетителями  на  сайте,  равно  3:18  минут,  по  запросу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A2725" w:rsidRPr="00033A91">
        <w:rPr>
          <w:rFonts w:ascii="Times New Roman" w:hAnsi="Times New Roman" w:cs="Times New Roman"/>
          <w:sz w:val="28"/>
          <w:szCs w:val="28"/>
          <w:lang w:val="ru-RU"/>
        </w:rPr>
        <w:t>ivsokol.ru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время, проведенное посетителями на сайте, равно 9:29 минут,  по  запросу  «</w:t>
      </w:r>
      <w:proofErr w:type="spellStart"/>
      <w:r w:rsidR="00FA2725">
        <w:rPr>
          <w:rFonts w:ascii="Times New Roman" w:hAnsi="Times New Roman" w:cs="Times New Roman"/>
          <w:sz w:val="28"/>
          <w:szCs w:val="28"/>
          <w:lang w:val="ru-RU"/>
        </w:rPr>
        <w:t>ivsokol</w:t>
      </w:r>
      <w:proofErr w:type="spellEnd"/>
      <w:r w:rsidRPr="00033A91">
        <w:rPr>
          <w:rFonts w:ascii="Times New Roman" w:hAnsi="Times New Roman" w:cs="Times New Roman"/>
          <w:sz w:val="28"/>
          <w:szCs w:val="28"/>
          <w:lang w:val="ru-RU"/>
        </w:rPr>
        <w:t>»  время,  проведенное  посетителями  на сайте, равно 8:31 минут. Из чего можно сделать вывод, что самые длительные  посещения  приходятся  на  запросы,  где  участвует название магазина,  на  русском  и  английском  языках,  в  то  время,  как конкретные запросы довольно кратковременные.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Из полученных данных можно сделать следующие выводы:</w:t>
      </w:r>
    </w:p>
    <w:p w:rsidR="00033A91" w:rsidRP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1.  Запросы 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Столы и стулья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и 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Мягкая мебель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 принесли самые  большие  проценты  уникальных  посетителей  на  сайт,  но  при этом, глубина просмотра и время проведенное на сайте посетителями по данным запросам самое наименьшее, а доля отказов – самая большая. Из чего следует вывод, что по таким конкретным запросам, следует чем-то привлекать клиентов, чтобы они задерживались на сайте и просматривали больше страниц – следовательно, более активно развивать контент, наполнение, сайта, чтобы уменьшить количество отказов и задержать посетителей на сайте дольше.</w:t>
      </w:r>
    </w:p>
    <w:p w:rsid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t>2.  Запросы  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»,«</w:t>
      </w:r>
      <w:r w:rsidR="00FA2725"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 xml:space="preserve">  официальный  сайт», «</w:t>
      </w:r>
      <w:r w:rsidR="00FA2725" w:rsidRPr="00033A91">
        <w:rPr>
          <w:rFonts w:ascii="Times New Roman" w:hAnsi="Times New Roman" w:cs="Times New Roman"/>
          <w:sz w:val="28"/>
          <w:szCs w:val="28"/>
          <w:lang w:val="ru-RU"/>
        </w:rPr>
        <w:t>ivsokol.ru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» и «</w:t>
      </w:r>
      <w:proofErr w:type="spellStart"/>
      <w:r w:rsidR="00FA2725">
        <w:rPr>
          <w:rFonts w:ascii="Times New Roman" w:hAnsi="Times New Roman" w:cs="Times New Roman"/>
          <w:sz w:val="28"/>
          <w:szCs w:val="28"/>
          <w:lang w:val="ru-RU"/>
        </w:rPr>
        <w:t>ivsokol</w:t>
      </w:r>
      <w:proofErr w:type="spellEnd"/>
      <w:r w:rsidRPr="00033A91">
        <w:rPr>
          <w:rFonts w:ascii="Times New Roman" w:hAnsi="Times New Roman" w:cs="Times New Roman"/>
          <w:sz w:val="28"/>
          <w:szCs w:val="28"/>
          <w:lang w:val="ru-RU"/>
        </w:rPr>
        <w:t>» принесли меньший процент уникальных посетителей, чем запросы, описанные в пункте 1, но при этом, глубина просмотра  и  время,  проведенное  посетителями  на  сайте,  значительно выше,  а  количество  отказов – значительно  меньше.  Из  чего  можно сделать вывод, что по данным запросам переходили посетители, которые уже были знакомы с магазином и приходили туда целенаправленно,  вследствие  чего  и  глубина  просмотров  и  время, проведенное на сайте, у них довольно высокое, а количество отказов – небольшое.</w:t>
      </w:r>
    </w:p>
    <w:p w:rsidR="00033A91" w:rsidRDefault="00033A91" w:rsidP="00033A9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A91">
        <w:rPr>
          <w:rFonts w:ascii="Times New Roman" w:hAnsi="Times New Roman" w:cs="Times New Roman"/>
          <w:sz w:val="28"/>
          <w:szCs w:val="28"/>
          <w:lang w:val="ru-RU"/>
        </w:rPr>
        <w:lastRenderedPageBreak/>
        <w:t>Сделав данный анализ, мы можем увидеть, сколько посетителей по  определенным  запросам  в  поисковых  системах  было  на  сайте  за определенное выбранное время, в данном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033A91">
        <w:rPr>
          <w:rFonts w:ascii="Times New Roman" w:hAnsi="Times New Roman" w:cs="Times New Roman"/>
          <w:sz w:val="28"/>
          <w:szCs w:val="28"/>
          <w:lang w:val="ru-RU"/>
        </w:rPr>
        <w:t>за год. Так же, такой  анализ  можно  посмотреть  за  месяц,  неделю,  квартал,  день. Это позволяет наглядно увидеть, по каким запросам люди чаще всего попадают на сайт, а так же, сколько времени они в среднем проводят на сайте и какова средняя глубина просмотра сайта. Благодаря этому анализу  можно  наглядно  увидеть,  в  каких  областях  надо  больше  всего прилагать усилий для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0535" w:rsidRDefault="005B0535" w:rsidP="001A1231">
      <w:pPr>
        <w:spacing w:line="360" w:lineRule="auto"/>
        <w:ind w:left="0"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1A1231" w:rsidRPr="000578D6" w:rsidRDefault="001A1231" w:rsidP="000578D6">
      <w:pPr>
        <w:pStyle w:val="2"/>
        <w:spacing w:before="0" w:line="360" w:lineRule="auto"/>
        <w:ind w:firstLine="59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18" w:name="_Toc500326067"/>
      <w:r w:rsidRPr="000578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 Оценка времени проведенного на сайте до и после использования инструментов продвижения</w:t>
      </w:r>
      <w:bookmarkEnd w:id="18"/>
    </w:p>
    <w:p w:rsidR="001A1231" w:rsidRPr="001A1231" w:rsidRDefault="001A1231" w:rsidP="001A123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1231">
        <w:rPr>
          <w:rFonts w:ascii="Times New Roman" w:hAnsi="Times New Roman" w:cs="Times New Roman"/>
          <w:sz w:val="28"/>
          <w:szCs w:val="28"/>
          <w:lang w:val="ru-RU"/>
        </w:rPr>
        <w:t>Для оценки времени, проведенного посетителями на сайте, до и после  использования  инструментов  продвижения,  необходимо  сравнить два периода – отчетный и пред отч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тный. Отчетный период – с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 2016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 2017 года, следовательно, пред отч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тный период будем рассматривать с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 2015 года по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1231">
        <w:rPr>
          <w:rFonts w:ascii="Times New Roman" w:hAnsi="Times New Roman" w:cs="Times New Roman"/>
          <w:sz w:val="28"/>
          <w:szCs w:val="28"/>
          <w:lang w:val="ru-RU"/>
        </w:rPr>
        <w:t>2016 года.</w:t>
      </w:r>
    </w:p>
    <w:p w:rsidR="001A1231" w:rsidRPr="001A1231" w:rsidRDefault="00F36B68" w:rsidP="001A123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показал, что время </w:t>
      </w:r>
      <w:r w:rsidR="001A1231" w:rsidRPr="001A1231">
        <w:rPr>
          <w:rFonts w:ascii="Times New Roman" w:hAnsi="Times New Roman" w:cs="Times New Roman"/>
          <w:sz w:val="28"/>
          <w:szCs w:val="28"/>
          <w:lang w:val="ru-RU"/>
        </w:rPr>
        <w:t>проведенное посетителями на сайте в отчетном и пред от</w:t>
      </w:r>
      <w:r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1A1231" w:rsidRPr="001A1231">
        <w:rPr>
          <w:rFonts w:ascii="Times New Roman" w:hAnsi="Times New Roman" w:cs="Times New Roman"/>
          <w:sz w:val="28"/>
          <w:szCs w:val="28"/>
          <w:lang w:val="ru-RU"/>
        </w:rPr>
        <w:t>тном  периодах  примерно  одинаково,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но  колебание  времени  доста</w:t>
      </w:r>
      <w:r w:rsidR="001A1231" w:rsidRPr="001A1231">
        <w:rPr>
          <w:rFonts w:ascii="Times New Roman" w:hAnsi="Times New Roman" w:cs="Times New Roman"/>
          <w:sz w:val="28"/>
          <w:szCs w:val="28"/>
          <w:lang w:val="ru-RU"/>
        </w:rPr>
        <w:t>точно различно.</w:t>
      </w:r>
    </w:p>
    <w:p w:rsidR="00750001" w:rsidRDefault="001A1231" w:rsidP="0075000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При этом, в пред отчётном периоде среднее время посещений равно 2:55, а в текущем 2:47. </w:t>
      </w:r>
    </w:p>
    <w:p w:rsidR="00FA2725" w:rsidRDefault="00750001" w:rsidP="001A123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Можно сделать вывод, что время </w:t>
      </w:r>
      <w:r w:rsidR="001A1231" w:rsidRPr="001A1231">
        <w:rPr>
          <w:rFonts w:ascii="Times New Roman" w:hAnsi="Times New Roman" w:cs="Times New Roman"/>
          <w:sz w:val="28"/>
          <w:szCs w:val="28"/>
          <w:lang w:val="ru-RU"/>
        </w:rPr>
        <w:t>проведенно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A1231" w:rsidRPr="001A1231">
        <w:rPr>
          <w:rFonts w:ascii="Times New Roman" w:hAnsi="Times New Roman" w:cs="Times New Roman"/>
          <w:sz w:val="28"/>
          <w:szCs w:val="28"/>
          <w:lang w:val="ru-RU"/>
        </w:rPr>
        <w:t xml:space="preserve"> посетителями  на  сайте,  в  большинстве  случаев  примерно  равно,  хотя,  в начале  текущего  периода,  время,  проведенное  посетителями  на  сайте ниже,  чем  в  предыдущем.  Для  этого  может  быть  множество  причин, одна из которых – глубина просмотра сайта. </w:t>
      </w:r>
    </w:p>
    <w:p w:rsidR="00750001" w:rsidRDefault="00750001" w:rsidP="0075000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Все  данные, для  оценки  эффекта использования  инструментов продвижения  сайта, брались  из  сервиса  </w:t>
      </w:r>
      <w:proofErr w:type="spellStart"/>
      <w:r w:rsidRPr="00750001">
        <w:rPr>
          <w:rFonts w:ascii="Times New Roman" w:hAnsi="Times New Roman" w:cs="Times New Roman"/>
          <w:sz w:val="28"/>
          <w:szCs w:val="28"/>
          <w:lang w:val="ru-RU"/>
        </w:rPr>
        <w:t>ЯндексМетрика</w:t>
      </w:r>
      <w:proofErr w:type="spellEnd"/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.  Данные,  по которым проводился анализ, брались за 2 периода времени – отчетный с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апреля 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2016 года по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2017 года, а так же пред отч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>тный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2015 года по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9E3">
        <w:rPr>
          <w:rFonts w:ascii="Times New Roman" w:hAnsi="Times New Roman" w:cs="Times New Roman"/>
          <w:sz w:val="28"/>
          <w:szCs w:val="28"/>
          <w:lang w:val="ru-RU"/>
        </w:rPr>
        <w:t xml:space="preserve">апреля 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2016 года. Данные для сравнения представлены в таблице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39E3" w:rsidRDefault="002739E3" w:rsidP="0075000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3 - </w:t>
      </w:r>
      <w:r w:rsidRPr="002739E3">
        <w:rPr>
          <w:rFonts w:ascii="Times New Roman" w:hAnsi="Times New Roman" w:cs="Times New Roman"/>
          <w:sz w:val="28"/>
          <w:szCs w:val="28"/>
          <w:lang w:val="ru-RU"/>
        </w:rPr>
        <w:t>Сравнительная таблица времени, проведенного посетителями на сайте</w:t>
      </w:r>
    </w:p>
    <w:tbl>
      <w:tblPr>
        <w:tblStyle w:val="TableNormal"/>
        <w:tblW w:w="939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851"/>
        <w:gridCol w:w="1134"/>
        <w:gridCol w:w="850"/>
        <w:gridCol w:w="1985"/>
        <w:gridCol w:w="850"/>
        <w:gridCol w:w="1134"/>
        <w:gridCol w:w="851"/>
      </w:tblGrid>
      <w:tr w:rsidR="002739E3" w:rsidRPr="002739E3" w:rsidTr="002739E3">
        <w:trPr>
          <w:trHeight w:val="206"/>
        </w:trPr>
        <w:tc>
          <w:tcPr>
            <w:tcW w:w="4578" w:type="dxa"/>
            <w:gridSpan w:val="4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Период: 22.04.2015 – 22.04.1016</w:t>
            </w:r>
          </w:p>
        </w:tc>
        <w:tc>
          <w:tcPr>
            <w:tcW w:w="4820" w:type="dxa"/>
            <w:gridSpan w:val="4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Период: 22.04.2016 – 22.04.1017</w:t>
            </w:r>
          </w:p>
        </w:tc>
      </w:tr>
      <w:tr w:rsidR="002739E3" w:rsidRPr="002739E3" w:rsidTr="002739E3">
        <w:trPr>
          <w:trHeight w:val="414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Интервал дат визита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Визиты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Глубина</w:t>
            </w:r>
          </w:p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просмотра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Время</w:t>
            </w:r>
          </w:p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на сайте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Интервал дат визита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Визиты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Глубина</w:t>
            </w:r>
          </w:p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просмотра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Время</w:t>
            </w:r>
          </w:p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на сайте</w:t>
            </w:r>
          </w:p>
        </w:tc>
      </w:tr>
      <w:tr w:rsidR="002739E3" w:rsidRPr="002739E3" w:rsidTr="002739E3">
        <w:trPr>
          <w:trHeight w:val="205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Итого и средние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289 455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3,09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2:55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Итого и средние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612 804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2:47</w:t>
            </w:r>
          </w:p>
        </w:tc>
      </w:tr>
      <w:tr w:rsidR="002739E3" w:rsidRPr="002739E3" w:rsidTr="002739E3">
        <w:trPr>
          <w:trHeight w:val="206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18.04.2016 – 22.04.2016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7 219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3,37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2:49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17.04.2017 – 21.04.2017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7 792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3,05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3:03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11.04.2016 – 17.04.2016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8 987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3,15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2:31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10.04.2017 – 16.04.2017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9 121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3,05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2:59</w:t>
            </w:r>
          </w:p>
        </w:tc>
      </w:tr>
      <w:tr w:rsidR="002739E3" w:rsidRPr="002739E3" w:rsidTr="002739E3">
        <w:trPr>
          <w:trHeight w:val="206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04.04.2016 – 10.04.2016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8 773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3,16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2:42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03.04.2017 – 09.04.2017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10 009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28.03.2016 – 03.04.2016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9 012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3,24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3:03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27.03.2017 – 02.04.2017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11 164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3:09</w:t>
            </w:r>
          </w:p>
        </w:tc>
      </w:tr>
      <w:tr w:rsidR="002739E3" w:rsidRPr="002739E3" w:rsidTr="002739E3">
        <w:trPr>
          <w:trHeight w:val="206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21.03.2016 – 27.03.2016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8 827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3,24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3:05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20.03.2017 – 26.03.2017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11 391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3,08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14.03.2016 – 20.03.2016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8 829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3,14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2:49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13.03.2017 – 19.03.2017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10 738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3,01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3:07</w:t>
            </w:r>
          </w:p>
        </w:tc>
      </w:tr>
      <w:tr w:rsidR="002739E3" w:rsidRPr="002739E3" w:rsidTr="002739E3">
        <w:trPr>
          <w:trHeight w:val="206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07.03.2016 – 13.03.2016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7 221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3,05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2:41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06.03.2017 – 12.03.2017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10 457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3,15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3:07</w:t>
            </w:r>
          </w:p>
        </w:tc>
      </w:tr>
      <w:tr w:rsidR="002739E3" w:rsidRPr="002739E3" w:rsidTr="002739E3">
        <w:trPr>
          <w:trHeight w:val="206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29.02.2016 – 06.03.2016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7 586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3,14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2:58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27.02.2017 – 05.03.2017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12 889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3,02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22.02.2016 – 28.02.2016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7 571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3,03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2:37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20.02.2017 – 26.02.2017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12 225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2,98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2:49</w:t>
            </w:r>
          </w:p>
        </w:tc>
      </w:tr>
      <w:tr w:rsidR="002739E3" w:rsidRPr="002739E3" w:rsidTr="002739E3">
        <w:trPr>
          <w:trHeight w:val="205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15.02.2016 – 21.02.2016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7 773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2,99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2:52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13.02.2017 – 19.02.2017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11 544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3:06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08.02.2016 – 14.02.2016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7 563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3,05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2:52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06.02.2017 – 12.02.2017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15 536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</w:tr>
      <w:tr w:rsidR="002739E3" w:rsidRPr="002739E3" w:rsidTr="002739E3">
        <w:trPr>
          <w:trHeight w:val="205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01.02.2016 – 07.02.2016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7 727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3,25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3:11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30.01.2017 – 05.02.2017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15 862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3,19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3:04</w:t>
            </w:r>
          </w:p>
        </w:tc>
      </w:tr>
      <w:tr w:rsidR="002739E3" w:rsidRPr="002739E3" w:rsidTr="002739E3">
        <w:trPr>
          <w:trHeight w:val="206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25.01.2016 – 31.01.2016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7 674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3,09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2:55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23.01.2017 – 29.01.2017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16 828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3,19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3:14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18.01.2016 – 24.01.2016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6 921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3,09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2:58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16.01.2017 – 22.01.2017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16 642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3,22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</w:tr>
      <w:tr w:rsidR="002739E3" w:rsidRPr="002739E3" w:rsidTr="002739E3">
        <w:trPr>
          <w:trHeight w:val="205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11.01.2016 – 17.01.2016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6 804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3,19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3:02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09.01.2017 – 15.01.2017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14 762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2:56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04.01.2016 – 10.01.2016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5 893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3,11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2:46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02.01.2017 – 08.01.2017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11 221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3,29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2:27</w:t>
            </w:r>
          </w:p>
        </w:tc>
      </w:tr>
      <w:tr w:rsidR="002739E3" w:rsidRPr="002739E3" w:rsidTr="002739E3">
        <w:trPr>
          <w:trHeight w:val="205"/>
        </w:trPr>
        <w:tc>
          <w:tcPr>
            <w:tcW w:w="1743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28.12.2015 – 03.01.2016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4 526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3,08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2:48</w:t>
            </w:r>
          </w:p>
        </w:tc>
        <w:tc>
          <w:tcPr>
            <w:tcW w:w="1985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26.12.2016 – 01.01.2017</w:t>
            </w:r>
          </w:p>
        </w:tc>
        <w:tc>
          <w:tcPr>
            <w:tcW w:w="850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9 355</w:t>
            </w:r>
          </w:p>
        </w:tc>
        <w:tc>
          <w:tcPr>
            <w:tcW w:w="1134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3,21</w:t>
            </w:r>
          </w:p>
        </w:tc>
        <w:tc>
          <w:tcPr>
            <w:tcW w:w="851" w:type="dxa"/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2:47</w:t>
            </w:r>
          </w:p>
        </w:tc>
      </w:tr>
      <w:tr w:rsidR="002739E3" w:rsidRPr="002739E3" w:rsidTr="002739E3">
        <w:trPr>
          <w:trHeight w:val="208"/>
        </w:trPr>
        <w:tc>
          <w:tcPr>
            <w:tcW w:w="1743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21.12.2015 – 27.12.2015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6 433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19.12.2016 – 25.12.2016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14 610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2:52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14.12.2015 – 20.12.2015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12.12.2016 – 18.12.2016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15 120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2:54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07.12.2015 – 13.12.2015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05.12.2016 – 11.12.2016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14 625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2:57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30.11.2015 – 06.12.2015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28.11.2016 – 04.12.2016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14 223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2:51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commentRangeStart w:id="19"/>
            <w:r w:rsidRPr="002739E3">
              <w:rPr>
                <w:rFonts w:ascii="Times New Roman" w:hAnsi="Times New Roman" w:cs="Times New Roman"/>
                <w:lang w:val="ru-RU"/>
              </w:rPr>
              <w:lastRenderedPageBreak/>
              <w:t>23.11.2015 – 29.11.2015</w:t>
            </w:r>
            <w:commentRangeEnd w:id="19"/>
            <w:r w:rsidR="00CC0D30">
              <w:rPr>
                <w:rStyle w:val="af1"/>
                <w:rFonts w:eastAsia="Arial"/>
              </w:rPr>
              <w:commentReference w:id="19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21.11.2016 – 27.11.2016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14 386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2:56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16.11.2015 – 22.11.2015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14.11.2016 – 20.11.2016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12 828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2:50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09.11.2015 – 15.11.2015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07.11.2016 – 13.11.2016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13 235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3:00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02.11.2015 – 08.11.2015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31.10.2016 – 06.11.2016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14 080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2:52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26.10.2015 – 01.11.2015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6 003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24.10.2016 – 30.10.2016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13 231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2:55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19.10.2015 – 25.10.2015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5 976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17.10.2016 – 23.10.2016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13 528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2:48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12.10.2015 – 18.10.2015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10.10.2016 – 16.10.2016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12 253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2:58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05.10.2015 – 11.10.2015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2 872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03.10.2016 – 09.10.2016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2:59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28.09.2015 – 04.10.2015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26.09.2016 – 02.10.2016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2:38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21.09.2015 – 27.09.2015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19.09.2016 – 25.09.2016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7 677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2:54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14.09.2015 – 20.09.2015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12.09.2016 – 18.09.2016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3:03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07.09.2015 – 13.09.2015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05.09.2016 – 11.09.2016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2:43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31.08.2015 – 06.09.2015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29.08.2016 – 04.09.2016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2:44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24.08.2015 – 30.08.2015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22.08.2016 – 28.08.2016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2:41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17.08.2015 – 23.08.2015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15.08.2016 – 21.08.2016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2:41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10.08.2015 – 16.08.2015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08.08.2016 – 14.08.2016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2:35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03.08.2015 – 09.08.2015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01.08.2016 – 07.08.2016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2:34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27.07.2015 – 02.08.2015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25.07.2016 – 31.07.2016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2:31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20.07.2015 – 26.07.2015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18.07.2016 – 24.07.2016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2:25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13.07.2015 – 19.07.2015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11.07.2016 – 17.07.2016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2:07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06.07.2015 – 12.07.2015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4 018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04.07.2016 – 10.07.2016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12 380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2:16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29.06.2015 – 05.07.2015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27.06.2016 – 03.07.2016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12 250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2:09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22.06.2015 – 28.06.2015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20.06.2016 – 26.06.2016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2:07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15.06.2015 – 21.06.2015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13.06.2016 – 19.06.2016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11 047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2:01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08.06.2015 – 14.06.2015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06.06.2016 – 12.06.2016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13 392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2:16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01.06.2015 – 07.06.2015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30.05.2016 – 05.06.2016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2:32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25.05.2015 – 31.05.2015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23.05.2016 – 29.05.2016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2:23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18.05.2015 – 24.05.2015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16.05.2016 – 22.05.2016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10 739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2:45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lastRenderedPageBreak/>
              <w:t>11.05.2015 – 17.05.2015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09.05.2016 – 15.05.2016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8 367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2:49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04.05.2015 – 10.05.2015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02.05.2016 – 08.05.2016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8 810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2:29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27.04.2015 – 03.05.2015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25.04.2016 – 01.05.2016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9 366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2:48</w:t>
            </w:r>
          </w:p>
        </w:tc>
      </w:tr>
      <w:tr w:rsidR="002739E3" w:rsidRPr="00732E94" w:rsidTr="00273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22.04.2015 – 26.04.2015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2 877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3:17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22.04.2016 – 24.04.2016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3 521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E3" w:rsidRPr="002739E3" w:rsidRDefault="002739E3" w:rsidP="002739E3">
            <w:pPr>
              <w:rPr>
                <w:rFonts w:ascii="Times New Roman" w:hAnsi="Times New Roman" w:cs="Times New Roman"/>
                <w:lang w:val="ru-RU"/>
              </w:rPr>
            </w:pPr>
            <w:r w:rsidRPr="002739E3">
              <w:rPr>
                <w:rFonts w:ascii="Times New Roman" w:hAnsi="Times New Roman" w:cs="Times New Roman"/>
                <w:lang w:val="ru-RU"/>
              </w:rPr>
              <w:t>2:37</w:t>
            </w:r>
          </w:p>
        </w:tc>
      </w:tr>
    </w:tbl>
    <w:p w:rsidR="00750001" w:rsidRPr="00750001" w:rsidRDefault="00750001" w:rsidP="0075000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0001" w:rsidRPr="00750001" w:rsidRDefault="00750001" w:rsidP="0075000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По  данным  таблицы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 можно  сделать  вывод,  что  общее  количество  заказов  увеличилось  более  чем  на  2000,  что  примерно  на  30% увеличило </w:t>
      </w:r>
      <w:commentRangeStart w:id="20"/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общий доход, </w:t>
      </w:r>
      <w:commentRangeEnd w:id="20"/>
      <w:r w:rsidR="00CC0D30">
        <w:rPr>
          <w:rStyle w:val="af1"/>
        </w:rPr>
        <w:commentReference w:id="20"/>
      </w:r>
      <w:r w:rsidRPr="00750001">
        <w:rPr>
          <w:rFonts w:ascii="Times New Roman" w:hAnsi="Times New Roman" w:cs="Times New Roman"/>
          <w:sz w:val="28"/>
          <w:szCs w:val="28"/>
          <w:lang w:val="ru-RU"/>
        </w:rPr>
        <w:t xml:space="preserve">что составило </w:t>
      </w:r>
      <w:commentRangeStart w:id="21"/>
      <w:r w:rsidRPr="00750001">
        <w:rPr>
          <w:rFonts w:ascii="Times New Roman" w:hAnsi="Times New Roman" w:cs="Times New Roman"/>
          <w:sz w:val="28"/>
          <w:szCs w:val="28"/>
          <w:lang w:val="ru-RU"/>
        </w:rPr>
        <w:t>34976747,29.</w:t>
      </w:r>
      <w:commentRangeEnd w:id="21"/>
      <w:r w:rsidR="00CC0D30">
        <w:rPr>
          <w:rStyle w:val="af1"/>
        </w:rPr>
        <w:commentReference w:id="21"/>
      </w:r>
    </w:p>
    <w:p w:rsidR="00750001" w:rsidRDefault="00750001" w:rsidP="00750001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0001">
        <w:rPr>
          <w:rFonts w:ascii="Times New Roman" w:hAnsi="Times New Roman" w:cs="Times New Roman"/>
          <w:sz w:val="28"/>
          <w:szCs w:val="28"/>
          <w:lang w:val="ru-RU"/>
        </w:rPr>
        <w:t>Затраты на поиск инструментов продвижения сайта и поиск сотрудников, которые будут заниматься работой с найденными инструментами продвижения составили 65 000 рублей.</w:t>
      </w:r>
    </w:p>
    <w:p w:rsidR="002739E3" w:rsidRPr="000578D6" w:rsidRDefault="002739E3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– Сравнения полученной прибыли до и после использования инструментов продвижения</w:t>
      </w:r>
    </w:p>
    <w:tbl>
      <w:tblPr>
        <w:tblStyle w:val="TableNormal"/>
        <w:tblW w:w="93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835"/>
        <w:gridCol w:w="2552"/>
      </w:tblGrid>
      <w:tr w:rsidR="002739E3" w:rsidRPr="000578D6" w:rsidTr="000578D6">
        <w:trPr>
          <w:trHeight w:val="460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Показатель</w:t>
            </w:r>
          </w:p>
        </w:tc>
        <w:tc>
          <w:tcPr>
            <w:tcW w:w="2835" w:type="dxa"/>
          </w:tcPr>
          <w:p w:rsidR="002739E3" w:rsidRPr="000578D6" w:rsidRDefault="000578D6" w:rsidP="000578D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Пред отче</w:t>
            </w:r>
            <w:r w:rsidR="002739E3"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тный период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Отчетный период</w:t>
            </w:r>
          </w:p>
        </w:tc>
      </w:tr>
      <w:tr w:rsidR="002739E3" w:rsidRPr="000578D6" w:rsidTr="000578D6">
        <w:trPr>
          <w:trHeight w:val="229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blizko.ru Заказы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178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355</w:t>
            </w:r>
          </w:p>
        </w:tc>
      </w:tr>
      <w:tr w:rsidR="002739E3" w:rsidRPr="000578D6" w:rsidTr="000578D6">
        <w:trPr>
          <w:trHeight w:val="230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blizko.ru Доход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2 019 134,7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4 383 122,65</w:t>
            </w:r>
          </w:p>
        </w:tc>
      </w:tr>
      <w:tr w:rsidR="002739E3" w:rsidRPr="000578D6" w:rsidTr="000578D6">
        <w:trPr>
          <w:trHeight w:val="230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Я.МаркетЗказы</w:t>
            </w:r>
            <w:proofErr w:type="spellEnd"/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250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498</w:t>
            </w:r>
          </w:p>
        </w:tc>
      </w:tr>
      <w:tr w:rsidR="002739E3" w:rsidRPr="000578D6" w:rsidTr="000578D6">
        <w:trPr>
          <w:trHeight w:val="229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proofErr w:type="spellStart"/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Я.Маркет</w:t>
            </w:r>
            <w:proofErr w:type="spellEnd"/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 xml:space="preserve"> Доход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2 778 316,11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5 734 203,3</w:t>
            </w:r>
          </w:p>
        </w:tc>
      </w:tr>
      <w:tr w:rsidR="002739E3" w:rsidRPr="000578D6" w:rsidTr="000578D6">
        <w:trPr>
          <w:trHeight w:val="230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Прямой заход Заказы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1000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1 338</w:t>
            </w:r>
          </w:p>
        </w:tc>
      </w:tr>
      <w:tr w:rsidR="002739E3" w:rsidRPr="000578D6" w:rsidTr="000578D6">
        <w:trPr>
          <w:trHeight w:val="230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Прямой заход Доход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12 714 150,8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18 349 666,32</w:t>
            </w:r>
          </w:p>
        </w:tc>
      </w:tr>
      <w:tr w:rsidR="002739E3" w:rsidRPr="000578D6" w:rsidTr="000578D6">
        <w:trPr>
          <w:trHeight w:val="229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заказов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5189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7 211</w:t>
            </w:r>
          </w:p>
        </w:tc>
      </w:tr>
      <w:tr w:rsidR="002739E3" w:rsidRPr="000578D6" w:rsidTr="000578D6">
        <w:trPr>
          <w:trHeight w:val="230"/>
        </w:trPr>
        <w:tc>
          <w:tcPr>
            <w:tcW w:w="3998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Всего доход</w:t>
            </w:r>
          </w:p>
        </w:tc>
        <w:tc>
          <w:tcPr>
            <w:tcW w:w="2835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86 172 401,05</w:t>
            </w:r>
          </w:p>
        </w:tc>
        <w:tc>
          <w:tcPr>
            <w:tcW w:w="2552" w:type="dxa"/>
          </w:tcPr>
          <w:p w:rsidR="002739E3" w:rsidRPr="000578D6" w:rsidRDefault="002739E3" w:rsidP="002739E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</w:pPr>
            <w:r w:rsidRPr="000578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121 149 148,34</w:t>
            </w:r>
          </w:p>
        </w:tc>
      </w:tr>
    </w:tbl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Затраты  на зарплату  сотрудн</w:t>
      </w:r>
      <w:r>
        <w:rPr>
          <w:rFonts w:ascii="Times New Roman" w:hAnsi="Times New Roman" w:cs="Times New Roman"/>
          <w:sz w:val="28"/>
          <w:szCs w:val="28"/>
          <w:lang w:val="ru-RU"/>
        </w:rPr>
        <w:t>иков,  занимающихся  продвижени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ем сайта составили 70 000 р/ месяц – 840 000 рублей за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По  представленным  данным  можно  посчитать  экономический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эффект  использования  инструментов  продвижения  по  следующей формуле 3.1.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П=</w:t>
      </w:r>
      <w:r w:rsidRPr="000578D6">
        <w:rPr>
          <w:rFonts w:ascii="Cambria Math" w:hAnsi="Cambria Math" w:cs="Cambria Math"/>
          <w:sz w:val="28"/>
          <w:szCs w:val="28"/>
          <w:lang w:val="ru-RU"/>
        </w:rPr>
        <w:t>𝑉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доп−Здоп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 (3.1)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Vдоп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– дополнительный доход;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Здоп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– дополнительные затраты.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Экономический  смысл:  П=34976747,29−905000=34071747,29.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 результатам  расчета, экономического эффекта использования  инструментов  продвижения  для  сайта,  легко  сделать  вывод,  что использование  инструментов  продвижения  выгодно  для  компании ООО  «</w:t>
      </w:r>
      <w:r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».  Полученная  прибыль  от  использования  инструментов продвижения составила 34071747,29 руб. </w:t>
      </w:r>
    </w:p>
    <w:p w:rsidR="002739E3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Использование  инструментов  продвижения увеличило  количество  заказов  и  прибыль  компании. Благодаря использованию  инструментов  продвижения,  потенциальные  покупатели  стали  проводить больше  времени  на  сайте,  посещали  большее  количество   страниц, процент отказа снизился.</w:t>
      </w:r>
    </w:p>
    <w:p w:rsidR="005A05E9" w:rsidRDefault="005A05E9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05E9" w:rsidRDefault="005A05E9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5A05E9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Pr="000578D6" w:rsidRDefault="000578D6" w:rsidP="000578D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2" w:name="_Toc500326068"/>
      <w:r w:rsidRPr="000578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ЗАКЛЮЧЕНИЕ</w:t>
      </w:r>
      <w:bookmarkEnd w:id="22"/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Выбор  инструментов  продвижения  сайта  очень  важен,  как  для только что открывшейся фирмы, так и для фирмы, которая находится на рынке уже долгое время. Выбор правильного инструмента позволит фирме на  долгий  период  получить большую конверсию на сайте, что позволит  получить  новых  клиентов,  а  так  же  вернуть  к  себе  старых клиентов,  которые  могли  пользоваться  услугами  фирмы,  но  потерять какие-либо контакты с ней.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работе были изучены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шесть инструментов для продвижения сайта, а так же  выполнили  их  анализ  на  основе  которого  мы  смогли  выбрать  два инструмента продвижения при помощи которых в дальнейшем производили продвижение сайта ООО «</w:t>
      </w:r>
      <w:r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Этими инструментами стали SEO, который заключается в необходимости располагать сайт на верхних строчках поисковых систем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при  достаточно  низком  бюджете  для  использования  является  долг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срочным вариантом продвижения сайта и контент-маркетинг, который заключается в продвижении сайта за счет уникальных статей на интересную  посетителям  информацию,  которая  не  конфликтует  с  тематикой сайта, данный способ в современных условиях является одним из самых выгодных и эффективных.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Используя  данные  инструменты  продвижения  </w:t>
      </w:r>
      <w:r>
        <w:rPr>
          <w:rFonts w:ascii="Times New Roman" w:hAnsi="Times New Roman" w:cs="Times New Roman"/>
          <w:sz w:val="28"/>
          <w:szCs w:val="28"/>
          <w:lang w:val="ru-RU"/>
        </w:rPr>
        <w:t>удалось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 выполнить SEO-анализ сайта и сделать выводы что самой главной поисковой фразой для нашего сайта является фраза «</w:t>
      </w:r>
      <w:r>
        <w:rPr>
          <w:rFonts w:ascii="Times New Roman" w:hAnsi="Times New Roman" w:cs="Times New Roman"/>
          <w:sz w:val="28"/>
          <w:szCs w:val="28"/>
          <w:lang w:val="ru-RU"/>
        </w:rPr>
        <w:t>Мебельный центр Сокол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» по ней на наш  сайт  осуществляется  2568  визитов  из  них  это  1589  уникальных посетителей,  процент  отказа  у  которых  составляет  1,91  процент, что равно 491 визиту, продолжавшемуся меньше 15 секунд, а средняя продолжительность визита составила 7 минут 56 секунд.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Самым непопулярным запросом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ivsokol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количество виз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итов, на  нем  равно  364  из  которых, уникальных  посетителей  было всего 317, а процент отказа составил 3,3 процента.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 этом,  запросы  «Мебельный центр Сокол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»,  «</w:t>
      </w:r>
      <w:r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 официальный сайт»,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ivsokol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 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ivsokol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»  принесли  меньший  процент  уникальных  посетителей,  чем  запросы,  другие  запросы,  по  которым  был построен анализ, но при этом, глубина просмотра и время, проведенное посетителями на сайте, значительно выше, а количество отказов - значительно  меньше.  Из  чего  можно  сделать  вывод,  что  по  данным запросам переходили посетители, которые уже были знакомы с магазином  и  приходили  туда целенаправленно,  вследствие чего  и глубина  просмотров  и  время, проведенное  на  сайте  у  них  довольно высокое, а количество отказов -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ебольшое. 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Так же, была произведена оценка посещаемости сайта. В среднем с первых дней работы над сайтом было замечено увеличение визитов, число которых к 22.04.2016 стало 12000, количество уникальных составило 8000 человек. При этом доля новых посетителей составила 75%.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В  среднем  к  17.04.2017 – 21.04.2017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на  сайт  было  произведено 612084 визита.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Для специалистов компании ООО «</w:t>
      </w:r>
      <w:r>
        <w:rPr>
          <w:rFonts w:ascii="Times New Roman" w:hAnsi="Times New Roman" w:cs="Times New Roman"/>
          <w:sz w:val="28"/>
          <w:szCs w:val="28"/>
          <w:lang w:val="ru-RU"/>
        </w:rPr>
        <w:t>Сокол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» так же были даны ре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омендации по продвижению сайтов: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1.  На основе сезонности посещения сайта – создавать акции и специальные  предложения,  для  привлечения  и  удержания  большего числа посетителей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2.  У товаров сделать ссылки на «сопутствующие» товары, чтобы покупатели  просматривали  не то</w:t>
      </w:r>
      <w:r>
        <w:rPr>
          <w:rFonts w:ascii="Times New Roman" w:hAnsi="Times New Roman" w:cs="Times New Roman"/>
          <w:sz w:val="28"/>
          <w:szCs w:val="28"/>
          <w:lang w:val="ru-RU"/>
        </w:rPr>
        <w:t>лько выбранные товары, но и  пе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реходили по товарам, которые возможно захотят купить вместе с выбранными.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3.  Продолжать использовать уже выбранные инструменты продвижения, а так же,  постепенно  подключать  другие, для  привлечения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большего количества посетителей.</w:t>
      </w: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 результатам  данной  работы  были  сделаны  выводы,  что  для продвижения  сайтов  можно  использовать SEO  продвижение  и  контент-маркетинг, но так как данные результаты были продемонстрированы только в рамках одного сайта, т</w:t>
      </w:r>
      <w:r>
        <w:rPr>
          <w:rFonts w:ascii="Times New Roman" w:hAnsi="Times New Roman" w:cs="Times New Roman"/>
          <w:sz w:val="28"/>
          <w:szCs w:val="28"/>
          <w:lang w:val="ru-RU"/>
        </w:rPr>
        <w:t>о возможно в рамках другого сай</w:t>
      </w:r>
      <w:r w:rsidRPr="000578D6">
        <w:rPr>
          <w:rFonts w:ascii="Times New Roman" w:hAnsi="Times New Roman" w:cs="Times New Roman"/>
          <w:sz w:val="28"/>
          <w:szCs w:val="28"/>
          <w:lang w:val="ru-RU"/>
        </w:rPr>
        <w:t>та будет более полезен другой метод продвижения.</w:t>
      </w: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Default="000578D6" w:rsidP="0005069A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069A" w:rsidRDefault="0005069A" w:rsidP="0005069A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78D6" w:rsidRPr="000578D6" w:rsidRDefault="000578D6" w:rsidP="000578D6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3" w:name="_Toc500326069"/>
      <w:commentRangeStart w:id="24"/>
      <w:r w:rsidRPr="000578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СПИСОК ИСПОЛЬЗОВАННЫХ ИСТОЧНИКОВ</w:t>
      </w:r>
      <w:bookmarkEnd w:id="23"/>
      <w:commentRangeEnd w:id="24"/>
      <w:r w:rsidR="00CC0D30">
        <w:rPr>
          <w:rStyle w:val="af1"/>
          <w:rFonts w:ascii="Arial" w:eastAsia="Arial" w:hAnsi="Arial" w:cs="Arial"/>
          <w:b w:val="0"/>
          <w:bCs w:val="0"/>
          <w:color w:val="auto"/>
        </w:rPr>
        <w:commentReference w:id="24"/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Рамел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Д. 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Joomla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!  для  профессионалов  = 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AdvancedJoomla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!. /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Д.Рамел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. М.: «Вильямс», 2014. 448 с.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2.  Колисниченко, Д. Н..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Joomla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! 3.0. Руководство пользователя. / Д. Н. Колисниченко М.: «Диалектика», 2013. 256 с.</w:t>
      </w:r>
    </w:p>
    <w:p w:rsidR="000578D6" w:rsidRPr="000578D6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3. 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Декстер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М. 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Joomla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!:  программирование  = 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Joomla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Programming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Joomla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Press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>). /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М.Декстер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578D6">
        <w:rPr>
          <w:rFonts w:ascii="Times New Roman" w:hAnsi="Times New Roman" w:cs="Times New Roman"/>
          <w:sz w:val="28"/>
          <w:szCs w:val="28"/>
          <w:lang w:val="ru-RU"/>
        </w:rPr>
        <w:t>Л.Лэндри</w:t>
      </w:r>
      <w:proofErr w:type="spellEnd"/>
      <w:r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М.: «Вильямс», 2013.592 с. </w:t>
      </w:r>
    </w:p>
    <w:p w:rsidR="00523C72" w:rsidRPr="00523C72" w:rsidRDefault="000578D6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78D6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23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69A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Электронный маркетинг: Учебное </w:t>
      </w:r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 xml:space="preserve">пособие / </w:t>
      </w:r>
      <w:proofErr w:type="spellStart"/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>А.М.Карякин</w:t>
      </w:r>
      <w:proofErr w:type="spellEnd"/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>Ю.В.Вылгина</w:t>
      </w:r>
      <w:proofErr w:type="spellEnd"/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>Е.О.Грубов</w:t>
      </w:r>
      <w:proofErr w:type="spellEnd"/>
      <w:r w:rsidR="00523C72" w:rsidRPr="0005069A">
        <w:rPr>
          <w:rFonts w:ascii="Times New Roman" w:hAnsi="Times New Roman" w:cs="Times New Roman"/>
          <w:sz w:val="28"/>
          <w:szCs w:val="28"/>
          <w:lang w:val="ru-RU"/>
        </w:rPr>
        <w:t>;– Иваново, 2003.</w:t>
      </w:r>
    </w:p>
    <w:p w:rsidR="000578D6" w:rsidRPr="000578D6" w:rsidRDefault="0005069A" w:rsidP="0005069A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5.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 Байков, В. Д..  Интернет.  Поиск  информации.  Продвижение сайтов. /В.Д. Байков. СПб.: БХВ-Петербург, 20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288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 Ашманов, И.  С.  Продвижение  сайта  в  поисковых  системах. /И. С. Ашманов, А. А. Иванов. М.: «Вильямс», 20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7. 304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Сирович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, Д. Поисковая оптимизация сайта (SEO) на PHP для профессионалов. Руководство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разработчика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 SEO = Professional Search Engine Optimization with PHP: A Developer's Guide to SEO. /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Сирович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</w:rPr>
        <w:t xml:space="preserve">,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.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Дари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.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578D6" w:rsidRPr="000578D6">
        <w:rPr>
          <w:rFonts w:ascii="Times New Roman" w:hAnsi="Times New Roman" w:cs="Times New Roman"/>
          <w:sz w:val="28"/>
          <w:szCs w:val="28"/>
        </w:rPr>
        <w:t>.: «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Диалектика</w:t>
      </w:r>
      <w:r w:rsidR="000578D6" w:rsidRPr="000578D6">
        <w:rPr>
          <w:rFonts w:ascii="Times New Roman" w:hAnsi="Times New Roman" w:cs="Times New Roman"/>
          <w:sz w:val="28"/>
          <w:szCs w:val="28"/>
        </w:rPr>
        <w:t xml:space="preserve">», 2012.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352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 Бабаев, А.  Раскрутка.  Секреты  эффективного  продвижения сайтов. / А. Бабаев, Н. Евдокимов, М.Боде, Е. Костин,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А.Штарев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СПб.: Питер, 2013. 272c.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 Севостьянов, И. О..  Поисковая  оптимизация.  Практическое руководство  по  продвижению  сайта  в  Интернете. /И.О.  Севостьянов. СПб.: «Питер», 201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240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Чарлин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Л. Взрывная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Web_Волна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Как добиться успеха в мире, преображенном интернет-технологиями =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Groundswell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Winningin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a </w:t>
      </w:r>
      <w:r w:rsidR="000578D6" w:rsidRPr="000578D6">
        <w:rPr>
          <w:rFonts w:ascii="Times New Roman" w:hAnsi="Times New Roman" w:cs="Times New Roman"/>
          <w:sz w:val="28"/>
          <w:szCs w:val="28"/>
        </w:rPr>
        <w:t>World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</w:rPr>
        <w:t>Transformed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</w:rPr>
        <w:t>by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</w:rPr>
        <w:t>Social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</w:rPr>
        <w:t>Technologies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/ Л.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Чарлин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Бернофф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М.: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Альпина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Паблишер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, 201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280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Юрасов,  А.В.  Основы  электронной  коммерции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 Учебник для  вузов. /А.В. Юрасов. М.:  Горячая  линия (издательство). Телеком, 20</w:t>
      </w:r>
      <w:r w:rsidR="000578D6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.480c.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12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Сенаторов, А.  А.  Битва  за  подписчика  «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»:  SMM-руководство. / А. А. Сенаторов. М.: Альпина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Паблишер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, 2015. 168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Максимюк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, К.  Новый  Интернет  для  бизнеса. /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К.Максимюк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М.: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Эксмо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, 2011. 224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Стелзнер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М.  Контент-маркетинг.  Новые  методы  привлечения клиентов в эпоху Интернета. / М.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Стелзнер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Манн, Иванов и Фербер, 2012. 250 с.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Каплунов, Д.  Контент,  маркетинг  и  рок-н-ролл.  Книга-муза для  покорения  клиентов  в  интернете. / Д.  Каплунов. Манн,  Иванов  и Фербер, 2014. 440 с. </w:t>
      </w:r>
    </w:p>
    <w:p w:rsidR="000578D6" w:rsidRPr="000578D6" w:rsidRDefault="0005069A" w:rsidP="000578D6">
      <w:p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Пулицци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Д. Управление контент-маркетингом. Практическое руководство по созданию лояльной аудитории для вашего бизнеса. /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Д.Пулицци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 xml:space="preserve">, Р. </w:t>
      </w:r>
      <w:proofErr w:type="spellStart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Роуз</w:t>
      </w:r>
      <w:proofErr w:type="spellEnd"/>
      <w:r w:rsidR="000578D6" w:rsidRPr="000578D6">
        <w:rPr>
          <w:rFonts w:ascii="Times New Roman" w:hAnsi="Times New Roman" w:cs="Times New Roman"/>
          <w:sz w:val="28"/>
          <w:szCs w:val="28"/>
          <w:lang w:val="ru-RU"/>
        </w:rPr>
        <w:t>. Манн, Иванов и Фербер, 2014. 220 с.</w:t>
      </w:r>
    </w:p>
    <w:sectPr w:rsidR="000578D6" w:rsidRPr="000578D6" w:rsidSect="00F9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Евгений Грубов" w:date="2018-05-26T19:22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 xml:space="preserve">Шрифт </w:t>
      </w:r>
      <w:r>
        <w:t xml:space="preserve">Times </w:t>
      </w:r>
      <w:r>
        <w:rPr>
          <w:lang w:val="ru-RU"/>
        </w:rPr>
        <w:t>на титульном листе</w:t>
      </w:r>
    </w:p>
  </w:comment>
  <w:comment w:id="2" w:author="Евгений Грубов" w:date="2018-05-26T19:22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Оглавление</w:t>
      </w:r>
    </w:p>
  </w:comment>
  <w:comment w:id="1" w:author="Евгений Грубов" w:date="2018-05-26T19:22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Номера страниц сверху по центру</w:t>
      </w:r>
    </w:p>
  </w:comment>
  <w:comment w:id="4" w:author="Евгений Грубов" w:date="2018-05-26T19:23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Должны быть переносы</w:t>
      </w:r>
    </w:p>
  </w:comment>
  <w:comment w:id="7" w:author="Евгений Грубов" w:date="2018-05-26T19:23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А это к чему здесь?</w:t>
      </w:r>
    </w:p>
  </w:comment>
  <w:comment w:id="8" w:author="Евгений Грубов" w:date="2018-05-26T19:23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Нам важно не директора описывать, а рынок – потребителей и конкурентов</w:t>
      </w:r>
    </w:p>
  </w:comment>
  <w:comment w:id="10" w:author="Евгений Грубов" w:date="2018-05-26T19:25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Здесь надо описать сайт, его основные разделы, по шагам хотя бы один типичный процесс (например, подбор дивана), сравнить сайт с конкурентом, сделать выводы относительно юзабилити сайта</w:t>
      </w:r>
    </w:p>
  </w:comment>
  <w:comment w:id="14" w:author="Евгений Грубов" w:date="2018-05-26T19:25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Оформлено неправильно</w:t>
      </w:r>
    </w:p>
  </w:comment>
  <w:comment w:id="17" w:author="Евгений Грубов" w:date="2018-05-26T19:26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Не разрывать таблицу</w:t>
      </w:r>
    </w:p>
  </w:comment>
  <w:comment w:id="19" w:author="Евгений Грубов" w:date="2018-05-26T19:26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Продолжение таблицы</w:t>
      </w:r>
    </w:p>
  </w:comment>
  <w:comment w:id="20" w:author="Евгений Грубов" w:date="2018-05-26T19:27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За какой период?</w:t>
      </w:r>
    </w:p>
  </w:comment>
  <w:comment w:id="21" w:author="Евгений Грубов" w:date="2018-05-26T19:26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единиц?</w:t>
      </w:r>
    </w:p>
  </w:comment>
  <w:comment w:id="24" w:author="Евгений Грубов" w:date="2018-05-26T19:28:00Z" w:initials="ЕГ">
    <w:p w:rsidR="00CC0D30" w:rsidRPr="00CC0D30" w:rsidRDefault="00CC0D30">
      <w:pPr>
        <w:pStyle w:val="af2"/>
        <w:rPr>
          <w:lang w:val="ru-RU"/>
        </w:rPr>
      </w:pPr>
      <w:r>
        <w:rPr>
          <w:rStyle w:val="af1"/>
        </w:rPr>
        <w:annotationRef/>
      </w:r>
      <w:r>
        <w:rPr>
          <w:lang w:val="ru-RU"/>
        </w:rPr>
        <w:t>Библиогра</w:t>
      </w:r>
      <w:r>
        <w:rPr>
          <w:lang w:val="ru-RU"/>
        </w:rPr>
        <w:softHyphen/>
      </w:r>
      <w:bookmarkStart w:id="25" w:name="_GoBack"/>
      <w:bookmarkEnd w:id="25"/>
      <w:r>
        <w:rPr>
          <w:lang w:val="ru-RU"/>
        </w:rPr>
        <w:t>фический список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36" w:rsidRDefault="00D06D36" w:rsidP="000578D6">
      <w:pPr>
        <w:spacing w:line="240" w:lineRule="auto"/>
      </w:pPr>
      <w:r>
        <w:separator/>
      </w:r>
    </w:p>
  </w:endnote>
  <w:endnote w:type="continuationSeparator" w:id="0">
    <w:p w:rsidR="00D06D36" w:rsidRDefault="00D06D36" w:rsidP="00057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36" w:rsidRDefault="00D06D36" w:rsidP="000578D6">
      <w:pPr>
        <w:spacing w:line="240" w:lineRule="auto"/>
      </w:pPr>
      <w:r>
        <w:separator/>
      </w:r>
    </w:p>
  </w:footnote>
  <w:footnote w:type="continuationSeparator" w:id="0">
    <w:p w:rsidR="00D06D36" w:rsidRDefault="00D06D36" w:rsidP="00057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636783"/>
      <w:docPartObj>
        <w:docPartGallery w:val="Page Numbers (Top of Page)"/>
        <w:docPartUnique/>
      </w:docPartObj>
    </w:sdtPr>
    <w:sdtEndPr/>
    <w:sdtContent>
      <w:p w:rsidR="00523C72" w:rsidRDefault="00D06D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D3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23C72" w:rsidRDefault="00523C7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69"/>
    <w:rsid w:val="00033A91"/>
    <w:rsid w:val="00037A07"/>
    <w:rsid w:val="0005069A"/>
    <w:rsid w:val="000578D6"/>
    <w:rsid w:val="000F229C"/>
    <w:rsid w:val="00111FAC"/>
    <w:rsid w:val="001350AE"/>
    <w:rsid w:val="001742F1"/>
    <w:rsid w:val="001A1231"/>
    <w:rsid w:val="001B17A1"/>
    <w:rsid w:val="00242F28"/>
    <w:rsid w:val="002739E3"/>
    <w:rsid w:val="003A65C0"/>
    <w:rsid w:val="003E553B"/>
    <w:rsid w:val="00402EA9"/>
    <w:rsid w:val="004850D6"/>
    <w:rsid w:val="004B7D08"/>
    <w:rsid w:val="004F0707"/>
    <w:rsid w:val="00523C72"/>
    <w:rsid w:val="005266D0"/>
    <w:rsid w:val="00526ACC"/>
    <w:rsid w:val="00585310"/>
    <w:rsid w:val="005A05E9"/>
    <w:rsid w:val="005B0535"/>
    <w:rsid w:val="006612FB"/>
    <w:rsid w:val="006E7693"/>
    <w:rsid w:val="00735AFE"/>
    <w:rsid w:val="00750001"/>
    <w:rsid w:val="00755280"/>
    <w:rsid w:val="007815FE"/>
    <w:rsid w:val="00792AC5"/>
    <w:rsid w:val="00832B8A"/>
    <w:rsid w:val="00844169"/>
    <w:rsid w:val="00921B24"/>
    <w:rsid w:val="009A22BA"/>
    <w:rsid w:val="00A17B65"/>
    <w:rsid w:val="00A31AC5"/>
    <w:rsid w:val="00B72EDB"/>
    <w:rsid w:val="00C67244"/>
    <w:rsid w:val="00CC0D30"/>
    <w:rsid w:val="00D06D36"/>
    <w:rsid w:val="00E97E4E"/>
    <w:rsid w:val="00EC2DD0"/>
    <w:rsid w:val="00F041B1"/>
    <w:rsid w:val="00F3268C"/>
    <w:rsid w:val="00F36B68"/>
    <w:rsid w:val="00F97F10"/>
    <w:rsid w:val="00FA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line="321" w:lineRule="exact"/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5C0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0578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65C0"/>
  </w:style>
  <w:style w:type="character" w:customStyle="1" w:styleId="a4">
    <w:name w:val="Основной текст Знак"/>
    <w:basedOn w:val="a0"/>
    <w:link w:val="a3"/>
    <w:uiPriority w:val="1"/>
    <w:rsid w:val="003A65C0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3A65C0"/>
  </w:style>
  <w:style w:type="paragraph" w:customStyle="1" w:styleId="TableParagraph">
    <w:name w:val="Table Paragraph"/>
    <w:basedOn w:val="a"/>
    <w:uiPriority w:val="1"/>
    <w:qFormat/>
    <w:rsid w:val="003A65C0"/>
  </w:style>
  <w:style w:type="character" w:customStyle="1" w:styleId="20">
    <w:name w:val="Заголовок 2 Знак"/>
    <w:basedOn w:val="a0"/>
    <w:link w:val="2"/>
    <w:uiPriority w:val="9"/>
    <w:rsid w:val="00844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37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A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1F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739E3"/>
    <w:pPr>
      <w:widowControl w:val="0"/>
      <w:autoSpaceDE w:val="0"/>
      <w:autoSpaceDN w:val="0"/>
      <w:spacing w:line="240" w:lineRule="auto"/>
      <w:ind w:left="0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0578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78D6"/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0578D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78D6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57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578D6"/>
    <w:pPr>
      <w:spacing w:line="276" w:lineRule="auto"/>
      <w:ind w:left="0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0578D6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0578D6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523C72"/>
    <w:pPr>
      <w:spacing w:line="240" w:lineRule="auto"/>
      <w:ind w:left="0"/>
    </w:pPr>
    <w:rPr>
      <w:rFonts w:eastAsiaTheme="minorEastAsia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523C72"/>
    <w:rPr>
      <w:rFonts w:eastAsiaTheme="minorEastAsia"/>
      <w:lang w:val="ru-RU"/>
    </w:rPr>
  </w:style>
  <w:style w:type="character" w:styleId="af1">
    <w:name w:val="annotation reference"/>
    <w:basedOn w:val="a0"/>
    <w:uiPriority w:val="99"/>
    <w:semiHidden/>
    <w:unhideWhenUsed/>
    <w:rsid w:val="00CC0D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0D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0D30"/>
    <w:rPr>
      <w:rFonts w:ascii="Arial" w:hAnsi="Arial" w:cs="Arial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0D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0D30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line="321" w:lineRule="exact"/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5C0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0578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65C0"/>
  </w:style>
  <w:style w:type="character" w:customStyle="1" w:styleId="a4">
    <w:name w:val="Основной текст Знак"/>
    <w:basedOn w:val="a0"/>
    <w:link w:val="a3"/>
    <w:uiPriority w:val="1"/>
    <w:rsid w:val="003A65C0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3A65C0"/>
  </w:style>
  <w:style w:type="paragraph" w:customStyle="1" w:styleId="TableParagraph">
    <w:name w:val="Table Paragraph"/>
    <w:basedOn w:val="a"/>
    <w:uiPriority w:val="1"/>
    <w:qFormat/>
    <w:rsid w:val="003A65C0"/>
  </w:style>
  <w:style w:type="character" w:customStyle="1" w:styleId="20">
    <w:name w:val="Заголовок 2 Знак"/>
    <w:basedOn w:val="a0"/>
    <w:link w:val="2"/>
    <w:uiPriority w:val="9"/>
    <w:rsid w:val="00844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37A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A0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1FA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739E3"/>
    <w:pPr>
      <w:widowControl w:val="0"/>
      <w:autoSpaceDE w:val="0"/>
      <w:autoSpaceDN w:val="0"/>
      <w:spacing w:line="240" w:lineRule="auto"/>
      <w:ind w:left="0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0578D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78D6"/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0578D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78D6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057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0578D6"/>
    <w:pPr>
      <w:spacing w:line="276" w:lineRule="auto"/>
      <w:ind w:left="0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0578D6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0578D6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523C72"/>
    <w:pPr>
      <w:spacing w:line="240" w:lineRule="auto"/>
      <w:ind w:left="0"/>
    </w:pPr>
    <w:rPr>
      <w:rFonts w:eastAsiaTheme="minorEastAsia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523C72"/>
    <w:rPr>
      <w:rFonts w:eastAsiaTheme="minorEastAsia"/>
      <w:lang w:val="ru-RU"/>
    </w:rPr>
  </w:style>
  <w:style w:type="character" w:styleId="af1">
    <w:name w:val="annotation reference"/>
    <w:basedOn w:val="a0"/>
    <w:uiPriority w:val="99"/>
    <w:semiHidden/>
    <w:unhideWhenUsed/>
    <w:rsid w:val="00CC0D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0D30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0D30"/>
    <w:rPr>
      <w:rFonts w:ascii="Arial" w:hAnsi="Arial" w:cs="Arial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0D3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0D3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Потребитель</c:v>
                </c:pt>
                <c:pt idx="1">
                  <c:v>Столы и стулья</c:v>
                </c:pt>
                <c:pt idx="2">
                  <c:v>Мягкая мебель</c:v>
                </c:pt>
                <c:pt idx="3">
                  <c:v>Мебель для кухни</c:v>
                </c:pt>
                <c:pt idx="4">
                  <c:v>Мебель для гостиной</c:v>
                </c:pt>
                <c:pt idx="5">
                  <c:v>Детская мебель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2500</c:v>
                </c:pt>
                <c:pt idx="1">
                  <c:v>1400</c:v>
                </c:pt>
                <c:pt idx="2">
                  <c:v>1200</c:v>
                </c:pt>
                <c:pt idx="3">
                  <c:v>1000</c:v>
                </c:pt>
                <c:pt idx="4">
                  <c:v>500</c:v>
                </c:pt>
                <c:pt idx="5">
                  <c:v>380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53856"/>
        <c:axId val="142555392"/>
      </c:barChart>
      <c:catAx>
        <c:axId val="142553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55392"/>
        <c:crosses val="autoZero"/>
        <c:auto val="1"/>
        <c:lblAlgn val="ctr"/>
        <c:lblOffset val="100"/>
        <c:noMultiLvlLbl val="0"/>
      </c:catAx>
      <c:valAx>
        <c:axId val="14255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5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6402ED-46E6-4324-9876-29B67C252E8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11569C4-7006-4F25-B342-19A217408CBA}">
      <dgm:prSet phldrT="[Текст]"/>
      <dgm:spPr/>
      <dgm:t>
        <a:bodyPr/>
        <a:lstStyle/>
        <a:p>
          <a:r>
            <a:rPr lang="ru-RU"/>
            <a:t>Директор</a:t>
          </a:r>
        </a:p>
      </dgm:t>
    </dgm:pt>
    <dgm:pt modelId="{BC8D17EC-369A-4E74-B8E2-88D2E5D3A971}" type="parTrans" cxnId="{0A290DC3-AFA1-45EE-9F12-956C63A18EF8}">
      <dgm:prSet/>
      <dgm:spPr/>
      <dgm:t>
        <a:bodyPr/>
        <a:lstStyle/>
        <a:p>
          <a:endParaRPr lang="ru-RU"/>
        </a:p>
      </dgm:t>
    </dgm:pt>
    <dgm:pt modelId="{EE1DB157-7E7C-422E-B20A-304327CA8AF1}" type="sibTrans" cxnId="{0A290DC3-AFA1-45EE-9F12-956C63A18EF8}">
      <dgm:prSet/>
      <dgm:spPr/>
      <dgm:t>
        <a:bodyPr/>
        <a:lstStyle/>
        <a:p>
          <a:endParaRPr lang="ru-RU"/>
        </a:p>
      </dgm:t>
    </dgm:pt>
    <dgm:pt modelId="{DC33025D-8F6E-458D-AB39-2BDDE1F1405A}">
      <dgm:prSet phldrT="[Текст]"/>
      <dgm:spPr/>
      <dgm:t>
        <a:bodyPr/>
        <a:lstStyle/>
        <a:p>
          <a:r>
            <a:rPr lang="ru-RU"/>
            <a:t>Коммерческий директор</a:t>
          </a:r>
        </a:p>
      </dgm:t>
    </dgm:pt>
    <dgm:pt modelId="{EE4296FF-CBD7-43ED-B4C1-553220AA28C4}" type="parTrans" cxnId="{18A7D20D-B1A6-4284-B87B-7F5B0E7E744F}">
      <dgm:prSet/>
      <dgm:spPr/>
      <dgm:t>
        <a:bodyPr/>
        <a:lstStyle/>
        <a:p>
          <a:endParaRPr lang="ru-RU"/>
        </a:p>
      </dgm:t>
    </dgm:pt>
    <dgm:pt modelId="{69EA6E02-0705-49BA-B629-929D7C0C9B6A}" type="sibTrans" cxnId="{18A7D20D-B1A6-4284-B87B-7F5B0E7E744F}">
      <dgm:prSet/>
      <dgm:spPr/>
      <dgm:t>
        <a:bodyPr/>
        <a:lstStyle/>
        <a:p>
          <a:endParaRPr lang="ru-RU"/>
        </a:p>
      </dgm:t>
    </dgm:pt>
    <dgm:pt modelId="{6ADAF19F-3B5D-4076-BFFD-81A7A2658D58}">
      <dgm:prSet phldrT="[Текст]"/>
      <dgm:spPr/>
      <dgm:t>
        <a:bodyPr/>
        <a:lstStyle/>
        <a:p>
          <a:r>
            <a:rPr lang="ru-RU"/>
            <a:t>Контент-менеджер</a:t>
          </a:r>
        </a:p>
      </dgm:t>
    </dgm:pt>
    <dgm:pt modelId="{AFBFF765-773B-4529-B149-9406E7322B1E}" type="parTrans" cxnId="{77ECB7CC-1CFA-42C9-8092-DEF2E8A70AE8}">
      <dgm:prSet/>
      <dgm:spPr/>
      <dgm:t>
        <a:bodyPr/>
        <a:lstStyle/>
        <a:p>
          <a:endParaRPr lang="ru-RU"/>
        </a:p>
      </dgm:t>
    </dgm:pt>
    <dgm:pt modelId="{2007E5FD-A9C9-43F0-838C-42574485F10B}" type="sibTrans" cxnId="{77ECB7CC-1CFA-42C9-8092-DEF2E8A70AE8}">
      <dgm:prSet/>
      <dgm:spPr/>
      <dgm:t>
        <a:bodyPr/>
        <a:lstStyle/>
        <a:p>
          <a:endParaRPr lang="ru-RU"/>
        </a:p>
      </dgm:t>
    </dgm:pt>
    <dgm:pt modelId="{B92D0F82-6916-4E31-8D9E-4159722D2887}">
      <dgm:prSet phldrT="[Текст]"/>
      <dgm:spPr/>
      <dgm:t>
        <a:bodyPr/>
        <a:lstStyle/>
        <a:p>
          <a:r>
            <a:rPr lang="ru-RU"/>
            <a:t>Бухгалтерия </a:t>
          </a:r>
        </a:p>
      </dgm:t>
    </dgm:pt>
    <dgm:pt modelId="{E20CD7C2-CB7E-41F3-ABB9-F817722D9CA9}" type="parTrans" cxnId="{0DBC09C1-6D07-4E15-A77F-B1D142B0094A}">
      <dgm:prSet/>
      <dgm:spPr/>
      <dgm:t>
        <a:bodyPr/>
        <a:lstStyle/>
        <a:p>
          <a:endParaRPr lang="ru-RU"/>
        </a:p>
      </dgm:t>
    </dgm:pt>
    <dgm:pt modelId="{CCFC6CBE-135B-45F6-B43E-37653BA3D0E1}" type="sibTrans" cxnId="{0DBC09C1-6D07-4E15-A77F-B1D142B0094A}">
      <dgm:prSet/>
      <dgm:spPr/>
      <dgm:t>
        <a:bodyPr/>
        <a:lstStyle/>
        <a:p>
          <a:endParaRPr lang="ru-RU"/>
        </a:p>
      </dgm:t>
    </dgm:pt>
    <dgm:pt modelId="{823F6126-E482-4B76-86E9-47CF56B186B5}">
      <dgm:prSet/>
      <dgm:spPr/>
      <dgm:t>
        <a:bodyPr/>
        <a:lstStyle/>
        <a:p>
          <a:r>
            <a:rPr lang="ru-RU"/>
            <a:t>Водитель</a:t>
          </a:r>
        </a:p>
      </dgm:t>
    </dgm:pt>
    <dgm:pt modelId="{73841B4D-6A53-4B98-8AED-18554202B5BC}" type="parTrans" cxnId="{5DD89D82-18D7-446C-AFC4-44245E78729D}">
      <dgm:prSet/>
      <dgm:spPr/>
    </dgm:pt>
    <dgm:pt modelId="{F74C4624-0FC5-40D1-B225-2A6E87577977}" type="sibTrans" cxnId="{5DD89D82-18D7-446C-AFC4-44245E78729D}">
      <dgm:prSet/>
      <dgm:spPr/>
    </dgm:pt>
    <dgm:pt modelId="{A3AF77F4-6525-463D-BDA7-41E86388F382}">
      <dgm:prSet/>
      <dgm:spPr/>
      <dgm:t>
        <a:bodyPr/>
        <a:lstStyle/>
        <a:p>
          <a:r>
            <a:rPr lang="ru-RU"/>
            <a:t>Склад</a:t>
          </a:r>
        </a:p>
      </dgm:t>
    </dgm:pt>
    <dgm:pt modelId="{94FFEC52-B8B5-4333-8B63-D748ECFD5839}" type="parTrans" cxnId="{EC71B8FE-2762-438D-AAB4-1CDF98AF3D6D}">
      <dgm:prSet/>
      <dgm:spPr/>
    </dgm:pt>
    <dgm:pt modelId="{5A4A025C-612F-4761-A406-38C7F9E73373}" type="sibTrans" cxnId="{EC71B8FE-2762-438D-AAB4-1CDF98AF3D6D}">
      <dgm:prSet/>
      <dgm:spPr/>
    </dgm:pt>
    <dgm:pt modelId="{3AD26B03-48E1-41C9-8D4D-0BED980B75F2}">
      <dgm:prSet/>
      <dgm:spPr/>
      <dgm:t>
        <a:bodyPr/>
        <a:lstStyle/>
        <a:p>
          <a:r>
            <a:rPr lang="ru-RU"/>
            <a:t>Отдел продаж </a:t>
          </a:r>
        </a:p>
      </dgm:t>
    </dgm:pt>
    <dgm:pt modelId="{64543661-CF4C-4DBD-A826-6B6DA1140834}" type="parTrans" cxnId="{170A57A6-CA5F-4EE7-90E0-38FD27CED44C}">
      <dgm:prSet/>
      <dgm:spPr/>
    </dgm:pt>
    <dgm:pt modelId="{FD5900BA-7C0E-4871-B257-A02FAC0DD4E1}" type="sibTrans" cxnId="{170A57A6-CA5F-4EE7-90E0-38FD27CED44C}">
      <dgm:prSet/>
      <dgm:spPr/>
    </dgm:pt>
    <dgm:pt modelId="{10E7324D-2EF6-4EF3-A31B-C92A131D4FFD}">
      <dgm:prSet/>
      <dgm:spPr/>
      <dgm:t>
        <a:bodyPr/>
        <a:lstStyle/>
        <a:p>
          <a:r>
            <a:rPr lang="ru-RU"/>
            <a:t>Менеджер по розничным продажам</a:t>
          </a:r>
        </a:p>
      </dgm:t>
    </dgm:pt>
    <dgm:pt modelId="{6DB01B9C-D467-45AE-8697-AE1929293AF3}" type="parTrans" cxnId="{E72EE848-93DC-43E8-B3A6-1118B4E4E0C3}">
      <dgm:prSet/>
      <dgm:spPr/>
    </dgm:pt>
    <dgm:pt modelId="{1B2762EF-7ABC-43D5-82DF-E7700D806D27}" type="sibTrans" cxnId="{E72EE848-93DC-43E8-B3A6-1118B4E4E0C3}">
      <dgm:prSet/>
      <dgm:spPr/>
    </dgm:pt>
    <dgm:pt modelId="{6892B2E3-98C4-4CF4-AC41-C63FC8DB273F}">
      <dgm:prSet/>
      <dgm:spPr/>
      <dgm:t>
        <a:bodyPr/>
        <a:lstStyle/>
        <a:p>
          <a:r>
            <a:rPr lang="ru-RU"/>
            <a:t>Менеджер по оптовым продажам</a:t>
          </a:r>
        </a:p>
      </dgm:t>
    </dgm:pt>
    <dgm:pt modelId="{91A78491-94E2-4BA7-8F3B-599727DAFA34}" type="parTrans" cxnId="{381254A3-1A62-4409-8106-0669E5A9D12B}">
      <dgm:prSet/>
      <dgm:spPr/>
    </dgm:pt>
    <dgm:pt modelId="{4A767819-3868-4E9C-A1B1-8882C7C9C4B8}" type="sibTrans" cxnId="{381254A3-1A62-4409-8106-0669E5A9D12B}">
      <dgm:prSet/>
      <dgm:spPr/>
    </dgm:pt>
    <dgm:pt modelId="{E20ED783-82D5-4152-8E55-E127E34B99E8}">
      <dgm:prSet/>
      <dgm:spPr/>
      <dgm:t>
        <a:bodyPr/>
        <a:lstStyle/>
        <a:p>
          <a:r>
            <a:rPr lang="ru-RU"/>
            <a:t>Главный  бухгалтер</a:t>
          </a:r>
        </a:p>
      </dgm:t>
    </dgm:pt>
    <dgm:pt modelId="{769BE2B1-DBC3-4596-BB91-3D99F6A82555}" type="parTrans" cxnId="{B06D899B-1E7A-4A97-889D-F989196F2D99}">
      <dgm:prSet/>
      <dgm:spPr/>
    </dgm:pt>
    <dgm:pt modelId="{DF634368-6D9D-4687-BA99-5D53D5AD505D}" type="sibTrans" cxnId="{B06D899B-1E7A-4A97-889D-F989196F2D99}">
      <dgm:prSet/>
      <dgm:spPr/>
    </dgm:pt>
    <dgm:pt modelId="{B3BBBA86-0C20-4E86-B683-7336CE752303}">
      <dgm:prSet/>
      <dgm:spPr/>
      <dgm:t>
        <a:bodyPr/>
        <a:lstStyle/>
        <a:p>
          <a:r>
            <a:rPr lang="ru-RU"/>
            <a:t>Бухгалтер </a:t>
          </a:r>
        </a:p>
      </dgm:t>
    </dgm:pt>
    <dgm:pt modelId="{C95B552C-428D-439C-AA9A-4AF2703D68E8}" type="parTrans" cxnId="{B27DBFF7-62DC-442E-A717-16A9F646615C}">
      <dgm:prSet/>
      <dgm:spPr/>
    </dgm:pt>
    <dgm:pt modelId="{44717E8B-7BD5-423F-938B-F2C02358319D}" type="sibTrans" cxnId="{B27DBFF7-62DC-442E-A717-16A9F646615C}">
      <dgm:prSet/>
      <dgm:spPr/>
    </dgm:pt>
    <dgm:pt modelId="{63B9E5C1-3FF3-4EC8-BE6C-8EBE6DAF4BB5}">
      <dgm:prSet/>
      <dgm:spPr/>
      <dgm:t>
        <a:bodyPr/>
        <a:lstStyle/>
        <a:p>
          <a:r>
            <a:rPr lang="ru-RU"/>
            <a:t>Кладовщик </a:t>
          </a:r>
        </a:p>
      </dgm:t>
    </dgm:pt>
    <dgm:pt modelId="{C57CE10E-1197-4573-9393-19FFB67DD061}" type="parTrans" cxnId="{BC02EDFD-5103-4437-A20B-0104521C3F00}">
      <dgm:prSet/>
      <dgm:spPr/>
    </dgm:pt>
    <dgm:pt modelId="{689E2D3B-36F3-43A5-90C5-913FB6361FE3}" type="sibTrans" cxnId="{BC02EDFD-5103-4437-A20B-0104521C3F00}">
      <dgm:prSet/>
      <dgm:spPr/>
    </dgm:pt>
    <dgm:pt modelId="{07928D0C-98AC-4D85-A61D-CF57FC334808}" type="pres">
      <dgm:prSet presAssocID="{5E6402ED-46E6-4324-9876-29B67C252E8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941BA02-F770-451B-A4AC-5A1C465D955E}" type="pres">
      <dgm:prSet presAssocID="{411569C4-7006-4F25-B342-19A217408CBA}" presName="hierRoot1" presStyleCnt="0"/>
      <dgm:spPr/>
    </dgm:pt>
    <dgm:pt modelId="{BA05AF9A-A63A-46FC-A838-15E4AEE40ACE}" type="pres">
      <dgm:prSet presAssocID="{411569C4-7006-4F25-B342-19A217408CBA}" presName="composite" presStyleCnt="0"/>
      <dgm:spPr/>
    </dgm:pt>
    <dgm:pt modelId="{46C83D86-2695-480D-82D3-F9921E90DA14}" type="pres">
      <dgm:prSet presAssocID="{411569C4-7006-4F25-B342-19A217408CBA}" presName="background" presStyleLbl="node0" presStyleIdx="0" presStyleCnt="1"/>
      <dgm:spPr/>
    </dgm:pt>
    <dgm:pt modelId="{24840A51-C76E-4423-A900-EE861ED92929}" type="pres">
      <dgm:prSet presAssocID="{411569C4-7006-4F25-B342-19A217408CBA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A6D854-6785-4AFA-BB9F-9FFA8A919DF4}" type="pres">
      <dgm:prSet presAssocID="{411569C4-7006-4F25-B342-19A217408CBA}" presName="hierChild2" presStyleCnt="0"/>
      <dgm:spPr/>
    </dgm:pt>
    <dgm:pt modelId="{EA73D310-150D-46EE-B808-BD9F31B60F61}" type="pres">
      <dgm:prSet presAssocID="{EE4296FF-CBD7-43ED-B4C1-553220AA28C4}" presName="Name10" presStyleLbl="parChTrans1D2" presStyleIdx="0" presStyleCnt="1"/>
      <dgm:spPr/>
      <dgm:t>
        <a:bodyPr/>
        <a:lstStyle/>
        <a:p>
          <a:endParaRPr lang="ru-RU"/>
        </a:p>
      </dgm:t>
    </dgm:pt>
    <dgm:pt modelId="{5C85C49F-0A45-4F5A-8A40-B7CE60DEAB4E}" type="pres">
      <dgm:prSet presAssocID="{DC33025D-8F6E-458D-AB39-2BDDE1F1405A}" presName="hierRoot2" presStyleCnt="0"/>
      <dgm:spPr/>
    </dgm:pt>
    <dgm:pt modelId="{D36DC611-FF55-4E15-A0F0-8117395EC04D}" type="pres">
      <dgm:prSet presAssocID="{DC33025D-8F6E-458D-AB39-2BDDE1F1405A}" presName="composite2" presStyleCnt="0"/>
      <dgm:spPr/>
    </dgm:pt>
    <dgm:pt modelId="{E2BF7FCD-FFFB-4B90-97FE-7B120B582C86}" type="pres">
      <dgm:prSet presAssocID="{DC33025D-8F6E-458D-AB39-2BDDE1F1405A}" presName="background2" presStyleLbl="node2" presStyleIdx="0" presStyleCnt="1"/>
      <dgm:spPr/>
    </dgm:pt>
    <dgm:pt modelId="{A5A3BC7E-CF51-4449-BBDF-7069D7310C1B}" type="pres">
      <dgm:prSet presAssocID="{DC33025D-8F6E-458D-AB39-2BDDE1F1405A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D871E6-4EBF-4336-8D89-41F99ADA6064}" type="pres">
      <dgm:prSet presAssocID="{DC33025D-8F6E-458D-AB39-2BDDE1F1405A}" presName="hierChild3" presStyleCnt="0"/>
      <dgm:spPr/>
    </dgm:pt>
    <dgm:pt modelId="{A0D815F0-C191-4CB8-9095-8E9D0CD71593}" type="pres">
      <dgm:prSet presAssocID="{AFBFF765-773B-4529-B149-9406E7322B1E}" presName="Name17" presStyleLbl="parChTrans1D3" presStyleIdx="0" presStyleCnt="5"/>
      <dgm:spPr/>
      <dgm:t>
        <a:bodyPr/>
        <a:lstStyle/>
        <a:p>
          <a:endParaRPr lang="ru-RU"/>
        </a:p>
      </dgm:t>
    </dgm:pt>
    <dgm:pt modelId="{C5A3896C-BE15-4A0D-A13E-47A23E3EA2A8}" type="pres">
      <dgm:prSet presAssocID="{6ADAF19F-3B5D-4076-BFFD-81A7A2658D58}" presName="hierRoot3" presStyleCnt="0"/>
      <dgm:spPr/>
    </dgm:pt>
    <dgm:pt modelId="{C630C323-0AE7-4698-B59C-26CB3EDA5DFF}" type="pres">
      <dgm:prSet presAssocID="{6ADAF19F-3B5D-4076-BFFD-81A7A2658D58}" presName="composite3" presStyleCnt="0"/>
      <dgm:spPr/>
    </dgm:pt>
    <dgm:pt modelId="{E549FF1E-1B58-4C3B-90C0-1FCBAD15522F}" type="pres">
      <dgm:prSet presAssocID="{6ADAF19F-3B5D-4076-BFFD-81A7A2658D58}" presName="background3" presStyleLbl="node3" presStyleIdx="0" presStyleCnt="5"/>
      <dgm:spPr/>
    </dgm:pt>
    <dgm:pt modelId="{B234E751-018E-441A-9EF3-15EAC0D5A3B0}" type="pres">
      <dgm:prSet presAssocID="{6ADAF19F-3B5D-4076-BFFD-81A7A2658D58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2E2280-2E16-419F-8BCC-E10F0889D015}" type="pres">
      <dgm:prSet presAssocID="{6ADAF19F-3B5D-4076-BFFD-81A7A2658D58}" presName="hierChild4" presStyleCnt="0"/>
      <dgm:spPr/>
    </dgm:pt>
    <dgm:pt modelId="{4E5A18A6-FA37-4163-89CC-E4795C9174A2}" type="pres">
      <dgm:prSet presAssocID="{E20CD7C2-CB7E-41F3-ABB9-F817722D9CA9}" presName="Name17" presStyleLbl="parChTrans1D3" presStyleIdx="1" presStyleCnt="5"/>
      <dgm:spPr/>
      <dgm:t>
        <a:bodyPr/>
        <a:lstStyle/>
        <a:p>
          <a:endParaRPr lang="ru-RU"/>
        </a:p>
      </dgm:t>
    </dgm:pt>
    <dgm:pt modelId="{E7987F8C-ED53-4B55-8624-4278859800B3}" type="pres">
      <dgm:prSet presAssocID="{B92D0F82-6916-4E31-8D9E-4159722D2887}" presName="hierRoot3" presStyleCnt="0"/>
      <dgm:spPr/>
    </dgm:pt>
    <dgm:pt modelId="{191833BA-308E-4C8E-B96D-968CE98D1155}" type="pres">
      <dgm:prSet presAssocID="{B92D0F82-6916-4E31-8D9E-4159722D2887}" presName="composite3" presStyleCnt="0"/>
      <dgm:spPr/>
    </dgm:pt>
    <dgm:pt modelId="{FC52135D-9C20-47EE-8272-90FDAA0D9AF5}" type="pres">
      <dgm:prSet presAssocID="{B92D0F82-6916-4E31-8D9E-4159722D2887}" presName="background3" presStyleLbl="node3" presStyleIdx="1" presStyleCnt="5"/>
      <dgm:spPr/>
    </dgm:pt>
    <dgm:pt modelId="{69FCD040-A353-4A1B-9D09-D5808D0BFC34}" type="pres">
      <dgm:prSet presAssocID="{B92D0F82-6916-4E31-8D9E-4159722D2887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7EA980-C033-4899-83F5-3E534128203B}" type="pres">
      <dgm:prSet presAssocID="{B92D0F82-6916-4E31-8D9E-4159722D2887}" presName="hierChild4" presStyleCnt="0"/>
      <dgm:spPr/>
    </dgm:pt>
    <dgm:pt modelId="{CA4C3035-355A-412E-A261-FFB10A5FF3F1}" type="pres">
      <dgm:prSet presAssocID="{769BE2B1-DBC3-4596-BB91-3D99F6A82555}" presName="Name23" presStyleLbl="parChTrans1D4" presStyleIdx="0" presStyleCnt="5"/>
      <dgm:spPr/>
    </dgm:pt>
    <dgm:pt modelId="{7593E2B0-0D53-402C-A988-E26A7F1EBD8A}" type="pres">
      <dgm:prSet presAssocID="{E20ED783-82D5-4152-8E55-E127E34B99E8}" presName="hierRoot4" presStyleCnt="0"/>
      <dgm:spPr/>
    </dgm:pt>
    <dgm:pt modelId="{67BA4B47-992F-4DC8-86EE-0F8913125EAB}" type="pres">
      <dgm:prSet presAssocID="{E20ED783-82D5-4152-8E55-E127E34B99E8}" presName="composite4" presStyleCnt="0"/>
      <dgm:spPr/>
    </dgm:pt>
    <dgm:pt modelId="{B705C9E4-E682-4BBA-86A8-B8C9EC2911F6}" type="pres">
      <dgm:prSet presAssocID="{E20ED783-82D5-4152-8E55-E127E34B99E8}" presName="background4" presStyleLbl="node4" presStyleIdx="0" presStyleCnt="5"/>
      <dgm:spPr/>
    </dgm:pt>
    <dgm:pt modelId="{51D2A674-FF8D-4939-8E20-7963D9F12B4E}" type="pres">
      <dgm:prSet presAssocID="{E20ED783-82D5-4152-8E55-E127E34B99E8}" presName="text4" presStyleLbl="fgAcc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66BB2F-3B40-4569-8BCF-E321B50DAD74}" type="pres">
      <dgm:prSet presAssocID="{E20ED783-82D5-4152-8E55-E127E34B99E8}" presName="hierChild5" presStyleCnt="0"/>
      <dgm:spPr/>
    </dgm:pt>
    <dgm:pt modelId="{41E60AFF-C230-4E45-A73C-E1E62C94234E}" type="pres">
      <dgm:prSet presAssocID="{C95B552C-428D-439C-AA9A-4AF2703D68E8}" presName="Name23" presStyleLbl="parChTrans1D4" presStyleIdx="1" presStyleCnt="5"/>
      <dgm:spPr/>
    </dgm:pt>
    <dgm:pt modelId="{D92F43A0-5FC2-4EFE-9A87-E87F67FCB6CD}" type="pres">
      <dgm:prSet presAssocID="{B3BBBA86-0C20-4E86-B683-7336CE752303}" presName="hierRoot4" presStyleCnt="0"/>
      <dgm:spPr/>
    </dgm:pt>
    <dgm:pt modelId="{F955CA79-56EA-419F-BC4A-71D6D24210A8}" type="pres">
      <dgm:prSet presAssocID="{B3BBBA86-0C20-4E86-B683-7336CE752303}" presName="composite4" presStyleCnt="0"/>
      <dgm:spPr/>
    </dgm:pt>
    <dgm:pt modelId="{8CE39F46-7768-4187-A9A5-703A207AE94F}" type="pres">
      <dgm:prSet presAssocID="{B3BBBA86-0C20-4E86-B683-7336CE752303}" presName="background4" presStyleLbl="node4" presStyleIdx="1" presStyleCnt="5"/>
      <dgm:spPr/>
    </dgm:pt>
    <dgm:pt modelId="{F324C492-9721-45F0-9148-65171A75C9F9}" type="pres">
      <dgm:prSet presAssocID="{B3BBBA86-0C20-4E86-B683-7336CE752303}" presName="text4" presStyleLbl="fgAcc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E3411A-8D1C-4AAC-80DB-BA4FE249D4F4}" type="pres">
      <dgm:prSet presAssocID="{B3BBBA86-0C20-4E86-B683-7336CE752303}" presName="hierChild5" presStyleCnt="0"/>
      <dgm:spPr/>
    </dgm:pt>
    <dgm:pt modelId="{E6FB0121-0DF6-4E52-990E-D9C5063E79FF}" type="pres">
      <dgm:prSet presAssocID="{73841B4D-6A53-4B98-8AED-18554202B5BC}" presName="Name17" presStyleLbl="parChTrans1D3" presStyleIdx="2" presStyleCnt="5"/>
      <dgm:spPr/>
    </dgm:pt>
    <dgm:pt modelId="{BBA11E17-E7CE-49DB-B942-B87A98073711}" type="pres">
      <dgm:prSet presAssocID="{823F6126-E482-4B76-86E9-47CF56B186B5}" presName="hierRoot3" presStyleCnt="0"/>
      <dgm:spPr/>
    </dgm:pt>
    <dgm:pt modelId="{D556CCEC-5AF9-4AFE-A9C5-8281461400D0}" type="pres">
      <dgm:prSet presAssocID="{823F6126-E482-4B76-86E9-47CF56B186B5}" presName="composite3" presStyleCnt="0"/>
      <dgm:spPr/>
    </dgm:pt>
    <dgm:pt modelId="{2F76C491-C3C4-4427-8E29-FC374E8BA83D}" type="pres">
      <dgm:prSet presAssocID="{823F6126-E482-4B76-86E9-47CF56B186B5}" presName="background3" presStyleLbl="node3" presStyleIdx="2" presStyleCnt="5"/>
      <dgm:spPr/>
    </dgm:pt>
    <dgm:pt modelId="{632B6A18-1D0A-4B87-B9A3-5F4D047EA036}" type="pres">
      <dgm:prSet presAssocID="{823F6126-E482-4B76-86E9-47CF56B186B5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6ABDD9-A323-423A-8630-DF7B93A0F719}" type="pres">
      <dgm:prSet presAssocID="{823F6126-E482-4B76-86E9-47CF56B186B5}" presName="hierChild4" presStyleCnt="0"/>
      <dgm:spPr/>
    </dgm:pt>
    <dgm:pt modelId="{83F3ADB5-6B2E-43C2-8CA0-979B00A71A40}" type="pres">
      <dgm:prSet presAssocID="{94FFEC52-B8B5-4333-8B63-D748ECFD5839}" presName="Name17" presStyleLbl="parChTrans1D3" presStyleIdx="3" presStyleCnt="5"/>
      <dgm:spPr/>
    </dgm:pt>
    <dgm:pt modelId="{07EF1FFE-4A3F-4A6B-BFD2-D4BEB56A1219}" type="pres">
      <dgm:prSet presAssocID="{A3AF77F4-6525-463D-BDA7-41E86388F382}" presName="hierRoot3" presStyleCnt="0"/>
      <dgm:spPr/>
    </dgm:pt>
    <dgm:pt modelId="{E754CCD2-7EC0-4B04-9C19-CFC623F5D468}" type="pres">
      <dgm:prSet presAssocID="{A3AF77F4-6525-463D-BDA7-41E86388F382}" presName="composite3" presStyleCnt="0"/>
      <dgm:spPr/>
    </dgm:pt>
    <dgm:pt modelId="{4A981BE8-50F5-4987-B4C3-53DC01FE2B8E}" type="pres">
      <dgm:prSet presAssocID="{A3AF77F4-6525-463D-BDA7-41E86388F382}" presName="background3" presStyleLbl="node3" presStyleIdx="3" presStyleCnt="5"/>
      <dgm:spPr/>
    </dgm:pt>
    <dgm:pt modelId="{998DE407-8C65-4BD5-A752-9E27D24DD6F9}" type="pres">
      <dgm:prSet presAssocID="{A3AF77F4-6525-463D-BDA7-41E86388F382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D8DCAE-943E-4C91-858C-E342E8C01266}" type="pres">
      <dgm:prSet presAssocID="{A3AF77F4-6525-463D-BDA7-41E86388F382}" presName="hierChild4" presStyleCnt="0"/>
      <dgm:spPr/>
    </dgm:pt>
    <dgm:pt modelId="{23596E5E-D77D-436A-91FA-D10D958871EB}" type="pres">
      <dgm:prSet presAssocID="{C57CE10E-1197-4573-9393-19FFB67DD061}" presName="Name23" presStyleLbl="parChTrans1D4" presStyleIdx="2" presStyleCnt="5"/>
      <dgm:spPr/>
    </dgm:pt>
    <dgm:pt modelId="{F57B6807-C383-4BA4-B412-5011E3CA41E2}" type="pres">
      <dgm:prSet presAssocID="{63B9E5C1-3FF3-4EC8-BE6C-8EBE6DAF4BB5}" presName="hierRoot4" presStyleCnt="0"/>
      <dgm:spPr/>
    </dgm:pt>
    <dgm:pt modelId="{CC657567-FB6E-4648-AF72-6B34142F3510}" type="pres">
      <dgm:prSet presAssocID="{63B9E5C1-3FF3-4EC8-BE6C-8EBE6DAF4BB5}" presName="composite4" presStyleCnt="0"/>
      <dgm:spPr/>
    </dgm:pt>
    <dgm:pt modelId="{D869CBD6-0AA3-4FF9-865C-3910040A336B}" type="pres">
      <dgm:prSet presAssocID="{63B9E5C1-3FF3-4EC8-BE6C-8EBE6DAF4BB5}" presName="background4" presStyleLbl="node4" presStyleIdx="2" presStyleCnt="5"/>
      <dgm:spPr/>
    </dgm:pt>
    <dgm:pt modelId="{6975DF02-1A3B-4EBF-9BE3-643880426FFF}" type="pres">
      <dgm:prSet presAssocID="{63B9E5C1-3FF3-4EC8-BE6C-8EBE6DAF4BB5}" presName="text4" presStyleLbl="fgAcc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6E25DD-5CFF-4ED5-97D7-4506956157FB}" type="pres">
      <dgm:prSet presAssocID="{63B9E5C1-3FF3-4EC8-BE6C-8EBE6DAF4BB5}" presName="hierChild5" presStyleCnt="0"/>
      <dgm:spPr/>
    </dgm:pt>
    <dgm:pt modelId="{490D1040-A4E6-4D67-AE10-2CCBBEDD85E8}" type="pres">
      <dgm:prSet presAssocID="{64543661-CF4C-4DBD-A826-6B6DA1140834}" presName="Name17" presStyleLbl="parChTrans1D3" presStyleIdx="4" presStyleCnt="5"/>
      <dgm:spPr/>
    </dgm:pt>
    <dgm:pt modelId="{700F6C1D-CD0E-4EF2-A0B0-4339A8A1F93E}" type="pres">
      <dgm:prSet presAssocID="{3AD26B03-48E1-41C9-8D4D-0BED980B75F2}" presName="hierRoot3" presStyleCnt="0"/>
      <dgm:spPr/>
    </dgm:pt>
    <dgm:pt modelId="{E53642A6-4F9F-4387-A293-F0459492168D}" type="pres">
      <dgm:prSet presAssocID="{3AD26B03-48E1-41C9-8D4D-0BED980B75F2}" presName="composite3" presStyleCnt="0"/>
      <dgm:spPr/>
    </dgm:pt>
    <dgm:pt modelId="{CB4A208A-97DA-4BEB-8EEF-D92F0CD908BC}" type="pres">
      <dgm:prSet presAssocID="{3AD26B03-48E1-41C9-8D4D-0BED980B75F2}" presName="background3" presStyleLbl="node3" presStyleIdx="4" presStyleCnt="5"/>
      <dgm:spPr/>
    </dgm:pt>
    <dgm:pt modelId="{4B58C790-0207-4D29-83F2-C18C25040A3A}" type="pres">
      <dgm:prSet presAssocID="{3AD26B03-48E1-41C9-8D4D-0BED980B75F2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3ACCF1C-7D74-4BC1-844C-894EB46C5934}" type="pres">
      <dgm:prSet presAssocID="{3AD26B03-48E1-41C9-8D4D-0BED980B75F2}" presName="hierChild4" presStyleCnt="0"/>
      <dgm:spPr/>
    </dgm:pt>
    <dgm:pt modelId="{5105C589-A40A-4734-AB4F-E0184E827ED2}" type="pres">
      <dgm:prSet presAssocID="{6DB01B9C-D467-45AE-8697-AE1929293AF3}" presName="Name23" presStyleLbl="parChTrans1D4" presStyleIdx="3" presStyleCnt="5"/>
      <dgm:spPr/>
    </dgm:pt>
    <dgm:pt modelId="{FDA2ADDE-2A0D-48FF-8A2B-6D57BE60354E}" type="pres">
      <dgm:prSet presAssocID="{10E7324D-2EF6-4EF3-A31B-C92A131D4FFD}" presName="hierRoot4" presStyleCnt="0"/>
      <dgm:spPr/>
    </dgm:pt>
    <dgm:pt modelId="{734D0A40-A97F-4E13-9286-56A0C4A87D9D}" type="pres">
      <dgm:prSet presAssocID="{10E7324D-2EF6-4EF3-A31B-C92A131D4FFD}" presName="composite4" presStyleCnt="0"/>
      <dgm:spPr/>
    </dgm:pt>
    <dgm:pt modelId="{429D127B-9E69-4EDE-840B-3C11E74F4B47}" type="pres">
      <dgm:prSet presAssocID="{10E7324D-2EF6-4EF3-A31B-C92A131D4FFD}" presName="background4" presStyleLbl="node4" presStyleIdx="3" presStyleCnt="5"/>
      <dgm:spPr/>
    </dgm:pt>
    <dgm:pt modelId="{8F9A6254-56BA-4837-A32C-01A60F1B1EC9}" type="pres">
      <dgm:prSet presAssocID="{10E7324D-2EF6-4EF3-A31B-C92A131D4FFD}" presName="text4" presStyleLbl="fgAcc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0068CF-F9CD-4522-BA2D-FC1DFF4F6E3C}" type="pres">
      <dgm:prSet presAssocID="{10E7324D-2EF6-4EF3-A31B-C92A131D4FFD}" presName="hierChild5" presStyleCnt="0"/>
      <dgm:spPr/>
    </dgm:pt>
    <dgm:pt modelId="{45F1486C-B65B-43AA-8F75-68193B93775D}" type="pres">
      <dgm:prSet presAssocID="{91A78491-94E2-4BA7-8F3B-599727DAFA34}" presName="Name23" presStyleLbl="parChTrans1D4" presStyleIdx="4" presStyleCnt="5"/>
      <dgm:spPr/>
    </dgm:pt>
    <dgm:pt modelId="{8ECA7FD8-AF54-4AB9-9FDB-603FEDD0DC67}" type="pres">
      <dgm:prSet presAssocID="{6892B2E3-98C4-4CF4-AC41-C63FC8DB273F}" presName="hierRoot4" presStyleCnt="0"/>
      <dgm:spPr/>
    </dgm:pt>
    <dgm:pt modelId="{D1F6B74D-AF3D-4082-8936-10ECEB5732B3}" type="pres">
      <dgm:prSet presAssocID="{6892B2E3-98C4-4CF4-AC41-C63FC8DB273F}" presName="composite4" presStyleCnt="0"/>
      <dgm:spPr/>
    </dgm:pt>
    <dgm:pt modelId="{92A53EFC-E107-4673-A9EA-DC0F0DA43FA7}" type="pres">
      <dgm:prSet presAssocID="{6892B2E3-98C4-4CF4-AC41-C63FC8DB273F}" presName="background4" presStyleLbl="node4" presStyleIdx="4" presStyleCnt="5"/>
      <dgm:spPr/>
    </dgm:pt>
    <dgm:pt modelId="{3E52B734-0897-49CF-BC30-86D582943C44}" type="pres">
      <dgm:prSet presAssocID="{6892B2E3-98C4-4CF4-AC41-C63FC8DB273F}" presName="text4" presStyleLbl="fgAcc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F6D59B-071D-4986-ACA8-5FE74A441D34}" type="pres">
      <dgm:prSet presAssocID="{6892B2E3-98C4-4CF4-AC41-C63FC8DB273F}" presName="hierChild5" presStyleCnt="0"/>
      <dgm:spPr/>
    </dgm:pt>
  </dgm:ptLst>
  <dgm:cxnLst>
    <dgm:cxn modelId="{DA93F4B8-B11B-4D36-8997-CEEA3F018C6D}" type="presOf" srcId="{3AD26B03-48E1-41C9-8D4D-0BED980B75F2}" destId="{4B58C790-0207-4D29-83F2-C18C25040A3A}" srcOrd="0" destOrd="0" presId="urn:microsoft.com/office/officeart/2005/8/layout/hierarchy1"/>
    <dgm:cxn modelId="{80C2E651-4057-4D13-B5F1-69E774E37A84}" type="presOf" srcId="{B3BBBA86-0C20-4E86-B683-7336CE752303}" destId="{F324C492-9721-45F0-9148-65171A75C9F9}" srcOrd="0" destOrd="0" presId="urn:microsoft.com/office/officeart/2005/8/layout/hierarchy1"/>
    <dgm:cxn modelId="{04FE05FE-53B9-42CD-8E6B-EBC09840FFED}" type="presOf" srcId="{B92D0F82-6916-4E31-8D9E-4159722D2887}" destId="{69FCD040-A353-4A1B-9D09-D5808D0BFC34}" srcOrd="0" destOrd="0" presId="urn:microsoft.com/office/officeart/2005/8/layout/hierarchy1"/>
    <dgm:cxn modelId="{0DBC09C1-6D07-4E15-A77F-B1D142B0094A}" srcId="{DC33025D-8F6E-458D-AB39-2BDDE1F1405A}" destId="{B92D0F82-6916-4E31-8D9E-4159722D2887}" srcOrd="1" destOrd="0" parTransId="{E20CD7C2-CB7E-41F3-ABB9-F817722D9CA9}" sibTransId="{CCFC6CBE-135B-45F6-B43E-37653BA3D0E1}"/>
    <dgm:cxn modelId="{BAE4D9E6-9EA2-44A5-9FB7-854C0FB5B732}" type="presOf" srcId="{E20ED783-82D5-4152-8E55-E127E34B99E8}" destId="{51D2A674-FF8D-4939-8E20-7963D9F12B4E}" srcOrd="0" destOrd="0" presId="urn:microsoft.com/office/officeart/2005/8/layout/hierarchy1"/>
    <dgm:cxn modelId="{AE862AAF-40BC-4594-BD66-3CD4FD132BB7}" type="presOf" srcId="{A3AF77F4-6525-463D-BDA7-41E86388F382}" destId="{998DE407-8C65-4BD5-A752-9E27D24DD6F9}" srcOrd="0" destOrd="0" presId="urn:microsoft.com/office/officeart/2005/8/layout/hierarchy1"/>
    <dgm:cxn modelId="{C68DFF60-DC19-41E0-AAE7-3CB59BC1A5AC}" type="presOf" srcId="{6892B2E3-98C4-4CF4-AC41-C63FC8DB273F}" destId="{3E52B734-0897-49CF-BC30-86D582943C44}" srcOrd="0" destOrd="0" presId="urn:microsoft.com/office/officeart/2005/8/layout/hierarchy1"/>
    <dgm:cxn modelId="{79BF087B-2E89-45F5-AC0E-873D1E04E54D}" type="presOf" srcId="{6DB01B9C-D467-45AE-8697-AE1929293AF3}" destId="{5105C589-A40A-4734-AB4F-E0184E827ED2}" srcOrd="0" destOrd="0" presId="urn:microsoft.com/office/officeart/2005/8/layout/hierarchy1"/>
    <dgm:cxn modelId="{77ECB7CC-1CFA-42C9-8092-DEF2E8A70AE8}" srcId="{DC33025D-8F6E-458D-AB39-2BDDE1F1405A}" destId="{6ADAF19F-3B5D-4076-BFFD-81A7A2658D58}" srcOrd="0" destOrd="0" parTransId="{AFBFF765-773B-4529-B149-9406E7322B1E}" sibTransId="{2007E5FD-A9C9-43F0-838C-42574485F10B}"/>
    <dgm:cxn modelId="{5DD89D82-18D7-446C-AFC4-44245E78729D}" srcId="{DC33025D-8F6E-458D-AB39-2BDDE1F1405A}" destId="{823F6126-E482-4B76-86E9-47CF56B186B5}" srcOrd="2" destOrd="0" parTransId="{73841B4D-6A53-4B98-8AED-18554202B5BC}" sibTransId="{F74C4624-0FC5-40D1-B225-2A6E87577977}"/>
    <dgm:cxn modelId="{C2B8FC74-ACAA-492C-9837-C4A1D2774480}" type="presOf" srcId="{DC33025D-8F6E-458D-AB39-2BDDE1F1405A}" destId="{A5A3BC7E-CF51-4449-BBDF-7069D7310C1B}" srcOrd="0" destOrd="0" presId="urn:microsoft.com/office/officeart/2005/8/layout/hierarchy1"/>
    <dgm:cxn modelId="{4335D654-99BF-4AB4-8790-43A255D09228}" type="presOf" srcId="{94FFEC52-B8B5-4333-8B63-D748ECFD5839}" destId="{83F3ADB5-6B2E-43C2-8CA0-979B00A71A40}" srcOrd="0" destOrd="0" presId="urn:microsoft.com/office/officeart/2005/8/layout/hierarchy1"/>
    <dgm:cxn modelId="{2CFC0FCC-478F-4ECB-9A57-9E296E725CDF}" type="presOf" srcId="{E20CD7C2-CB7E-41F3-ABB9-F817722D9CA9}" destId="{4E5A18A6-FA37-4163-89CC-E4795C9174A2}" srcOrd="0" destOrd="0" presId="urn:microsoft.com/office/officeart/2005/8/layout/hierarchy1"/>
    <dgm:cxn modelId="{EC71B8FE-2762-438D-AAB4-1CDF98AF3D6D}" srcId="{DC33025D-8F6E-458D-AB39-2BDDE1F1405A}" destId="{A3AF77F4-6525-463D-BDA7-41E86388F382}" srcOrd="3" destOrd="0" parTransId="{94FFEC52-B8B5-4333-8B63-D748ECFD5839}" sibTransId="{5A4A025C-612F-4761-A406-38C7F9E73373}"/>
    <dgm:cxn modelId="{F272410B-796A-464C-9901-C13680049942}" type="presOf" srcId="{411569C4-7006-4F25-B342-19A217408CBA}" destId="{24840A51-C76E-4423-A900-EE861ED92929}" srcOrd="0" destOrd="0" presId="urn:microsoft.com/office/officeart/2005/8/layout/hierarchy1"/>
    <dgm:cxn modelId="{88031976-E284-4043-990A-4938DCB05157}" type="presOf" srcId="{91A78491-94E2-4BA7-8F3B-599727DAFA34}" destId="{45F1486C-B65B-43AA-8F75-68193B93775D}" srcOrd="0" destOrd="0" presId="urn:microsoft.com/office/officeart/2005/8/layout/hierarchy1"/>
    <dgm:cxn modelId="{51A1EFD1-E561-4B82-8D24-7C6EFE3E4C94}" type="presOf" srcId="{6ADAF19F-3B5D-4076-BFFD-81A7A2658D58}" destId="{B234E751-018E-441A-9EF3-15EAC0D5A3B0}" srcOrd="0" destOrd="0" presId="urn:microsoft.com/office/officeart/2005/8/layout/hierarchy1"/>
    <dgm:cxn modelId="{92D0525F-6613-42E6-B5CA-D78381C6B815}" type="presOf" srcId="{64543661-CF4C-4DBD-A826-6B6DA1140834}" destId="{490D1040-A4E6-4D67-AE10-2CCBBEDD85E8}" srcOrd="0" destOrd="0" presId="urn:microsoft.com/office/officeart/2005/8/layout/hierarchy1"/>
    <dgm:cxn modelId="{42729FF5-FD3E-4751-8590-531A4A665566}" type="presOf" srcId="{769BE2B1-DBC3-4596-BB91-3D99F6A82555}" destId="{CA4C3035-355A-412E-A261-FFB10A5FF3F1}" srcOrd="0" destOrd="0" presId="urn:microsoft.com/office/officeart/2005/8/layout/hierarchy1"/>
    <dgm:cxn modelId="{B06D899B-1E7A-4A97-889D-F989196F2D99}" srcId="{B92D0F82-6916-4E31-8D9E-4159722D2887}" destId="{E20ED783-82D5-4152-8E55-E127E34B99E8}" srcOrd="0" destOrd="0" parTransId="{769BE2B1-DBC3-4596-BB91-3D99F6A82555}" sibTransId="{DF634368-6D9D-4687-BA99-5D53D5AD505D}"/>
    <dgm:cxn modelId="{381254A3-1A62-4409-8106-0669E5A9D12B}" srcId="{3AD26B03-48E1-41C9-8D4D-0BED980B75F2}" destId="{6892B2E3-98C4-4CF4-AC41-C63FC8DB273F}" srcOrd="1" destOrd="0" parTransId="{91A78491-94E2-4BA7-8F3B-599727DAFA34}" sibTransId="{4A767819-3868-4E9C-A1B1-8882C7C9C4B8}"/>
    <dgm:cxn modelId="{B27DBFF7-62DC-442E-A717-16A9F646615C}" srcId="{B92D0F82-6916-4E31-8D9E-4159722D2887}" destId="{B3BBBA86-0C20-4E86-B683-7336CE752303}" srcOrd="1" destOrd="0" parTransId="{C95B552C-428D-439C-AA9A-4AF2703D68E8}" sibTransId="{44717E8B-7BD5-423F-938B-F2C02358319D}"/>
    <dgm:cxn modelId="{43BD32B7-784A-4465-9278-0ABD7EC82886}" type="presOf" srcId="{AFBFF765-773B-4529-B149-9406E7322B1E}" destId="{A0D815F0-C191-4CB8-9095-8E9D0CD71593}" srcOrd="0" destOrd="0" presId="urn:microsoft.com/office/officeart/2005/8/layout/hierarchy1"/>
    <dgm:cxn modelId="{E72EE848-93DC-43E8-B3A6-1118B4E4E0C3}" srcId="{3AD26B03-48E1-41C9-8D4D-0BED980B75F2}" destId="{10E7324D-2EF6-4EF3-A31B-C92A131D4FFD}" srcOrd="0" destOrd="0" parTransId="{6DB01B9C-D467-45AE-8697-AE1929293AF3}" sibTransId="{1B2762EF-7ABC-43D5-82DF-E7700D806D27}"/>
    <dgm:cxn modelId="{37381DC4-3935-42AF-8576-958263F4EA5B}" type="presOf" srcId="{EE4296FF-CBD7-43ED-B4C1-553220AA28C4}" destId="{EA73D310-150D-46EE-B808-BD9F31B60F61}" srcOrd="0" destOrd="0" presId="urn:microsoft.com/office/officeart/2005/8/layout/hierarchy1"/>
    <dgm:cxn modelId="{18A7D20D-B1A6-4284-B87B-7F5B0E7E744F}" srcId="{411569C4-7006-4F25-B342-19A217408CBA}" destId="{DC33025D-8F6E-458D-AB39-2BDDE1F1405A}" srcOrd="0" destOrd="0" parTransId="{EE4296FF-CBD7-43ED-B4C1-553220AA28C4}" sibTransId="{69EA6E02-0705-49BA-B629-929D7C0C9B6A}"/>
    <dgm:cxn modelId="{170A57A6-CA5F-4EE7-90E0-38FD27CED44C}" srcId="{DC33025D-8F6E-458D-AB39-2BDDE1F1405A}" destId="{3AD26B03-48E1-41C9-8D4D-0BED980B75F2}" srcOrd="4" destOrd="0" parTransId="{64543661-CF4C-4DBD-A826-6B6DA1140834}" sibTransId="{FD5900BA-7C0E-4871-B257-A02FAC0DD4E1}"/>
    <dgm:cxn modelId="{460742D1-4764-4136-AD77-9E7DF13F3EC9}" type="presOf" srcId="{823F6126-E482-4B76-86E9-47CF56B186B5}" destId="{632B6A18-1D0A-4B87-B9A3-5F4D047EA036}" srcOrd="0" destOrd="0" presId="urn:microsoft.com/office/officeart/2005/8/layout/hierarchy1"/>
    <dgm:cxn modelId="{747CE428-A6D3-43A1-88D1-4C5D13DE8495}" type="presOf" srcId="{5E6402ED-46E6-4324-9876-29B67C252E8C}" destId="{07928D0C-98AC-4D85-A61D-CF57FC334808}" srcOrd="0" destOrd="0" presId="urn:microsoft.com/office/officeart/2005/8/layout/hierarchy1"/>
    <dgm:cxn modelId="{0A290DC3-AFA1-45EE-9F12-956C63A18EF8}" srcId="{5E6402ED-46E6-4324-9876-29B67C252E8C}" destId="{411569C4-7006-4F25-B342-19A217408CBA}" srcOrd="0" destOrd="0" parTransId="{BC8D17EC-369A-4E74-B8E2-88D2E5D3A971}" sibTransId="{EE1DB157-7E7C-422E-B20A-304327CA8AF1}"/>
    <dgm:cxn modelId="{5F43E132-AE54-4AB0-8466-952132D9EF6F}" type="presOf" srcId="{C95B552C-428D-439C-AA9A-4AF2703D68E8}" destId="{41E60AFF-C230-4E45-A73C-E1E62C94234E}" srcOrd="0" destOrd="0" presId="urn:microsoft.com/office/officeart/2005/8/layout/hierarchy1"/>
    <dgm:cxn modelId="{7BD2739E-252A-4A37-B5C4-DB923EBD9B6C}" type="presOf" srcId="{C57CE10E-1197-4573-9393-19FFB67DD061}" destId="{23596E5E-D77D-436A-91FA-D10D958871EB}" srcOrd="0" destOrd="0" presId="urn:microsoft.com/office/officeart/2005/8/layout/hierarchy1"/>
    <dgm:cxn modelId="{6ADCB4CE-02F7-4D0F-B6DB-F1714E613666}" type="presOf" srcId="{10E7324D-2EF6-4EF3-A31B-C92A131D4FFD}" destId="{8F9A6254-56BA-4837-A32C-01A60F1B1EC9}" srcOrd="0" destOrd="0" presId="urn:microsoft.com/office/officeart/2005/8/layout/hierarchy1"/>
    <dgm:cxn modelId="{B67AB81E-7CDC-48A9-9A83-04A2CDB7CE9C}" type="presOf" srcId="{73841B4D-6A53-4B98-8AED-18554202B5BC}" destId="{E6FB0121-0DF6-4E52-990E-D9C5063E79FF}" srcOrd="0" destOrd="0" presId="urn:microsoft.com/office/officeart/2005/8/layout/hierarchy1"/>
    <dgm:cxn modelId="{BC02EDFD-5103-4437-A20B-0104521C3F00}" srcId="{A3AF77F4-6525-463D-BDA7-41E86388F382}" destId="{63B9E5C1-3FF3-4EC8-BE6C-8EBE6DAF4BB5}" srcOrd="0" destOrd="0" parTransId="{C57CE10E-1197-4573-9393-19FFB67DD061}" sibTransId="{689E2D3B-36F3-43A5-90C5-913FB6361FE3}"/>
    <dgm:cxn modelId="{73BB3DAF-21B0-482E-B4B9-DBC089F63E3B}" type="presOf" srcId="{63B9E5C1-3FF3-4EC8-BE6C-8EBE6DAF4BB5}" destId="{6975DF02-1A3B-4EBF-9BE3-643880426FFF}" srcOrd="0" destOrd="0" presId="urn:microsoft.com/office/officeart/2005/8/layout/hierarchy1"/>
    <dgm:cxn modelId="{A6EE5ED8-C1BE-40AD-803D-AA3EBDA3E563}" type="presParOf" srcId="{07928D0C-98AC-4D85-A61D-CF57FC334808}" destId="{F941BA02-F770-451B-A4AC-5A1C465D955E}" srcOrd="0" destOrd="0" presId="urn:microsoft.com/office/officeart/2005/8/layout/hierarchy1"/>
    <dgm:cxn modelId="{1B6EC494-698D-424E-BB7C-F7A4DF8C4CF1}" type="presParOf" srcId="{F941BA02-F770-451B-A4AC-5A1C465D955E}" destId="{BA05AF9A-A63A-46FC-A838-15E4AEE40ACE}" srcOrd="0" destOrd="0" presId="urn:microsoft.com/office/officeart/2005/8/layout/hierarchy1"/>
    <dgm:cxn modelId="{FF3E1DA2-EB9F-4CBA-8BC7-728537CEDE18}" type="presParOf" srcId="{BA05AF9A-A63A-46FC-A838-15E4AEE40ACE}" destId="{46C83D86-2695-480D-82D3-F9921E90DA14}" srcOrd="0" destOrd="0" presId="urn:microsoft.com/office/officeart/2005/8/layout/hierarchy1"/>
    <dgm:cxn modelId="{F276E4DE-27D4-499A-92E3-A67D1ABC18FC}" type="presParOf" srcId="{BA05AF9A-A63A-46FC-A838-15E4AEE40ACE}" destId="{24840A51-C76E-4423-A900-EE861ED92929}" srcOrd="1" destOrd="0" presId="urn:microsoft.com/office/officeart/2005/8/layout/hierarchy1"/>
    <dgm:cxn modelId="{8FD38C6F-99BE-493D-8A38-A6F8E9068D5C}" type="presParOf" srcId="{F941BA02-F770-451B-A4AC-5A1C465D955E}" destId="{D3A6D854-6785-4AFA-BB9F-9FFA8A919DF4}" srcOrd="1" destOrd="0" presId="urn:microsoft.com/office/officeart/2005/8/layout/hierarchy1"/>
    <dgm:cxn modelId="{6402F246-52E5-450F-9C14-76B7BAD00373}" type="presParOf" srcId="{D3A6D854-6785-4AFA-BB9F-9FFA8A919DF4}" destId="{EA73D310-150D-46EE-B808-BD9F31B60F61}" srcOrd="0" destOrd="0" presId="urn:microsoft.com/office/officeart/2005/8/layout/hierarchy1"/>
    <dgm:cxn modelId="{D05D9998-E926-4AE8-B6FD-C5A10AA3C345}" type="presParOf" srcId="{D3A6D854-6785-4AFA-BB9F-9FFA8A919DF4}" destId="{5C85C49F-0A45-4F5A-8A40-B7CE60DEAB4E}" srcOrd="1" destOrd="0" presId="urn:microsoft.com/office/officeart/2005/8/layout/hierarchy1"/>
    <dgm:cxn modelId="{87DFFC60-4606-4459-8FC5-EE4D4DD84EBC}" type="presParOf" srcId="{5C85C49F-0A45-4F5A-8A40-B7CE60DEAB4E}" destId="{D36DC611-FF55-4E15-A0F0-8117395EC04D}" srcOrd="0" destOrd="0" presId="urn:microsoft.com/office/officeart/2005/8/layout/hierarchy1"/>
    <dgm:cxn modelId="{9E7A599A-75FA-4D6D-BEA7-AF2C0CF45E2D}" type="presParOf" srcId="{D36DC611-FF55-4E15-A0F0-8117395EC04D}" destId="{E2BF7FCD-FFFB-4B90-97FE-7B120B582C86}" srcOrd="0" destOrd="0" presId="urn:microsoft.com/office/officeart/2005/8/layout/hierarchy1"/>
    <dgm:cxn modelId="{13752A9B-3675-4B2B-834C-C0542DDD39E2}" type="presParOf" srcId="{D36DC611-FF55-4E15-A0F0-8117395EC04D}" destId="{A5A3BC7E-CF51-4449-BBDF-7069D7310C1B}" srcOrd="1" destOrd="0" presId="urn:microsoft.com/office/officeart/2005/8/layout/hierarchy1"/>
    <dgm:cxn modelId="{E49CC0D1-2BEA-4FCD-8B89-8E0D343CD3D0}" type="presParOf" srcId="{5C85C49F-0A45-4F5A-8A40-B7CE60DEAB4E}" destId="{EAD871E6-4EBF-4336-8D89-41F99ADA6064}" srcOrd="1" destOrd="0" presId="urn:microsoft.com/office/officeart/2005/8/layout/hierarchy1"/>
    <dgm:cxn modelId="{FBBB6349-4248-493F-943A-89B1B1407BBC}" type="presParOf" srcId="{EAD871E6-4EBF-4336-8D89-41F99ADA6064}" destId="{A0D815F0-C191-4CB8-9095-8E9D0CD71593}" srcOrd="0" destOrd="0" presId="urn:microsoft.com/office/officeart/2005/8/layout/hierarchy1"/>
    <dgm:cxn modelId="{225E5981-F857-4714-B681-BCB9A6F7D414}" type="presParOf" srcId="{EAD871E6-4EBF-4336-8D89-41F99ADA6064}" destId="{C5A3896C-BE15-4A0D-A13E-47A23E3EA2A8}" srcOrd="1" destOrd="0" presId="urn:microsoft.com/office/officeart/2005/8/layout/hierarchy1"/>
    <dgm:cxn modelId="{3ACC2789-482D-40BE-9161-D3518BE7408E}" type="presParOf" srcId="{C5A3896C-BE15-4A0D-A13E-47A23E3EA2A8}" destId="{C630C323-0AE7-4698-B59C-26CB3EDA5DFF}" srcOrd="0" destOrd="0" presId="urn:microsoft.com/office/officeart/2005/8/layout/hierarchy1"/>
    <dgm:cxn modelId="{AC2685AD-A34E-45CA-BCB8-CAC4025AA9D8}" type="presParOf" srcId="{C630C323-0AE7-4698-B59C-26CB3EDA5DFF}" destId="{E549FF1E-1B58-4C3B-90C0-1FCBAD15522F}" srcOrd="0" destOrd="0" presId="urn:microsoft.com/office/officeart/2005/8/layout/hierarchy1"/>
    <dgm:cxn modelId="{C93E3686-4783-43AD-9D36-325524BD57D6}" type="presParOf" srcId="{C630C323-0AE7-4698-B59C-26CB3EDA5DFF}" destId="{B234E751-018E-441A-9EF3-15EAC0D5A3B0}" srcOrd="1" destOrd="0" presId="urn:microsoft.com/office/officeart/2005/8/layout/hierarchy1"/>
    <dgm:cxn modelId="{880727D0-4D42-4821-AED3-0737BED55A93}" type="presParOf" srcId="{C5A3896C-BE15-4A0D-A13E-47A23E3EA2A8}" destId="{A42E2280-2E16-419F-8BCC-E10F0889D015}" srcOrd="1" destOrd="0" presId="urn:microsoft.com/office/officeart/2005/8/layout/hierarchy1"/>
    <dgm:cxn modelId="{44D21B2A-D33C-436A-AFC4-0A54DB23CF2C}" type="presParOf" srcId="{EAD871E6-4EBF-4336-8D89-41F99ADA6064}" destId="{4E5A18A6-FA37-4163-89CC-E4795C9174A2}" srcOrd="2" destOrd="0" presId="urn:microsoft.com/office/officeart/2005/8/layout/hierarchy1"/>
    <dgm:cxn modelId="{9B0B2315-E4CF-4210-9D79-A91BFFB8225F}" type="presParOf" srcId="{EAD871E6-4EBF-4336-8D89-41F99ADA6064}" destId="{E7987F8C-ED53-4B55-8624-4278859800B3}" srcOrd="3" destOrd="0" presId="urn:microsoft.com/office/officeart/2005/8/layout/hierarchy1"/>
    <dgm:cxn modelId="{BD70F391-9E81-462D-B617-8BCD27980C78}" type="presParOf" srcId="{E7987F8C-ED53-4B55-8624-4278859800B3}" destId="{191833BA-308E-4C8E-B96D-968CE98D1155}" srcOrd="0" destOrd="0" presId="urn:microsoft.com/office/officeart/2005/8/layout/hierarchy1"/>
    <dgm:cxn modelId="{57632F54-64DB-4276-BFF4-2C8504DD2200}" type="presParOf" srcId="{191833BA-308E-4C8E-B96D-968CE98D1155}" destId="{FC52135D-9C20-47EE-8272-90FDAA0D9AF5}" srcOrd="0" destOrd="0" presId="urn:microsoft.com/office/officeart/2005/8/layout/hierarchy1"/>
    <dgm:cxn modelId="{7FF55954-07E2-4784-922A-DDCB38243002}" type="presParOf" srcId="{191833BA-308E-4C8E-B96D-968CE98D1155}" destId="{69FCD040-A353-4A1B-9D09-D5808D0BFC34}" srcOrd="1" destOrd="0" presId="urn:microsoft.com/office/officeart/2005/8/layout/hierarchy1"/>
    <dgm:cxn modelId="{EAEBB1B1-D86D-46B6-BEF7-44A699568A84}" type="presParOf" srcId="{E7987F8C-ED53-4B55-8624-4278859800B3}" destId="{EC7EA980-C033-4899-83F5-3E534128203B}" srcOrd="1" destOrd="0" presId="urn:microsoft.com/office/officeart/2005/8/layout/hierarchy1"/>
    <dgm:cxn modelId="{7DBBE42C-77DA-47D9-AE01-A058F22953E8}" type="presParOf" srcId="{EC7EA980-C033-4899-83F5-3E534128203B}" destId="{CA4C3035-355A-412E-A261-FFB10A5FF3F1}" srcOrd="0" destOrd="0" presId="urn:microsoft.com/office/officeart/2005/8/layout/hierarchy1"/>
    <dgm:cxn modelId="{5BF66456-7531-4F55-A973-4408D84EB22F}" type="presParOf" srcId="{EC7EA980-C033-4899-83F5-3E534128203B}" destId="{7593E2B0-0D53-402C-A988-E26A7F1EBD8A}" srcOrd="1" destOrd="0" presId="urn:microsoft.com/office/officeart/2005/8/layout/hierarchy1"/>
    <dgm:cxn modelId="{82D7A40A-E73E-49B6-8244-30D151740751}" type="presParOf" srcId="{7593E2B0-0D53-402C-A988-E26A7F1EBD8A}" destId="{67BA4B47-992F-4DC8-86EE-0F8913125EAB}" srcOrd="0" destOrd="0" presId="urn:microsoft.com/office/officeart/2005/8/layout/hierarchy1"/>
    <dgm:cxn modelId="{75BC282E-42E9-4014-AD29-85DD34CDC8B3}" type="presParOf" srcId="{67BA4B47-992F-4DC8-86EE-0F8913125EAB}" destId="{B705C9E4-E682-4BBA-86A8-B8C9EC2911F6}" srcOrd="0" destOrd="0" presId="urn:microsoft.com/office/officeart/2005/8/layout/hierarchy1"/>
    <dgm:cxn modelId="{FBB61A71-1361-4500-8E46-BEEACCF614A5}" type="presParOf" srcId="{67BA4B47-992F-4DC8-86EE-0F8913125EAB}" destId="{51D2A674-FF8D-4939-8E20-7963D9F12B4E}" srcOrd="1" destOrd="0" presId="urn:microsoft.com/office/officeart/2005/8/layout/hierarchy1"/>
    <dgm:cxn modelId="{217C4ECE-4386-40C2-A047-5B17BE42FFDE}" type="presParOf" srcId="{7593E2B0-0D53-402C-A988-E26A7F1EBD8A}" destId="{4F66BB2F-3B40-4569-8BCF-E321B50DAD74}" srcOrd="1" destOrd="0" presId="urn:microsoft.com/office/officeart/2005/8/layout/hierarchy1"/>
    <dgm:cxn modelId="{AB09A14F-3BFE-4FFF-9B92-654549A80BA4}" type="presParOf" srcId="{EC7EA980-C033-4899-83F5-3E534128203B}" destId="{41E60AFF-C230-4E45-A73C-E1E62C94234E}" srcOrd="2" destOrd="0" presId="urn:microsoft.com/office/officeart/2005/8/layout/hierarchy1"/>
    <dgm:cxn modelId="{F82C2D57-4AAF-4A34-8609-4BA93B22A98C}" type="presParOf" srcId="{EC7EA980-C033-4899-83F5-3E534128203B}" destId="{D92F43A0-5FC2-4EFE-9A87-E87F67FCB6CD}" srcOrd="3" destOrd="0" presId="urn:microsoft.com/office/officeart/2005/8/layout/hierarchy1"/>
    <dgm:cxn modelId="{60900021-56C7-419A-86D3-CDD87E5A3E17}" type="presParOf" srcId="{D92F43A0-5FC2-4EFE-9A87-E87F67FCB6CD}" destId="{F955CA79-56EA-419F-BC4A-71D6D24210A8}" srcOrd="0" destOrd="0" presId="urn:microsoft.com/office/officeart/2005/8/layout/hierarchy1"/>
    <dgm:cxn modelId="{92B947C3-05EA-41EA-BE2F-4154351BD420}" type="presParOf" srcId="{F955CA79-56EA-419F-BC4A-71D6D24210A8}" destId="{8CE39F46-7768-4187-A9A5-703A207AE94F}" srcOrd="0" destOrd="0" presId="urn:microsoft.com/office/officeart/2005/8/layout/hierarchy1"/>
    <dgm:cxn modelId="{2829C1C9-6C08-4514-9FB1-EC6E93758FA9}" type="presParOf" srcId="{F955CA79-56EA-419F-BC4A-71D6D24210A8}" destId="{F324C492-9721-45F0-9148-65171A75C9F9}" srcOrd="1" destOrd="0" presId="urn:microsoft.com/office/officeart/2005/8/layout/hierarchy1"/>
    <dgm:cxn modelId="{A12F9583-4E19-42C6-A4F7-0004C041067B}" type="presParOf" srcId="{D92F43A0-5FC2-4EFE-9A87-E87F67FCB6CD}" destId="{43E3411A-8D1C-4AAC-80DB-BA4FE249D4F4}" srcOrd="1" destOrd="0" presId="urn:microsoft.com/office/officeart/2005/8/layout/hierarchy1"/>
    <dgm:cxn modelId="{1B7AB303-CE39-44DA-B96D-97C724CECD71}" type="presParOf" srcId="{EAD871E6-4EBF-4336-8D89-41F99ADA6064}" destId="{E6FB0121-0DF6-4E52-990E-D9C5063E79FF}" srcOrd="4" destOrd="0" presId="urn:microsoft.com/office/officeart/2005/8/layout/hierarchy1"/>
    <dgm:cxn modelId="{6F8BC196-5430-4BA0-9F68-70730609E769}" type="presParOf" srcId="{EAD871E6-4EBF-4336-8D89-41F99ADA6064}" destId="{BBA11E17-E7CE-49DB-B942-B87A98073711}" srcOrd="5" destOrd="0" presId="urn:microsoft.com/office/officeart/2005/8/layout/hierarchy1"/>
    <dgm:cxn modelId="{B22DD88A-A7B9-4A39-9758-44086EB5AE59}" type="presParOf" srcId="{BBA11E17-E7CE-49DB-B942-B87A98073711}" destId="{D556CCEC-5AF9-4AFE-A9C5-8281461400D0}" srcOrd="0" destOrd="0" presId="urn:microsoft.com/office/officeart/2005/8/layout/hierarchy1"/>
    <dgm:cxn modelId="{6607C0EF-AD61-4271-8A5C-D6D72A204455}" type="presParOf" srcId="{D556CCEC-5AF9-4AFE-A9C5-8281461400D0}" destId="{2F76C491-C3C4-4427-8E29-FC374E8BA83D}" srcOrd="0" destOrd="0" presId="urn:microsoft.com/office/officeart/2005/8/layout/hierarchy1"/>
    <dgm:cxn modelId="{A2D5982C-0A68-4CD7-BBB5-353797F65860}" type="presParOf" srcId="{D556CCEC-5AF9-4AFE-A9C5-8281461400D0}" destId="{632B6A18-1D0A-4B87-B9A3-5F4D047EA036}" srcOrd="1" destOrd="0" presId="urn:microsoft.com/office/officeart/2005/8/layout/hierarchy1"/>
    <dgm:cxn modelId="{7864E7A6-19EE-4351-9C87-BC6F6E35FB77}" type="presParOf" srcId="{BBA11E17-E7CE-49DB-B942-B87A98073711}" destId="{C76ABDD9-A323-423A-8630-DF7B93A0F719}" srcOrd="1" destOrd="0" presId="urn:microsoft.com/office/officeart/2005/8/layout/hierarchy1"/>
    <dgm:cxn modelId="{4806262F-96ED-4A57-A503-9159E3BD66C5}" type="presParOf" srcId="{EAD871E6-4EBF-4336-8D89-41F99ADA6064}" destId="{83F3ADB5-6B2E-43C2-8CA0-979B00A71A40}" srcOrd="6" destOrd="0" presId="urn:microsoft.com/office/officeart/2005/8/layout/hierarchy1"/>
    <dgm:cxn modelId="{3AC76E46-73D5-4718-AED8-D00C33F37B3D}" type="presParOf" srcId="{EAD871E6-4EBF-4336-8D89-41F99ADA6064}" destId="{07EF1FFE-4A3F-4A6B-BFD2-D4BEB56A1219}" srcOrd="7" destOrd="0" presId="urn:microsoft.com/office/officeart/2005/8/layout/hierarchy1"/>
    <dgm:cxn modelId="{22378565-6F1B-4F43-92A1-995F2F8CE290}" type="presParOf" srcId="{07EF1FFE-4A3F-4A6B-BFD2-D4BEB56A1219}" destId="{E754CCD2-7EC0-4B04-9C19-CFC623F5D468}" srcOrd="0" destOrd="0" presId="urn:microsoft.com/office/officeart/2005/8/layout/hierarchy1"/>
    <dgm:cxn modelId="{4D659F06-3252-428F-B66C-ED81B2AB697C}" type="presParOf" srcId="{E754CCD2-7EC0-4B04-9C19-CFC623F5D468}" destId="{4A981BE8-50F5-4987-B4C3-53DC01FE2B8E}" srcOrd="0" destOrd="0" presId="urn:microsoft.com/office/officeart/2005/8/layout/hierarchy1"/>
    <dgm:cxn modelId="{037717EB-906C-4671-8AD3-DDC6A7F5E572}" type="presParOf" srcId="{E754CCD2-7EC0-4B04-9C19-CFC623F5D468}" destId="{998DE407-8C65-4BD5-A752-9E27D24DD6F9}" srcOrd="1" destOrd="0" presId="urn:microsoft.com/office/officeart/2005/8/layout/hierarchy1"/>
    <dgm:cxn modelId="{38001D75-D5EB-4C75-9E5A-8F63E957169D}" type="presParOf" srcId="{07EF1FFE-4A3F-4A6B-BFD2-D4BEB56A1219}" destId="{10D8DCAE-943E-4C91-858C-E342E8C01266}" srcOrd="1" destOrd="0" presId="urn:microsoft.com/office/officeart/2005/8/layout/hierarchy1"/>
    <dgm:cxn modelId="{82D2CE37-183D-4E6A-80A9-1BF024327D54}" type="presParOf" srcId="{10D8DCAE-943E-4C91-858C-E342E8C01266}" destId="{23596E5E-D77D-436A-91FA-D10D958871EB}" srcOrd="0" destOrd="0" presId="urn:microsoft.com/office/officeart/2005/8/layout/hierarchy1"/>
    <dgm:cxn modelId="{BB6598DC-3D85-4818-BEEE-AD33353EED61}" type="presParOf" srcId="{10D8DCAE-943E-4C91-858C-E342E8C01266}" destId="{F57B6807-C383-4BA4-B412-5011E3CA41E2}" srcOrd="1" destOrd="0" presId="urn:microsoft.com/office/officeart/2005/8/layout/hierarchy1"/>
    <dgm:cxn modelId="{5E20B19A-235C-4DA9-A2F8-6F5FFEC69847}" type="presParOf" srcId="{F57B6807-C383-4BA4-B412-5011E3CA41E2}" destId="{CC657567-FB6E-4648-AF72-6B34142F3510}" srcOrd="0" destOrd="0" presId="urn:microsoft.com/office/officeart/2005/8/layout/hierarchy1"/>
    <dgm:cxn modelId="{FF9FAC31-EC00-4799-A730-50D0A78D5B29}" type="presParOf" srcId="{CC657567-FB6E-4648-AF72-6B34142F3510}" destId="{D869CBD6-0AA3-4FF9-865C-3910040A336B}" srcOrd="0" destOrd="0" presId="urn:microsoft.com/office/officeart/2005/8/layout/hierarchy1"/>
    <dgm:cxn modelId="{4DAF7D8D-5286-437F-8235-FD5BBF101E9B}" type="presParOf" srcId="{CC657567-FB6E-4648-AF72-6B34142F3510}" destId="{6975DF02-1A3B-4EBF-9BE3-643880426FFF}" srcOrd="1" destOrd="0" presId="urn:microsoft.com/office/officeart/2005/8/layout/hierarchy1"/>
    <dgm:cxn modelId="{88A46E00-C09A-4910-B31B-9CF7FE5AFB67}" type="presParOf" srcId="{F57B6807-C383-4BA4-B412-5011E3CA41E2}" destId="{7E6E25DD-5CFF-4ED5-97D7-4506956157FB}" srcOrd="1" destOrd="0" presId="urn:microsoft.com/office/officeart/2005/8/layout/hierarchy1"/>
    <dgm:cxn modelId="{4654BF3D-C5CE-42A9-9D6C-2B31B76D1879}" type="presParOf" srcId="{EAD871E6-4EBF-4336-8D89-41F99ADA6064}" destId="{490D1040-A4E6-4D67-AE10-2CCBBEDD85E8}" srcOrd="8" destOrd="0" presId="urn:microsoft.com/office/officeart/2005/8/layout/hierarchy1"/>
    <dgm:cxn modelId="{87910ABF-A820-40C1-AF0A-F68AB7DB6386}" type="presParOf" srcId="{EAD871E6-4EBF-4336-8D89-41F99ADA6064}" destId="{700F6C1D-CD0E-4EF2-A0B0-4339A8A1F93E}" srcOrd="9" destOrd="0" presId="urn:microsoft.com/office/officeart/2005/8/layout/hierarchy1"/>
    <dgm:cxn modelId="{DB72AC84-3834-4624-B670-FBF7727678CE}" type="presParOf" srcId="{700F6C1D-CD0E-4EF2-A0B0-4339A8A1F93E}" destId="{E53642A6-4F9F-4387-A293-F0459492168D}" srcOrd="0" destOrd="0" presId="urn:microsoft.com/office/officeart/2005/8/layout/hierarchy1"/>
    <dgm:cxn modelId="{2AF13486-113E-46C9-AA80-A8895C92376E}" type="presParOf" srcId="{E53642A6-4F9F-4387-A293-F0459492168D}" destId="{CB4A208A-97DA-4BEB-8EEF-D92F0CD908BC}" srcOrd="0" destOrd="0" presId="urn:microsoft.com/office/officeart/2005/8/layout/hierarchy1"/>
    <dgm:cxn modelId="{5320455C-5D75-49D8-89D2-73D49CC5634B}" type="presParOf" srcId="{E53642A6-4F9F-4387-A293-F0459492168D}" destId="{4B58C790-0207-4D29-83F2-C18C25040A3A}" srcOrd="1" destOrd="0" presId="urn:microsoft.com/office/officeart/2005/8/layout/hierarchy1"/>
    <dgm:cxn modelId="{2E132DDC-C940-4530-8E6D-EE9CEED70EA3}" type="presParOf" srcId="{700F6C1D-CD0E-4EF2-A0B0-4339A8A1F93E}" destId="{B3ACCF1C-7D74-4BC1-844C-894EB46C5934}" srcOrd="1" destOrd="0" presId="urn:microsoft.com/office/officeart/2005/8/layout/hierarchy1"/>
    <dgm:cxn modelId="{2A86FAEC-D27A-4DE9-BAE3-263875170E20}" type="presParOf" srcId="{B3ACCF1C-7D74-4BC1-844C-894EB46C5934}" destId="{5105C589-A40A-4734-AB4F-E0184E827ED2}" srcOrd="0" destOrd="0" presId="urn:microsoft.com/office/officeart/2005/8/layout/hierarchy1"/>
    <dgm:cxn modelId="{74976B34-A2AC-4984-B6D4-0771E36AED4F}" type="presParOf" srcId="{B3ACCF1C-7D74-4BC1-844C-894EB46C5934}" destId="{FDA2ADDE-2A0D-48FF-8A2B-6D57BE60354E}" srcOrd="1" destOrd="0" presId="urn:microsoft.com/office/officeart/2005/8/layout/hierarchy1"/>
    <dgm:cxn modelId="{B7D70D25-B182-4786-8ACB-03FF4A22D98E}" type="presParOf" srcId="{FDA2ADDE-2A0D-48FF-8A2B-6D57BE60354E}" destId="{734D0A40-A97F-4E13-9286-56A0C4A87D9D}" srcOrd="0" destOrd="0" presId="urn:microsoft.com/office/officeart/2005/8/layout/hierarchy1"/>
    <dgm:cxn modelId="{9273CD37-F4F2-4D8F-9803-9863BFA501C1}" type="presParOf" srcId="{734D0A40-A97F-4E13-9286-56A0C4A87D9D}" destId="{429D127B-9E69-4EDE-840B-3C11E74F4B47}" srcOrd="0" destOrd="0" presId="urn:microsoft.com/office/officeart/2005/8/layout/hierarchy1"/>
    <dgm:cxn modelId="{6AEEFD3E-AFC6-4412-9627-146BCFBDFC29}" type="presParOf" srcId="{734D0A40-A97F-4E13-9286-56A0C4A87D9D}" destId="{8F9A6254-56BA-4837-A32C-01A60F1B1EC9}" srcOrd="1" destOrd="0" presId="urn:microsoft.com/office/officeart/2005/8/layout/hierarchy1"/>
    <dgm:cxn modelId="{A0E59EBD-25D1-40C5-9F2A-2C7D16CF82FB}" type="presParOf" srcId="{FDA2ADDE-2A0D-48FF-8A2B-6D57BE60354E}" destId="{720068CF-F9CD-4522-BA2D-FC1DFF4F6E3C}" srcOrd="1" destOrd="0" presId="urn:microsoft.com/office/officeart/2005/8/layout/hierarchy1"/>
    <dgm:cxn modelId="{3CCEFAB4-4916-46F9-BC8A-7E349DA521BB}" type="presParOf" srcId="{B3ACCF1C-7D74-4BC1-844C-894EB46C5934}" destId="{45F1486C-B65B-43AA-8F75-68193B93775D}" srcOrd="2" destOrd="0" presId="urn:microsoft.com/office/officeart/2005/8/layout/hierarchy1"/>
    <dgm:cxn modelId="{A54CFB7B-4105-425A-B4F2-5CC0DC9BE4CD}" type="presParOf" srcId="{B3ACCF1C-7D74-4BC1-844C-894EB46C5934}" destId="{8ECA7FD8-AF54-4AB9-9FDB-603FEDD0DC67}" srcOrd="3" destOrd="0" presId="urn:microsoft.com/office/officeart/2005/8/layout/hierarchy1"/>
    <dgm:cxn modelId="{4D2B9624-DEC8-4BD1-A8FE-434607A60879}" type="presParOf" srcId="{8ECA7FD8-AF54-4AB9-9FDB-603FEDD0DC67}" destId="{D1F6B74D-AF3D-4082-8936-10ECEB5732B3}" srcOrd="0" destOrd="0" presId="urn:microsoft.com/office/officeart/2005/8/layout/hierarchy1"/>
    <dgm:cxn modelId="{F3C38351-C0E4-40E1-98A5-E5987A42A568}" type="presParOf" srcId="{D1F6B74D-AF3D-4082-8936-10ECEB5732B3}" destId="{92A53EFC-E107-4673-A9EA-DC0F0DA43FA7}" srcOrd="0" destOrd="0" presId="urn:microsoft.com/office/officeart/2005/8/layout/hierarchy1"/>
    <dgm:cxn modelId="{20373134-C6C3-4B54-BBF8-B2AC82E048C1}" type="presParOf" srcId="{D1F6B74D-AF3D-4082-8936-10ECEB5732B3}" destId="{3E52B734-0897-49CF-BC30-86D582943C44}" srcOrd="1" destOrd="0" presId="urn:microsoft.com/office/officeart/2005/8/layout/hierarchy1"/>
    <dgm:cxn modelId="{1FF40792-A836-4199-8708-08B049FB07C0}" type="presParOf" srcId="{8ECA7FD8-AF54-4AB9-9FDB-603FEDD0DC67}" destId="{E1F6D59B-071D-4986-ACA8-5FE74A441D3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F1486C-B65B-43AA-8F75-68193B93775D}">
      <dsp:nvSpPr>
        <dsp:cNvPr id="0" name=""/>
        <dsp:cNvSpPr/>
      </dsp:nvSpPr>
      <dsp:spPr>
        <a:xfrm>
          <a:off x="4557489" y="2152819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5C589-A40A-4734-AB4F-E0184E827ED2}">
      <dsp:nvSpPr>
        <dsp:cNvPr id="0" name=""/>
        <dsp:cNvSpPr/>
      </dsp:nvSpPr>
      <dsp:spPr>
        <a:xfrm>
          <a:off x="4093368" y="2152819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D1040-A4E6-4D67-AE10-2CCBBEDD85E8}">
      <dsp:nvSpPr>
        <dsp:cNvPr id="0" name=""/>
        <dsp:cNvSpPr/>
      </dsp:nvSpPr>
      <dsp:spPr>
        <a:xfrm>
          <a:off x="2468946" y="1449677"/>
          <a:ext cx="2088542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2088542" y="150522"/>
              </a:lnTo>
              <a:lnTo>
                <a:pt x="2088542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596E5E-D77D-436A-91FA-D10D958871EB}">
      <dsp:nvSpPr>
        <dsp:cNvPr id="0" name=""/>
        <dsp:cNvSpPr/>
      </dsp:nvSpPr>
      <dsp:spPr>
        <a:xfrm>
          <a:off x="3119407" y="2152819"/>
          <a:ext cx="91440" cy="22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F3ADB5-6B2E-43C2-8CA0-979B00A71A40}">
      <dsp:nvSpPr>
        <dsp:cNvPr id="0" name=""/>
        <dsp:cNvSpPr/>
      </dsp:nvSpPr>
      <dsp:spPr>
        <a:xfrm>
          <a:off x="2468946" y="1449677"/>
          <a:ext cx="69618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696180" y="150522"/>
              </a:lnTo>
              <a:lnTo>
                <a:pt x="69618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B0121-0DF6-4E52-990E-D9C5063E79FF}">
      <dsp:nvSpPr>
        <dsp:cNvPr id="0" name=""/>
        <dsp:cNvSpPr/>
      </dsp:nvSpPr>
      <dsp:spPr>
        <a:xfrm>
          <a:off x="2236886" y="1449677"/>
          <a:ext cx="232060" cy="220879"/>
        </a:xfrm>
        <a:custGeom>
          <a:avLst/>
          <a:gdLst/>
          <a:ahLst/>
          <a:cxnLst/>
          <a:rect l="0" t="0" r="0" b="0"/>
          <a:pathLst>
            <a:path>
              <a:moveTo>
                <a:pt x="232060" y="0"/>
              </a:moveTo>
              <a:lnTo>
                <a:pt x="23206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60AFF-C230-4E45-A73C-E1E62C94234E}">
      <dsp:nvSpPr>
        <dsp:cNvPr id="0" name=""/>
        <dsp:cNvSpPr/>
      </dsp:nvSpPr>
      <dsp:spPr>
        <a:xfrm>
          <a:off x="1308645" y="2152819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522"/>
              </a:lnTo>
              <a:lnTo>
                <a:pt x="464120" y="150522"/>
              </a:lnTo>
              <a:lnTo>
                <a:pt x="46412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C3035-355A-412E-A261-FFB10A5FF3F1}">
      <dsp:nvSpPr>
        <dsp:cNvPr id="0" name=""/>
        <dsp:cNvSpPr/>
      </dsp:nvSpPr>
      <dsp:spPr>
        <a:xfrm>
          <a:off x="844525" y="2152819"/>
          <a:ext cx="464120" cy="220879"/>
        </a:xfrm>
        <a:custGeom>
          <a:avLst/>
          <a:gdLst/>
          <a:ahLst/>
          <a:cxnLst/>
          <a:rect l="0" t="0" r="0" b="0"/>
          <a:pathLst>
            <a:path>
              <a:moveTo>
                <a:pt x="464120" y="0"/>
              </a:moveTo>
              <a:lnTo>
                <a:pt x="464120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A18A6-FA37-4163-89CC-E4795C9174A2}">
      <dsp:nvSpPr>
        <dsp:cNvPr id="0" name=""/>
        <dsp:cNvSpPr/>
      </dsp:nvSpPr>
      <dsp:spPr>
        <a:xfrm>
          <a:off x="1308645" y="1449677"/>
          <a:ext cx="1160301" cy="220879"/>
        </a:xfrm>
        <a:custGeom>
          <a:avLst/>
          <a:gdLst/>
          <a:ahLst/>
          <a:cxnLst/>
          <a:rect l="0" t="0" r="0" b="0"/>
          <a:pathLst>
            <a:path>
              <a:moveTo>
                <a:pt x="1160301" y="0"/>
              </a:moveTo>
              <a:lnTo>
                <a:pt x="1160301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815F0-C191-4CB8-9095-8E9D0CD71593}">
      <dsp:nvSpPr>
        <dsp:cNvPr id="0" name=""/>
        <dsp:cNvSpPr/>
      </dsp:nvSpPr>
      <dsp:spPr>
        <a:xfrm>
          <a:off x="380404" y="1449677"/>
          <a:ext cx="2088542" cy="220879"/>
        </a:xfrm>
        <a:custGeom>
          <a:avLst/>
          <a:gdLst/>
          <a:ahLst/>
          <a:cxnLst/>
          <a:rect l="0" t="0" r="0" b="0"/>
          <a:pathLst>
            <a:path>
              <a:moveTo>
                <a:pt x="2088542" y="0"/>
              </a:moveTo>
              <a:lnTo>
                <a:pt x="2088542" y="150522"/>
              </a:lnTo>
              <a:lnTo>
                <a:pt x="0" y="150522"/>
              </a:lnTo>
              <a:lnTo>
                <a:pt x="0" y="220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3D310-150D-46EE-B808-BD9F31B60F61}">
      <dsp:nvSpPr>
        <dsp:cNvPr id="0" name=""/>
        <dsp:cNvSpPr/>
      </dsp:nvSpPr>
      <dsp:spPr>
        <a:xfrm>
          <a:off x="2423226" y="746534"/>
          <a:ext cx="91440" cy="2208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8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83D86-2695-480D-82D3-F9921E90DA14}">
      <dsp:nvSpPr>
        <dsp:cNvPr id="0" name=""/>
        <dsp:cNvSpPr/>
      </dsp:nvSpPr>
      <dsp:spPr>
        <a:xfrm>
          <a:off x="2089212" y="264271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4840A51-C76E-4423-A900-EE861ED92929}">
      <dsp:nvSpPr>
        <dsp:cNvPr id="0" name=""/>
        <dsp:cNvSpPr/>
      </dsp:nvSpPr>
      <dsp:spPr>
        <a:xfrm>
          <a:off x="2173597" y="344437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Директор</a:t>
          </a:r>
        </a:p>
      </dsp:txBody>
      <dsp:txXfrm>
        <a:off x="2187722" y="358562"/>
        <a:ext cx="731219" cy="454013"/>
      </dsp:txXfrm>
    </dsp:sp>
    <dsp:sp modelId="{E2BF7FCD-FFFB-4B90-97FE-7B120B582C86}">
      <dsp:nvSpPr>
        <dsp:cNvPr id="0" name=""/>
        <dsp:cNvSpPr/>
      </dsp:nvSpPr>
      <dsp:spPr>
        <a:xfrm>
          <a:off x="2089212" y="967413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A3BC7E-CF51-4449-BBDF-7069D7310C1B}">
      <dsp:nvSpPr>
        <dsp:cNvPr id="0" name=""/>
        <dsp:cNvSpPr/>
      </dsp:nvSpPr>
      <dsp:spPr>
        <a:xfrm>
          <a:off x="2173597" y="1047580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Коммерческий директор</a:t>
          </a:r>
        </a:p>
      </dsp:txBody>
      <dsp:txXfrm>
        <a:off x="2187722" y="1061705"/>
        <a:ext cx="731219" cy="454013"/>
      </dsp:txXfrm>
    </dsp:sp>
    <dsp:sp modelId="{E549FF1E-1B58-4C3B-90C0-1FCBAD15522F}">
      <dsp:nvSpPr>
        <dsp:cNvPr id="0" name=""/>
        <dsp:cNvSpPr/>
      </dsp:nvSpPr>
      <dsp:spPr>
        <a:xfrm>
          <a:off x="669" y="1670556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234E751-018E-441A-9EF3-15EAC0D5A3B0}">
      <dsp:nvSpPr>
        <dsp:cNvPr id="0" name=""/>
        <dsp:cNvSpPr/>
      </dsp:nvSpPr>
      <dsp:spPr>
        <a:xfrm>
          <a:off x="85055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Контент-менеджер</a:t>
          </a:r>
        </a:p>
      </dsp:txBody>
      <dsp:txXfrm>
        <a:off x="99180" y="1764847"/>
        <a:ext cx="731219" cy="454013"/>
      </dsp:txXfrm>
    </dsp:sp>
    <dsp:sp modelId="{FC52135D-9C20-47EE-8272-90FDAA0D9AF5}">
      <dsp:nvSpPr>
        <dsp:cNvPr id="0" name=""/>
        <dsp:cNvSpPr/>
      </dsp:nvSpPr>
      <dsp:spPr>
        <a:xfrm>
          <a:off x="928910" y="1670556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FCD040-A353-4A1B-9D09-D5808D0BFC34}">
      <dsp:nvSpPr>
        <dsp:cNvPr id="0" name=""/>
        <dsp:cNvSpPr/>
      </dsp:nvSpPr>
      <dsp:spPr>
        <a:xfrm>
          <a:off x="1013296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Бухгалтерия </a:t>
          </a:r>
        </a:p>
      </dsp:txBody>
      <dsp:txXfrm>
        <a:off x="1027421" y="1764847"/>
        <a:ext cx="731219" cy="454013"/>
      </dsp:txXfrm>
    </dsp:sp>
    <dsp:sp modelId="{B705C9E4-E682-4BBA-86A8-B8C9EC2911F6}">
      <dsp:nvSpPr>
        <dsp:cNvPr id="0" name=""/>
        <dsp:cNvSpPr/>
      </dsp:nvSpPr>
      <dsp:spPr>
        <a:xfrm>
          <a:off x="464790" y="2373699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1D2A674-FF8D-4939-8E20-7963D9F12B4E}">
      <dsp:nvSpPr>
        <dsp:cNvPr id="0" name=""/>
        <dsp:cNvSpPr/>
      </dsp:nvSpPr>
      <dsp:spPr>
        <a:xfrm>
          <a:off x="549175" y="2453865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Главный  бухгалтер</a:t>
          </a:r>
        </a:p>
      </dsp:txBody>
      <dsp:txXfrm>
        <a:off x="563300" y="2467990"/>
        <a:ext cx="731219" cy="454013"/>
      </dsp:txXfrm>
    </dsp:sp>
    <dsp:sp modelId="{8CE39F46-7768-4187-A9A5-703A207AE94F}">
      <dsp:nvSpPr>
        <dsp:cNvPr id="0" name=""/>
        <dsp:cNvSpPr/>
      </dsp:nvSpPr>
      <dsp:spPr>
        <a:xfrm>
          <a:off x="1393031" y="2373699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324C492-9721-45F0-9148-65171A75C9F9}">
      <dsp:nvSpPr>
        <dsp:cNvPr id="0" name=""/>
        <dsp:cNvSpPr/>
      </dsp:nvSpPr>
      <dsp:spPr>
        <a:xfrm>
          <a:off x="1477416" y="2453865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Бухгалтер </a:t>
          </a:r>
        </a:p>
      </dsp:txBody>
      <dsp:txXfrm>
        <a:off x="1491541" y="2467990"/>
        <a:ext cx="731219" cy="454013"/>
      </dsp:txXfrm>
    </dsp:sp>
    <dsp:sp modelId="{2F76C491-C3C4-4427-8E29-FC374E8BA83D}">
      <dsp:nvSpPr>
        <dsp:cNvPr id="0" name=""/>
        <dsp:cNvSpPr/>
      </dsp:nvSpPr>
      <dsp:spPr>
        <a:xfrm>
          <a:off x="1857151" y="1670556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2B6A18-1D0A-4B87-B9A3-5F4D047EA036}">
      <dsp:nvSpPr>
        <dsp:cNvPr id="0" name=""/>
        <dsp:cNvSpPr/>
      </dsp:nvSpPr>
      <dsp:spPr>
        <a:xfrm>
          <a:off x="1941537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Водитель</a:t>
          </a:r>
        </a:p>
      </dsp:txBody>
      <dsp:txXfrm>
        <a:off x="1955662" y="1764847"/>
        <a:ext cx="731219" cy="454013"/>
      </dsp:txXfrm>
    </dsp:sp>
    <dsp:sp modelId="{4A981BE8-50F5-4987-B4C3-53DC01FE2B8E}">
      <dsp:nvSpPr>
        <dsp:cNvPr id="0" name=""/>
        <dsp:cNvSpPr/>
      </dsp:nvSpPr>
      <dsp:spPr>
        <a:xfrm>
          <a:off x="2785392" y="1670556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8DE407-8C65-4BD5-A752-9E27D24DD6F9}">
      <dsp:nvSpPr>
        <dsp:cNvPr id="0" name=""/>
        <dsp:cNvSpPr/>
      </dsp:nvSpPr>
      <dsp:spPr>
        <a:xfrm>
          <a:off x="2869778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Склад</a:t>
          </a:r>
        </a:p>
      </dsp:txBody>
      <dsp:txXfrm>
        <a:off x="2883903" y="1764847"/>
        <a:ext cx="731219" cy="454013"/>
      </dsp:txXfrm>
    </dsp:sp>
    <dsp:sp modelId="{D869CBD6-0AA3-4FF9-865C-3910040A336B}">
      <dsp:nvSpPr>
        <dsp:cNvPr id="0" name=""/>
        <dsp:cNvSpPr/>
      </dsp:nvSpPr>
      <dsp:spPr>
        <a:xfrm>
          <a:off x="2785392" y="2373699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975DF02-1A3B-4EBF-9BE3-643880426FFF}">
      <dsp:nvSpPr>
        <dsp:cNvPr id="0" name=""/>
        <dsp:cNvSpPr/>
      </dsp:nvSpPr>
      <dsp:spPr>
        <a:xfrm>
          <a:off x="2869778" y="2453865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Кладовщик </a:t>
          </a:r>
        </a:p>
      </dsp:txBody>
      <dsp:txXfrm>
        <a:off x="2883903" y="2467990"/>
        <a:ext cx="731219" cy="454013"/>
      </dsp:txXfrm>
    </dsp:sp>
    <dsp:sp modelId="{CB4A208A-97DA-4BEB-8EEF-D92F0CD908BC}">
      <dsp:nvSpPr>
        <dsp:cNvPr id="0" name=""/>
        <dsp:cNvSpPr/>
      </dsp:nvSpPr>
      <dsp:spPr>
        <a:xfrm>
          <a:off x="4177754" y="1670556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B58C790-0207-4D29-83F2-C18C25040A3A}">
      <dsp:nvSpPr>
        <dsp:cNvPr id="0" name=""/>
        <dsp:cNvSpPr/>
      </dsp:nvSpPr>
      <dsp:spPr>
        <a:xfrm>
          <a:off x="4262139" y="1750722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Отдел продаж </a:t>
          </a:r>
        </a:p>
      </dsp:txBody>
      <dsp:txXfrm>
        <a:off x="4276264" y="1764847"/>
        <a:ext cx="731219" cy="454013"/>
      </dsp:txXfrm>
    </dsp:sp>
    <dsp:sp modelId="{429D127B-9E69-4EDE-840B-3C11E74F4B47}">
      <dsp:nvSpPr>
        <dsp:cNvPr id="0" name=""/>
        <dsp:cNvSpPr/>
      </dsp:nvSpPr>
      <dsp:spPr>
        <a:xfrm>
          <a:off x="3713633" y="2373699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F9A6254-56BA-4837-A32C-01A60F1B1EC9}">
      <dsp:nvSpPr>
        <dsp:cNvPr id="0" name=""/>
        <dsp:cNvSpPr/>
      </dsp:nvSpPr>
      <dsp:spPr>
        <a:xfrm>
          <a:off x="3798019" y="2453865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Менеджер по розничным продажам</a:t>
          </a:r>
        </a:p>
      </dsp:txBody>
      <dsp:txXfrm>
        <a:off x="3812144" y="2467990"/>
        <a:ext cx="731219" cy="454013"/>
      </dsp:txXfrm>
    </dsp:sp>
    <dsp:sp modelId="{92A53EFC-E107-4673-A9EA-DC0F0DA43FA7}">
      <dsp:nvSpPr>
        <dsp:cNvPr id="0" name=""/>
        <dsp:cNvSpPr/>
      </dsp:nvSpPr>
      <dsp:spPr>
        <a:xfrm>
          <a:off x="4641874" y="2373699"/>
          <a:ext cx="759469" cy="48226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E52B734-0897-49CF-BC30-86D582943C44}">
      <dsp:nvSpPr>
        <dsp:cNvPr id="0" name=""/>
        <dsp:cNvSpPr/>
      </dsp:nvSpPr>
      <dsp:spPr>
        <a:xfrm>
          <a:off x="4726260" y="2453865"/>
          <a:ext cx="759469" cy="4822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Менеджер по оптовым продажам</a:t>
          </a:r>
        </a:p>
      </dsp:txBody>
      <dsp:txXfrm>
        <a:off x="4740385" y="2467990"/>
        <a:ext cx="731219" cy="454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C62E-0DCA-45B4-90DD-E3F03183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a.ivanova</dc:creator>
  <cp:lastModifiedBy>Евгений Грубов</cp:lastModifiedBy>
  <cp:revision>3</cp:revision>
  <dcterms:created xsi:type="dcterms:W3CDTF">2018-05-26T16:22:00Z</dcterms:created>
  <dcterms:modified xsi:type="dcterms:W3CDTF">2018-05-26T16:28:00Z</dcterms:modified>
</cp:coreProperties>
</file>