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7E" w:rsidRDefault="008C107E">
      <w:r>
        <w:t xml:space="preserve">Задание 6. Товародвижение и сбыт </w:t>
      </w:r>
    </w:p>
    <w:p w:rsidR="008C107E" w:rsidRDefault="008C107E">
      <w:r>
        <w:t xml:space="preserve">Задание А. </w:t>
      </w:r>
      <w:r w:rsidRPr="008C107E">
        <w:rPr>
          <w:sz w:val="24"/>
          <w:szCs w:val="24"/>
        </w:rPr>
        <w:t>Мясокомбинат «</w:t>
      </w:r>
      <w:proofErr w:type="spellStart"/>
      <w:r w:rsidRPr="008C107E">
        <w:rPr>
          <w:sz w:val="24"/>
          <w:szCs w:val="24"/>
        </w:rPr>
        <w:t>Васюринский</w:t>
      </w:r>
      <w:proofErr w:type="spellEnd"/>
      <w:r w:rsidRPr="008C107E">
        <w:rPr>
          <w:sz w:val="24"/>
          <w:szCs w:val="24"/>
        </w:rPr>
        <w:t>» в Краснодарском крае выпускает практически весь известный российскому потребителю ассортимент колбасных изделий и мясных деликатесов: варено-копченые, сырокопченые колбасы, сосиски, сардельки. «</w:t>
      </w:r>
      <w:proofErr w:type="spellStart"/>
      <w:r w:rsidRPr="008C107E">
        <w:rPr>
          <w:sz w:val="24"/>
          <w:szCs w:val="24"/>
        </w:rPr>
        <w:t>Васюринский</w:t>
      </w:r>
      <w:proofErr w:type="spellEnd"/>
      <w:r w:rsidRPr="008C107E">
        <w:rPr>
          <w:sz w:val="24"/>
          <w:szCs w:val="24"/>
        </w:rPr>
        <w:t xml:space="preserve">» осуществляет распределение товаров через создание и управление сетью мобильных автофургонов по доставке и продаже продукции </w:t>
      </w:r>
      <w:proofErr w:type="spellStart"/>
      <w:r w:rsidRPr="008C107E">
        <w:rPr>
          <w:sz w:val="24"/>
          <w:szCs w:val="24"/>
        </w:rPr>
        <w:t>мясопереработки</w:t>
      </w:r>
      <w:proofErr w:type="spellEnd"/>
      <w:r w:rsidRPr="008C107E">
        <w:rPr>
          <w:sz w:val="24"/>
          <w:szCs w:val="24"/>
        </w:rPr>
        <w:t xml:space="preserve">. Уровень цен на продукцию комбината приблизительно соответствует уровню цен конкурентов и практически не отличается от среднерыночных цен, сложившихся на рынке Краснодарского края на аналогичную продукцию. Спрос устойчивый, поскольку покупатели осведомлены о качестве продукции, вырабатываемой из отечественного неохлажденного сырья. К тому же мясокомбинат является одним из немногих предприятий </w:t>
      </w:r>
      <w:proofErr w:type="spellStart"/>
      <w:r w:rsidRPr="008C107E">
        <w:rPr>
          <w:sz w:val="24"/>
          <w:szCs w:val="24"/>
        </w:rPr>
        <w:t>мясопереработки</w:t>
      </w:r>
      <w:proofErr w:type="spellEnd"/>
      <w:r w:rsidRPr="008C107E">
        <w:rPr>
          <w:sz w:val="24"/>
          <w:szCs w:val="24"/>
        </w:rPr>
        <w:t xml:space="preserve">, где технология производства не нарушается, и продукция приготовлена только в соответствии с проверенной рецептурой. Основным </w:t>
      </w:r>
      <w:proofErr w:type="spellStart"/>
      <w:r w:rsidRPr="008C107E">
        <w:rPr>
          <w:sz w:val="24"/>
          <w:szCs w:val="24"/>
        </w:rPr>
        <w:t>сырьѐм</w:t>
      </w:r>
      <w:proofErr w:type="spellEnd"/>
      <w:r w:rsidRPr="008C107E">
        <w:rPr>
          <w:sz w:val="24"/>
          <w:szCs w:val="24"/>
        </w:rPr>
        <w:t xml:space="preserve"> для производства является неохлажденное мясо скота, выращиваемого на собственном откормочном комплексе. Завод постоянно участвует в различных продовольственных выставках, проходящих в г. Краснодаре и в г. Москве. Продукция 15 мясокомбината «</w:t>
      </w:r>
      <w:proofErr w:type="spellStart"/>
      <w:r w:rsidRPr="008C107E">
        <w:rPr>
          <w:sz w:val="24"/>
          <w:szCs w:val="24"/>
        </w:rPr>
        <w:t>Васюринского</w:t>
      </w:r>
      <w:proofErr w:type="spellEnd"/>
      <w:r w:rsidRPr="008C107E">
        <w:rPr>
          <w:sz w:val="24"/>
          <w:szCs w:val="24"/>
        </w:rPr>
        <w:t>» отмечена дипломами «Краснодарская марка» и «Экологически чистый продукт». Начиная с 2000 г, на рынке мяса и мясопродуктов Краснодарского края отмечается рост объемов продаж, поскольку потребительский интерес к данной продукции повышается одновременно с увеличением объемов производства, несмотря на рост цены, вызванный инфляцией. Основные конкуренты мясокомбината «</w:t>
      </w:r>
      <w:proofErr w:type="spellStart"/>
      <w:r w:rsidRPr="008C107E">
        <w:rPr>
          <w:sz w:val="24"/>
          <w:szCs w:val="24"/>
        </w:rPr>
        <w:t>Васюринский</w:t>
      </w:r>
      <w:proofErr w:type="spellEnd"/>
      <w:r w:rsidRPr="008C107E">
        <w:rPr>
          <w:sz w:val="24"/>
          <w:szCs w:val="24"/>
        </w:rPr>
        <w:t>» – Краснодарский, Тихорецкий, Сочинский и Новороссийский мясокомбинаты. В настоящее время мясокомбинат «</w:t>
      </w:r>
      <w:proofErr w:type="spellStart"/>
      <w:r w:rsidRPr="008C107E">
        <w:rPr>
          <w:sz w:val="24"/>
          <w:szCs w:val="24"/>
        </w:rPr>
        <w:t>Васюринский</w:t>
      </w:r>
      <w:proofErr w:type="spellEnd"/>
      <w:r w:rsidRPr="008C107E">
        <w:rPr>
          <w:sz w:val="24"/>
          <w:szCs w:val="24"/>
        </w:rPr>
        <w:t>» попал в непростую ситуацию: возможности его развития сдерживаются активной маркетинговой деятельностью предприятий- конкурентов</w:t>
      </w:r>
      <w:r>
        <w:t xml:space="preserve">. </w:t>
      </w:r>
    </w:p>
    <w:p w:rsidR="008C107E" w:rsidRDefault="008C107E">
      <w:r>
        <w:t>Задание 1. Какой канал сбыта использует в настоящее время мясоперерабатывающий комбинат «</w:t>
      </w:r>
      <w:proofErr w:type="spellStart"/>
      <w:r>
        <w:t>Васюринский</w:t>
      </w:r>
      <w:proofErr w:type="spellEnd"/>
      <w:r>
        <w:t xml:space="preserve">»? </w:t>
      </w:r>
    </w:p>
    <w:p w:rsidR="008C107E" w:rsidRDefault="008C107E">
      <w:r>
        <w:t xml:space="preserve">2. Какие факторы повлияли на выбор канала распределения? </w:t>
      </w:r>
    </w:p>
    <w:p w:rsidR="008C107E" w:rsidRDefault="008C107E">
      <w:r>
        <w:t xml:space="preserve">3. Какие каналы распределения необходимо выбрать предприятию в Краснодарском крае (проанализируйте)? </w:t>
      </w:r>
    </w:p>
    <w:p w:rsidR="008B35C9" w:rsidRDefault="008C107E">
      <w:bookmarkStart w:id="0" w:name="_GoBack"/>
      <w:bookmarkEnd w:id="0"/>
      <w:r>
        <w:t xml:space="preserve">4. Какие функции должно выполнять производственное предприятие, организуя такой вид распределения, как создание и управление сетью мобильных автофургонов по доставке и продаже продукции </w:t>
      </w:r>
      <w:proofErr w:type="spellStart"/>
      <w:r>
        <w:t>мясопереработки</w:t>
      </w:r>
      <w:proofErr w:type="spellEnd"/>
      <w:r>
        <w:t>?</w:t>
      </w:r>
    </w:p>
    <w:sectPr w:rsidR="008B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C9"/>
    <w:rsid w:val="001E3DC9"/>
    <w:rsid w:val="007C7CDC"/>
    <w:rsid w:val="008C107E"/>
    <w:rsid w:val="00F42996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7DCBE-3C4C-4D6F-B437-F84A4B99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Чингаджгуг</dc:creator>
  <cp:keywords/>
  <dc:description/>
  <cp:lastModifiedBy>Чингаджгуг</cp:lastModifiedBy>
  <cp:revision>5</cp:revision>
  <dcterms:created xsi:type="dcterms:W3CDTF">2018-05-31T18:29:00Z</dcterms:created>
  <dcterms:modified xsi:type="dcterms:W3CDTF">2018-05-31T18:33:00Z</dcterms:modified>
</cp:coreProperties>
</file>