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Pr="00D1647D" w:rsidRDefault="00D1647D">
      <w:r>
        <w:t xml:space="preserve">Случайные величины </w:t>
      </w:r>
      <w:r>
        <w:rPr>
          <w:lang w:val="en-US"/>
        </w:rPr>
        <w:t xml:space="preserve">X </w:t>
      </w:r>
      <w:r>
        <w:t xml:space="preserve">и </w:t>
      </w:r>
      <w:r>
        <w:rPr>
          <w:lang w:val="en-US"/>
        </w:rPr>
        <w:t xml:space="preserve">Y </w:t>
      </w:r>
      <w:r>
        <w:rPr>
          <w:lang w:val="uk-UA"/>
        </w:rPr>
        <w:t>независим</w:t>
      </w:r>
      <w:r>
        <w:t xml:space="preserve">ы и имеют нормальное распределение с параметрами (0,1) каждое. Доказать, что случайные величины </w:t>
      </w:r>
      <w:r>
        <w:rPr>
          <w:lang w:val="en-US"/>
        </w:rPr>
        <w:t xml:space="preserve">X+Y </w:t>
      </w:r>
      <w:r>
        <w:t xml:space="preserve">и </w:t>
      </w:r>
      <w:r>
        <w:rPr>
          <w:lang w:val="en-US"/>
        </w:rPr>
        <w:t xml:space="preserve">X-Y </w:t>
      </w:r>
      <w:r>
        <w:rPr>
          <w:lang w:val="uk-UA"/>
        </w:rPr>
        <w:t>независим</w:t>
      </w:r>
      <w:r>
        <w:t>ы.</w:t>
      </w:r>
      <w:bookmarkStart w:id="0" w:name="_GoBack"/>
      <w:bookmarkEnd w:id="0"/>
    </w:p>
    <w:sectPr w:rsidR="00342D18" w:rsidRPr="00D1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E"/>
    <w:rsid w:val="00325C0E"/>
    <w:rsid w:val="00342D18"/>
    <w:rsid w:val="00D1647D"/>
    <w:rsid w:val="00E837F3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diakov.net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2018-06-01T19:41:00Z</dcterms:created>
  <dcterms:modified xsi:type="dcterms:W3CDTF">2018-06-01T19:42:00Z</dcterms:modified>
</cp:coreProperties>
</file>