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9F" w:rsidRDefault="0043319F" w:rsidP="00161656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5247F" w:rsidRPr="005D0FDF" w:rsidRDefault="0025247F" w:rsidP="0025247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0FDF">
        <w:rPr>
          <w:rFonts w:ascii="Times New Roman" w:hAnsi="Times New Roman"/>
          <w:sz w:val="28"/>
          <w:szCs w:val="28"/>
        </w:rPr>
        <w:t>Федеральное агентство связи</w:t>
      </w:r>
    </w:p>
    <w:p w:rsidR="0025247F" w:rsidRPr="005D0FDF" w:rsidRDefault="0025247F" w:rsidP="0025247F">
      <w:pPr>
        <w:pStyle w:val="2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0FDF">
        <w:rPr>
          <w:rFonts w:ascii="Times New Roman" w:hAnsi="Times New Roman"/>
          <w:sz w:val="28"/>
          <w:szCs w:val="28"/>
        </w:rPr>
        <w:t>Сибирский Государственный Университет Телекоммуникаций и Информатики</w:t>
      </w:r>
    </w:p>
    <w:p w:rsidR="0025247F" w:rsidRPr="005D0FDF" w:rsidRDefault="0025247F" w:rsidP="002524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0FDF">
        <w:rPr>
          <w:rFonts w:ascii="Times New Roman" w:hAnsi="Times New Roman"/>
          <w:b/>
          <w:sz w:val="28"/>
          <w:szCs w:val="28"/>
        </w:rPr>
        <w:t>Межрегиональный центр переподготовки специалистов</w:t>
      </w:r>
    </w:p>
    <w:p w:rsidR="0025247F" w:rsidRPr="005D0FDF" w:rsidRDefault="0025247F" w:rsidP="002524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247F" w:rsidRPr="005D0FDF" w:rsidRDefault="0025247F" w:rsidP="002524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247F" w:rsidRPr="005D0FDF" w:rsidRDefault="0025247F" w:rsidP="002524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247F" w:rsidRPr="005D0FDF" w:rsidRDefault="0025247F" w:rsidP="002524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247F" w:rsidRPr="005D0FDF" w:rsidRDefault="0025247F" w:rsidP="002524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247F" w:rsidRPr="005D0FDF" w:rsidRDefault="0025247F" w:rsidP="002524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247F" w:rsidRPr="0025247F" w:rsidRDefault="0025247F" w:rsidP="0025247F">
      <w:pPr>
        <w:pStyle w:val="1"/>
        <w:numPr>
          <w:ilvl w:val="0"/>
          <w:numId w:val="0"/>
        </w:numPr>
        <w:spacing w:before="0" w:after="0"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№</w:t>
      </w:r>
      <w:r w:rsidRPr="0025247F">
        <w:rPr>
          <w:rFonts w:ascii="Times New Roman" w:hAnsi="Times New Roman"/>
          <w:sz w:val="28"/>
          <w:szCs w:val="28"/>
        </w:rPr>
        <w:t>1</w:t>
      </w:r>
    </w:p>
    <w:p w:rsidR="0025247F" w:rsidRPr="005D0FDF" w:rsidRDefault="0025247F" w:rsidP="0025247F">
      <w:pPr>
        <w:pStyle w:val="1"/>
        <w:numPr>
          <w:ilvl w:val="0"/>
          <w:numId w:val="0"/>
        </w:numPr>
        <w:spacing w:before="0" w:after="0"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  <w:r w:rsidRPr="005D0FDF">
        <w:rPr>
          <w:rFonts w:ascii="Times New Roman" w:hAnsi="Times New Roman"/>
          <w:sz w:val="28"/>
          <w:szCs w:val="28"/>
        </w:rPr>
        <w:t xml:space="preserve">По дисциплине: </w:t>
      </w:r>
      <w:r w:rsidRPr="005D0FDF">
        <w:rPr>
          <w:rFonts w:ascii="Times New Roman" w:hAnsi="Times New Roman"/>
          <w:sz w:val="28"/>
          <w:szCs w:val="28"/>
          <w:u w:val="single"/>
        </w:rPr>
        <w:t>Физика</w:t>
      </w:r>
      <w:r w:rsidR="00B55B3B">
        <w:rPr>
          <w:rFonts w:ascii="Times New Roman" w:hAnsi="Times New Roman"/>
          <w:sz w:val="28"/>
          <w:szCs w:val="28"/>
          <w:u w:val="single"/>
        </w:rPr>
        <w:t xml:space="preserve"> (часть 1)</w:t>
      </w:r>
    </w:p>
    <w:p w:rsidR="0025247F" w:rsidRPr="005D0FDF" w:rsidRDefault="0025247F" w:rsidP="002524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247F" w:rsidRPr="005D0FDF" w:rsidRDefault="0025247F" w:rsidP="002524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247F" w:rsidRPr="005D0FDF" w:rsidRDefault="0025247F" w:rsidP="002524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247F" w:rsidRPr="005D0FDF" w:rsidRDefault="0025247F" w:rsidP="002524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247F" w:rsidRPr="005D0FDF" w:rsidRDefault="0025247F" w:rsidP="002524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247F" w:rsidRPr="005D0FDF" w:rsidRDefault="0025247F" w:rsidP="0025247F">
      <w:pPr>
        <w:spacing w:after="0" w:line="36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 w:rsidRPr="005D0FDF">
        <w:rPr>
          <w:rFonts w:ascii="Times New Roman" w:hAnsi="Times New Roman"/>
          <w:b/>
          <w:sz w:val="28"/>
          <w:szCs w:val="28"/>
        </w:rPr>
        <w:t>Выполнил</w:t>
      </w:r>
      <w:r>
        <w:rPr>
          <w:rFonts w:ascii="Times New Roman" w:hAnsi="Times New Roman"/>
          <w:b/>
          <w:sz w:val="28"/>
          <w:szCs w:val="28"/>
        </w:rPr>
        <w:t>а</w:t>
      </w:r>
      <w:r w:rsidRPr="005D0FDF">
        <w:rPr>
          <w:rFonts w:ascii="Times New Roman" w:hAnsi="Times New Roman"/>
          <w:sz w:val="28"/>
          <w:szCs w:val="28"/>
        </w:rPr>
        <w:t>:</w:t>
      </w:r>
      <w:r w:rsidR="00B55B3B">
        <w:rPr>
          <w:rFonts w:ascii="Times New Roman" w:hAnsi="Times New Roman"/>
          <w:sz w:val="28"/>
          <w:szCs w:val="28"/>
        </w:rPr>
        <w:t xml:space="preserve"> Савин С.С.</w:t>
      </w:r>
    </w:p>
    <w:p w:rsidR="0025247F" w:rsidRDefault="0025247F" w:rsidP="0025247F">
      <w:pPr>
        <w:spacing w:after="0" w:line="360" w:lineRule="auto"/>
        <w:ind w:firstLine="3969"/>
        <w:jc w:val="both"/>
        <w:rPr>
          <w:rFonts w:ascii="Times New Roman" w:hAnsi="Times New Roman"/>
          <w:sz w:val="28"/>
          <w:szCs w:val="28"/>
          <w:u w:val="single"/>
        </w:rPr>
      </w:pPr>
      <w:r w:rsidRPr="005D0FDF">
        <w:rPr>
          <w:rFonts w:ascii="Times New Roman" w:hAnsi="Times New Roman"/>
          <w:b/>
          <w:sz w:val="28"/>
          <w:szCs w:val="28"/>
        </w:rPr>
        <w:t>Группа</w:t>
      </w:r>
      <w:r w:rsidRPr="005D0FDF">
        <w:rPr>
          <w:rFonts w:ascii="Times New Roman" w:hAnsi="Times New Roman"/>
          <w:sz w:val="28"/>
          <w:szCs w:val="28"/>
        </w:rPr>
        <w:t xml:space="preserve">: </w:t>
      </w:r>
      <w:r w:rsidR="00B55B3B">
        <w:rPr>
          <w:rFonts w:ascii="Times New Roman" w:hAnsi="Times New Roman"/>
          <w:sz w:val="28"/>
          <w:szCs w:val="28"/>
          <w:u w:val="single"/>
        </w:rPr>
        <w:t>СБТ-62</w:t>
      </w:r>
    </w:p>
    <w:p w:rsidR="0025247F" w:rsidRPr="00B55B3B" w:rsidRDefault="0025247F" w:rsidP="0025247F">
      <w:pPr>
        <w:spacing w:after="0" w:line="360" w:lineRule="auto"/>
        <w:ind w:firstLine="396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5B3B">
        <w:rPr>
          <w:rFonts w:ascii="Times New Roman" w:hAnsi="Times New Roman"/>
          <w:b/>
          <w:sz w:val="28"/>
          <w:szCs w:val="28"/>
        </w:rPr>
        <w:t>Вариант</w:t>
      </w:r>
      <w:bookmarkStart w:id="0" w:name="_GoBack"/>
      <w:bookmarkEnd w:id="0"/>
      <w:r w:rsidRPr="00B55B3B">
        <w:rPr>
          <w:rFonts w:ascii="Times New Roman" w:hAnsi="Times New Roman"/>
          <w:b/>
          <w:sz w:val="28"/>
          <w:szCs w:val="28"/>
        </w:rPr>
        <w:t xml:space="preserve">: </w:t>
      </w:r>
      <w:r w:rsidRPr="00B55B3B">
        <w:rPr>
          <w:rFonts w:ascii="Times New Roman" w:hAnsi="Times New Roman"/>
          <w:b/>
          <w:sz w:val="28"/>
          <w:szCs w:val="28"/>
          <w:u w:val="single"/>
        </w:rPr>
        <w:t>01</w:t>
      </w:r>
    </w:p>
    <w:p w:rsidR="0025247F" w:rsidRPr="005D0FDF" w:rsidRDefault="0025247F" w:rsidP="0025247F">
      <w:pPr>
        <w:spacing w:after="0" w:line="36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25247F" w:rsidRPr="006704DB" w:rsidRDefault="0025247F" w:rsidP="0025247F">
      <w:pPr>
        <w:spacing w:after="0" w:line="36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 w:rsidRPr="005D0FDF">
        <w:rPr>
          <w:rFonts w:ascii="Times New Roman" w:hAnsi="Times New Roman"/>
          <w:b/>
          <w:sz w:val="28"/>
          <w:szCs w:val="28"/>
        </w:rPr>
        <w:t>Проверил</w:t>
      </w:r>
      <w:r w:rsidR="00B55B3B">
        <w:rPr>
          <w:rFonts w:ascii="Times New Roman" w:hAnsi="Times New Roman"/>
          <w:b/>
          <w:sz w:val="28"/>
          <w:szCs w:val="28"/>
        </w:rPr>
        <w:t>а</w:t>
      </w:r>
      <w:r w:rsidRPr="005D0FDF">
        <w:rPr>
          <w:rFonts w:ascii="Times New Roman" w:hAnsi="Times New Roman"/>
          <w:sz w:val="28"/>
          <w:szCs w:val="28"/>
        </w:rPr>
        <w:t xml:space="preserve">: </w:t>
      </w:r>
      <w:r w:rsidR="00B55B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Грищенко И.В.</w:t>
      </w:r>
    </w:p>
    <w:p w:rsidR="0025247F" w:rsidRDefault="00057843" w:rsidP="00057843">
      <w:pPr>
        <w:rPr>
          <w:rFonts w:ascii="Times New Roman" w:hAnsi="Times New Roman"/>
          <w:i/>
          <w:iCs/>
          <w:color w:val="FF0000"/>
          <w:sz w:val="28"/>
        </w:rPr>
      </w:pPr>
      <w:r w:rsidRPr="00057843">
        <w:rPr>
          <w:rFonts w:ascii="Times New Roman" w:hAnsi="Times New Roman"/>
          <w:i/>
          <w:iCs/>
          <w:color w:val="FF0000"/>
          <w:sz w:val="28"/>
        </w:rPr>
        <w:t>Лабораторная работа 1 не зачтена. Исправьте работу в соответствии со сделанными замечаниями. Пришлите исправления в этом же файле. Замечания не стирайте!</w:t>
      </w:r>
    </w:p>
    <w:p w:rsidR="00057843" w:rsidRDefault="00057843" w:rsidP="00057843">
      <w:pPr>
        <w:rPr>
          <w:rFonts w:ascii="Times New Roman" w:hAnsi="Times New Roman"/>
          <w:i/>
          <w:iCs/>
          <w:color w:val="FF0000"/>
          <w:sz w:val="28"/>
        </w:rPr>
      </w:pPr>
    </w:p>
    <w:p w:rsidR="00057843" w:rsidRDefault="00057843" w:rsidP="00057843">
      <w:pPr>
        <w:rPr>
          <w:rFonts w:ascii="Times New Roman" w:hAnsi="Times New Roman"/>
          <w:i/>
          <w:iCs/>
          <w:color w:val="FF0000"/>
          <w:sz w:val="28"/>
        </w:rPr>
      </w:pPr>
    </w:p>
    <w:p w:rsidR="00057843" w:rsidRDefault="00057843" w:rsidP="00057843">
      <w:pPr>
        <w:rPr>
          <w:rFonts w:ascii="Times New Roman" w:hAnsi="Times New Roman"/>
          <w:sz w:val="28"/>
          <w:szCs w:val="28"/>
        </w:rPr>
      </w:pPr>
    </w:p>
    <w:p w:rsidR="0025247F" w:rsidRDefault="0025247F" w:rsidP="0025247F">
      <w:pPr>
        <w:keepNext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247F" w:rsidRPr="006704DB" w:rsidRDefault="0025247F" w:rsidP="0025247F">
      <w:pPr>
        <w:keepNext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247F" w:rsidRDefault="0025247F" w:rsidP="0025247F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5D0FDF">
        <w:rPr>
          <w:rFonts w:ascii="Times New Roman" w:hAnsi="Times New Roman"/>
          <w:sz w:val="28"/>
          <w:szCs w:val="28"/>
        </w:rPr>
        <w:t>Новосибирск, 201</w:t>
      </w:r>
      <w:r>
        <w:rPr>
          <w:rFonts w:ascii="Times New Roman" w:hAnsi="Times New Roman"/>
          <w:sz w:val="28"/>
          <w:szCs w:val="28"/>
        </w:rPr>
        <w:t>8</w:t>
      </w:r>
      <w:r w:rsidRPr="005D0FDF">
        <w:rPr>
          <w:rFonts w:ascii="Times New Roman" w:hAnsi="Times New Roman"/>
          <w:sz w:val="28"/>
          <w:szCs w:val="28"/>
        </w:rPr>
        <w:t xml:space="preserve"> г.</w:t>
      </w:r>
    </w:p>
    <w:p w:rsidR="0025247F" w:rsidRDefault="0025247F" w:rsidP="00161656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43319F" w:rsidRPr="0043319F" w:rsidRDefault="0043319F" w:rsidP="0043319F">
      <w:pPr>
        <w:pStyle w:val="af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43319F">
        <w:rPr>
          <w:rFonts w:ascii="Times New Roman" w:hAnsi="Times New Roman"/>
          <w:b/>
          <w:sz w:val="28"/>
          <w:szCs w:val="28"/>
        </w:rPr>
        <w:lastRenderedPageBreak/>
        <w:t>Лабораторная работа № 1</w:t>
      </w:r>
      <w:r w:rsidR="00A973BE">
        <w:rPr>
          <w:rFonts w:ascii="Times New Roman" w:hAnsi="Times New Roman"/>
          <w:b/>
          <w:sz w:val="28"/>
          <w:szCs w:val="28"/>
        </w:rPr>
        <w:t>.</w:t>
      </w:r>
    </w:p>
    <w:p w:rsidR="0043319F" w:rsidRPr="0043319F" w:rsidRDefault="0043319F" w:rsidP="0043319F">
      <w:pPr>
        <w:pStyle w:val="af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43319F">
        <w:rPr>
          <w:rFonts w:ascii="Times New Roman" w:hAnsi="Times New Roman"/>
          <w:b/>
          <w:sz w:val="28"/>
          <w:szCs w:val="28"/>
        </w:rPr>
        <w:t>«Изучение характеристик электростатического поля»</w:t>
      </w:r>
      <w:r w:rsidR="00A973BE">
        <w:rPr>
          <w:rFonts w:ascii="Times New Roman" w:hAnsi="Times New Roman"/>
          <w:b/>
          <w:sz w:val="28"/>
          <w:szCs w:val="28"/>
        </w:rPr>
        <w:t>.</w:t>
      </w:r>
    </w:p>
    <w:p w:rsidR="0043319F" w:rsidRPr="0043319F" w:rsidRDefault="0043319F" w:rsidP="0043319F">
      <w:pPr>
        <w:pStyle w:val="af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43319F">
        <w:rPr>
          <w:rFonts w:ascii="Times New Roman" w:hAnsi="Times New Roman"/>
          <w:b/>
          <w:spacing w:val="3"/>
          <w:sz w:val="28"/>
          <w:szCs w:val="28"/>
        </w:rPr>
        <w:t>Цель работы: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Изобразить графически сечение эквипотенциальных поверхностей электростатического поля, созданного заданной конфигурацией электрических зарядов</w:t>
      </w:r>
      <w:r w:rsidR="00A973BE">
        <w:rPr>
          <w:rFonts w:ascii="Times New Roman" w:hAnsi="Times New Roman"/>
          <w:spacing w:val="3"/>
          <w:sz w:val="28"/>
          <w:szCs w:val="28"/>
        </w:rPr>
        <w:t>, и</w:t>
      </w:r>
      <w:r w:rsidRPr="0043319F">
        <w:rPr>
          <w:rFonts w:ascii="Times New Roman" w:hAnsi="Times New Roman"/>
          <w:spacing w:val="3"/>
          <w:sz w:val="28"/>
          <w:szCs w:val="28"/>
        </w:rPr>
        <w:t>спользуя изображение эквипотенциальных поверхностей, построить силовые линии электростатического поля заданной конфигурации зарядов</w:t>
      </w:r>
      <w:r w:rsidR="00A973BE">
        <w:rPr>
          <w:rFonts w:ascii="Times New Roman" w:hAnsi="Times New Roman"/>
          <w:spacing w:val="3"/>
          <w:sz w:val="28"/>
          <w:szCs w:val="28"/>
        </w:rPr>
        <w:t>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При помощи полученной картины силовых и эквипотенциальных линий проверить справедливость формулы связи напряжённости электрического поля с его потенциалом.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A973BE" w:rsidRDefault="0043319F" w:rsidP="00A973BE">
      <w:pPr>
        <w:pStyle w:val="af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A973BE">
        <w:rPr>
          <w:rFonts w:ascii="Times New Roman" w:hAnsi="Times New Roman"/>
          <w:b/>
          <w:sz w:val="28"/>
          <w:szCs w:val="28"/>
        </w:rPr>
        <w:t>Основные теоретические сведения</w:t>
      </w:r>
      <w:r w:rsidR="00A973BE">
        <w:rPr>
          <w:rFonts w:ascii="Times New Roman" w:hAnsi="Times New Roman"/>
          <w:b/>
          <w:sz w:val="28"/>
          <w:szCs w:val="28"/>
        </w:rPr>
        <w:t>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Помимо механического взаимодействия тел в природе существуют и другие фундаментальные виды взаимодействия. Тела, способные к таким взаимодействиям, обладают особыми физическими свойствами. Одним из таких свойств является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электрический заряд.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Обладающие электрическим зарядом тела способны вступать в новый вид взаимодействия, который называется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электрическим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(точнее –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электромагнитным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)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взаимодействием</w:t>
      </w:r>
      <w:r w:rsidRPr="0043319F">
        <w:rPr>
          <w:rFonts w:ascii="Times New Roman" w:hAnsi="Times New Roman"/>
          <w:spacing w:val="3"/>
          <w:sz w:val="28"/>
          <w:szCs w:val="28"/>
        </w:rPr>
        <w:t>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Электрический заряд не может существовать без материального носителя. Электромагнитное взаимодействие превосходит механическое по интенсивности примерно на 40 порядков. Кроме того, электромагнитное взаимодействие может носить не только характер притяжения, но и характер отталкивания. Установлено, что в природе существует два вида электрических зарядов, один из которых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условно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был назван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положительным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, другой –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отрицательным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. Эксперименты показывают, что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одинаковые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по знаку электрические заряды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отталкиваются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, а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противоположного знака – притягиваются</w:t>
      </w:r>
      <w:r w:rsidRPr="0043319F">
        <w:rPr>
          <w:rFonts w:ascii="Times New Roman" w:hAnsi="Times New Roman"/>
          <w:spacing w:val="3"/>
          <w:sz w:val="28"/>
          <w:szCs w:val="28"/>
        </w:rPr>
        <w:t>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i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Электрический заряд обладает свойством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сохранения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: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в замкнутой системе алгебраическая сумма электрических зарядов остается неизменной при любых взаимодействиях тел внутри такой системы.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Это утверждение получило название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закона сохранения электрического заряда.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Кроме того, заряд обладает свойством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делимости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: его можно распределять между телами. Однако, существует предельное значение величины заряда, дальше которой он уже не делится. Было обнаружено, что такой минимальный заряд неразрывно связан с очень маленькой частицей, которая была названа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электроном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. Заряд электрона оказался равным </w:t>
      </w:r>
      <w:r w:rsidRPr="0043319F">
        <w:rPr>
          <w:rFonts w:ascii="Times New Roman" w:hAnsi="Times New Roman"/>
          <w:spacing w:val="3"/>
          <w:position w:val="-6"/>
          <w:sz w:val="28"/>
          <w:szCs w:val="28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85pt" o:ole="">
            <v:imagedata r:id="rId5" o:title=""/>
          </v:shape>
          <o:OLEObject Type="Embed" ProgID="Equation.3" ShapeID="_x0000_i1025" DrawAspect="Content" ObjectID="_1589729867" r:id="rId6"/>
        </w:object>
      </w:r>
      <w:proofErr w:type="spellStart"/>
      <w:r w:rsidRPr="0043319F">
        <w:rPr>
          <w:rFonts w:ascii="Times New Roman" w:hAnsi="Times New Roman"/>
          <w:spacing w:val="3"/>
          <w:sz w:val="28"/>
          <w:szCs w:val="28"/>
        </w:rPr>
        <w:t>и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условно</w:t>
      </w:r>
      <w:proofErr w:type="spellEnd"/>
      <w:r w:rsidRPr="0043319F">
        <w:rPr>
          <w:rFonts w:ascii="Times New Roman" w:hAnsi="Times New Roman"/>
          <w:spacing w:val="3"/>
          <w:sz w:val="28"/>
          <w:szCs w:val="28"/>
        </w:rPr>
        <w:t xml:space="preserve"> считается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отрицательным</w:t>
      </w:r>
      <w:r w:rsidRPr="0043319F">
        <w:rPr>
          <w:rFonts w:ascii="Times New Roman" w:hAnsi="Times New Roman"/>
          <w:spacing w:val="3"/>
          <w:sz w:val="28"/>
          <w:szCs w:val="28"/>
        </w:rPr>
        <w:t>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Электрический заряд обозначается буквой </w:t>
      </w:r>
      <w:r w:rsidRPr="0043319F">
        <w:rPr>
          <w:rFonts w:ascii="Times New Roman" w:hAnsi="Times New Roman"/>
          <w:spacing w:val="3"/>
          <w:position w:val="-12"/>
          <w:sz w:val="28"/>
          <w:szCs w:val="28"/>
        </w:rPr>
        <w:object w:dxaOrig="220" w:dyaOrig="300">
          <v:shape id="_x0000_i1026" type="#_x0000_t75" style="width:12.1pt;height:15.3pt" o:ole="">
            <v:imagedata r:id="rId7" o:title=""/>
          </v:shape>
          <o:OLEObject Type="Embed" ProgID="Equation.3" ShapeID="_x0000_i1026" DrawAspect="Content" ObjectID="_1589729868" r:id="rId8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и измеряется в кулонах (Кл). Единица заряда названа в честь французского физика Шарля Огюстена Кулона, впервые количественно охарактеризовавшего электромагнитное взаимодействие.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Действие одного электрически заряженного тела на другое осуществляется посредством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электромагнитного поля.Электромагнитное поле – это структурная форма материи, посредством которой осуществляется электромагнитное взаимодействие.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Основные свойства этого силового поля таковы:</w:t>
      </w:r>
    </w:p>
    <w:p w:rsidR="0043319F" w:rsidRPr="0043319F" w:rsidRDefault="00A973BE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lastRenderedPageBreak/>
        <w:t xml:space="preserve">- </w:t>
      </w:r>
      <w:r w:rsidR="0043319F" w:rsidRPr="0043319F">
        <w:rPr>
          <w:rFonts w:ascii="Times New Roman" w:hAnsi="Times New Roman"/>
          <w:spacing w:val="3"/>
          <w:sz w:val="28"/>
          <w:szCs w:val="28"/>
        </w:rPr>
        <w:t xml:space="preserve">Электромагнитное поле </w:t>
      </w:r>
      <w:r w:rsidR="0043319F" w:rsidRPr="0043319F">
        <w:rPr>
          <w:rFonts w:ascii="Times New Roman" w:hAnsi="Times New Roman"/>
          <w:i/>
          <w:spacing w:val="3"/>
          <w:sz w:val="28"/>
          <w:szCs w:val="28"/>
        </w:rPr>
        <w:t>создается</w:t>
      </w:r>
      <w:r w:rsidR="0043319F" w:rsidRPr="0043319F">
        <w:rPr>
          <w:rFonts w:ascii="Times New Roman" w:hAnsi="Times New Roman"/>
          <w:spacing w:val="3"/>
          <w:sz w:val="28"/>
          <w:szCs w:val="28"/>
        </w:rPr>
        <w:t xml:space="preserve"> только электрически заряженными телами (электрическими </w:t>
      </w:r>
      <w:r w:rsidR="0043319F" w:rsidRPr="00A973BE">
        <w:rPr>
          <w:rFonts w:ascii="Times New Roman" w:hAnsi="Times New Roman"/>
          <w:spacing w:val="3"/>
          <w:sz w:val="28"/>
          <w:szCs w:val="28"/>
        </w:rPr>
        <w:t>зарядами</w:t>
      </w:r>
      <w:r w:rsidR="0043319F" w:rsidRPr="0043319F">
        <w:rPr>
          <w:rFonts w:ascii="Times New Roman" w:hAnsi="Times New Roman"/>
          <w:spacing w:val="3"/>
          <w:sz w:val="28"/>
          <w:szCs w:val="28"/>
        </w:rPr>
        <w:t xml:space="preserve">). Если электрические заряды, создающие поле, неподвижны в заданной системе отсчета, то создаваемое поле называется </w:t>
      </w:r>
      <w:r w:rsidR="0043319F" w:rsidRPr="0043319F">
        <w:rPr>
          <w:rFonts w:ascii="Times New Roman" w:hAnsi="Times New Roman"/>
          <w:i/>
          <w:spacing w:val="3"/>
          <w:sz w:val="28"/>
          <w:szCs w:val="28"/>
        </w:rPr>
        <w:t>электростатическим</w:t>
      </w:r>
      <w:r w:rsidR="0043319F" w:rsidRPr="0043319F">
        <w:rPr>
          <w:rFonts w:ascii="Times New Roman" w:hAnsi="Times New Roman"/>
          <w:spacing w:val="3"/>
          <w:sz w:val="28"/>
          <w:szCs w:val="28"/>
        </w:rPr>
        <w:t>.</w:t>
      </w:r>
    </w:p>
    <w:p w:rsidR="0043319F" w:rsidRPr="0043319F" w:rsidRDefault="00A973BE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43319F" w:rsidRPr="0043319F">
        <w:rPr>
          <w:rFonts w:ascii="Times New Roman" w:hAnsi="Times New Roman"/>
          <w:spacing w:val="3"/>
          <w:sz w:val="28"/>
          <w:szCs w:val="28"/>
        </w:rPr>
        <w:t xml:space="preserve">Электромагнитное поле способно оказывать </w:t>
      </w:r>
      <w:r w:rsidR="0043319F" w:rsidRPr="0043319F">
        <w:rPr>
          <w:rFonts w:ascii="Times New Roman" w:hAnsi="Times New Roman"/>
          <w:i/>
          <w:spacing w:val="3"/>
          <w:sz w:val="28"/>
          <w:szCs w:val="28"/>
        </w:rPr>
        <w:t>силовое воздействие</w:t>
      </w:r>
      <w:r w:rsidR="0043319F" w:rsidRPr="0043319F">
        <w:rPr>
          <w:rFonts w:ascii="Times New Roman" w:hAnsi="Times New Roman"/>
          <w:spacing w:val="3"/>
          <w:sz w:val="28"/>
          <w:szCs w:val="28"/>
        </w:rPr>
        <w:t xml:space="preserve"> на помещенный в него электрический заряд.</w:t>
      </w:r>
    </w:p>
    <w:p w:rsidR="0043319F" w:rsidRPr="0043319F" w:rsidRDefault="00A973BE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43319F" w:rsidRPr="0043319F">
        <w:rPr>
          <w:rFonts w:ascii="Times New Roman" w:hAnsi="Times New Roman"/>
          <w:spacing w:val="3"/>
          <w:sz w:val="28"/>
          <w:szCs w:val="28"/>
        </w:rPr>
        <w:t>Поле является объективной реальностью, то есть, его существование не зависит от наших знаний о нем. Обладая достаточными знаниями, мы можем создать приборы, способные обнаружить и использовать это поле.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Силовое воздействие электростатического поля на электрический заряд количественно характеризуется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законом Кулона: сила взаимодействия двух точечных неподвижных зарядов пропорциональна величине заряда, создающего поле, величине заряда, помещенного в это поле и обратно пропорциональна квадрату расстояния между зарядами.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position w:val="-28"/>
          <w:sz w:val="28"/>
          <w:szCs w:val="28"/>
        </w:rPr>
        <w:object w:dxaOrig="1140" w:dyaOrig="720">
          <v:shape id="_x0000_i1027" type="#_x0000_t75" style="width:57.35pt;height:36.3pt" o:ole="">
            <v:imagedata r:id="rId9" o:title=""/>
          </v:shape>
          <o:OLEObject Type="Embed" ProgID="Equation.3" ShapeID="_x0000_i1027" DrawAspect="Content" ObjectID="_1589729869" r:id="rId10"/>
        </w:object>
      </w:r>
      <w:r w:rsidR="00A973BE">
        <w:rPr>
          <w:rFonts w:ascii="Times New Roman" w:hAnsi="Times New Roman"/>
          <w:spacing w:val="3"/>
          <w:sz w:val="28"/>
          <w:szCs w:val="28"/>
        </w:rPr>
        <w:tab/>
      </w:r>
      <w:r w:rsidR="00A973BE">
        <w:rPr>
          <w:rFonts w:ascii="Times New Roman" w:hAnsi="Times New Roman"/>
          <w:spacing w:val="3"/>
          <w:sz w:val="28"/>
          <w:szCs w:val="28"/>
        </w:rPr>
        <w:tab/>
      </w:r>
      <w:r w:rsidR="00A973BE">
        <w:rPr>
          <w:rFonts w:ascii="Times New Roman" w:hAnsi="Times New Roman"/>
          <w:spacing w:val="3"/>
          <w:sz w:val="28"/>
          <w:szCs w:val="28"/>
        </w:rPr>
        <w:tab/>
      </w:r>
      <w:r w:rsidR="00A973BE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>(1)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где </w:t>
      </w:r>
      <w:r w:rsidRPr="0043319F">
        <w:rPr>
          <w:rFonts w:ascii="Times New Roman" w:hAnsi="Times New Roman"/>
          <w:position w:val="-4"/>
          <w:sz w:val="28"/>
          <w:szCs w:val="28"/>
        </w:rPr>
        <w:object w:dxaOrig="279" w:dyaOrig="279">
          <v:shape id="_x0000_i1028" type="#_x0000_t75" style="width:14.65pt;height:14.65pt" o:ole="">
            <v:imagedata r:id="rId11" o:title=""/>
          </v:shape>
          <o:OLEObject Type="Embed" ProgID="Equation.3" ShapeID="_x0000_i1028" DrawAspect="Content" ObjectID="_1589729870" r:id="rId12"/>
        </w:object>
      </w:r>
      <w:r w:rsidRPr="0043319F">
        <w:rPr>
          <w:rFonts w:ascii="Times New Roman" w:hAnsi="Times New Roman"/>
          <w:sz w:val="28"/>
          <w:szCs w:val="28"/>
        </w:rPr>
        <w:t xml:space="preserve"> - сила взаимодействия заряда с полем, </w:t>
      </w:r>
      <w:r w:rsidRPr="0043319F">
        <w:rPr>
          <w:rFonts w:ascii="Times New Roman" w:hAnsi="Times New Roman"/>
          <w:position w:val="-34"/>
          <w:sz w:val="28"/>
          <w:szCs w:val="28"/>
        </w:rPr>
        <w:object w:dxaOrig="1100" w:dyaOrig="780">
          <v:shape id="_x0000_i1029" type="#_x0000_t75" style="width:54.15pt;height:39.5pt" o:ole="">
            <v:imagedata r:id="rId13" o:title=""/>
          </v:shape>
          <o:OLEObject Type="Embed" ProgID="Equation.3" ShapeID="_x0000_i1029" DrawAspect="Content" ObjectID="_1589729871" r:id="rId14"/>
        </w:object>
      </w:r>
      <w:r w:rsidRPr="0043319F">
        <w:rPr>
          <w:rFonts w:ascii="Times New Roman" w:hAnsi="Times New Roman"/>
          <w:sz w:val="28"/>
          <w:szCs w:val="28"/>
        </w:rPr>
        <w:t xml:space="preserve"> - коэффициент пропорциональности, обусловленный выбором системы единиц СИ, </w:t>
      </w:r>
      <w:r w:rsidRPr="0043319F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30" type="#_x0000_t75" style="width:14.65pt;height:17.85pt" o:ole="">
            <v:imagedata r:id="rId15" o:title=""/>
          </v:shape>
          <o:OLEObject Type="Embed" ProgID="Equation.3" ShapeID="_x0000_i1030" DrawAspect="Content" ObjectID="_1589729872" r:id="rId16"/>
        </w:object>
      </w:r>
      <w:r w:rsidRPr="0043319F">
        <w:rPr>
          <w:rFonts w:ascii="Times New Roman" w:hAnsi="Times New Roman"/>
          <w:sz w:val="28"/>
          <w:szCs w:val="28"/>
        </w:rPr>
        <w:t xml:space="preserve"> - величина заряда, создающего поле, </w:t>
      </w:r>
      <w:r w:rsidRPr="0043319F">
        <w:rPr>
          <w:rFonts w:ascii="Times New Roman" w:hAnsi="Times New Roman"/>
          <w:position w:val="-12"/>
          <w:sz w:val="28"/>
          <w:szCs w:val="28"/>
        </w:rPr>
        <w:object w:dxaOrig="220" w:dyaOrig="300">
          <v:shape id="_x0000_i1031" type="#_x0000_t75" style="width:12.1pt;height:15.3pt" o:ole="">
            <v:imagedata r:id="rId7" o:title=""/>
          </v:shape>
          <o:OLEObject Type="Embed" ProgID="Equation.3" ShapeID="_x0000_i1031" DrawAspect="Content" ObjectID="_1589729873" r:id="rId17"/>
        </w:object>
      </w:r>
      <w:r w:rsidRPr="0043319F">
        <w:rPr>
          <w:rFonts w:ascii="Times New Roman" w:hAnsi="Times New Roman"/>
          <w:sz w:val="28"/>
          <w:szCs w:val="28"/>
        </w:rPr>
        <w:t xml:space="preserve"> - величина заряда, помещенного в поле, </w:t>
      </w:r>
      <w:r w:rsidRPr="0043319F">
        <w:rPr>
          <w:rFonts w:ascii="Times New Roman" w:hAnsi="Times New Roman"/>
          <w:position w:val="-4"/>
          <w:sz w:val="28"/>
          <w:szCs w:val="28"/>
        </w:rPr>
        <w:object w:dxaOrig="200" w:dyaOrig="220">
          <v:shape id="_x0000_i1032" type="#_x0000_t75" style="width:10.85pt;height:12.1pt" o:ole="">
            <v:imagedata r:id="rId18" o:title=""/>
          </v:shape>
          <o:OLEObject Type="Embed" ProgID="Equation.3" ShapeID="_x0000_i1032" DrawAspect="Content" ObjectID="_1589729874" r:id="rId19"/>
        </w:object>
      </w:r>
      <w:r w:rsidRPr="0043319F">
        <w:rPr>
          <w:rFonts w:ascii="Times New Roman" w:hAnsi="Times New Roman"/>
          <w:sz w:val="28"/>
          <w:szCs w:val="28"/>
        </w:rPr>
        <w:t xml:space="preserve"> - расстояние между зарядами, </w:t>
      </w:r>
      <w:r w:rsidRPr="0043319F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033" type="#_x0000_t75" style="width:12.1pt;height:12.1pt" o:ole="">
            <v:imagedata r:id="rId20" o:title=""/>
          </v:shape>
          <o:OLEObject Type="Embed" ProgID="Equation.3" ShapeID="_x0000_i1033" DrawAspect="Content" ObjectID="_1589729875" r:id="rId21"/>
        </w:object>
      </w:r>
      <w:r w:rsidRPr="0043319F">
        <w:rPr>
          <w:rFonts w:ascii="Times New Roman" w:hAnsi="Times New Roman"/>
          <w:sz w:val="28"/>
          <w:szCs w:val="28"/>
        </w:rPr>
        <w:t xml:space="preserve"> - относительная диэлектрическая проницаемость среды, заполняющей пространство между зарядами, </w:t>
      </w:r>
      <w:r w:rsidRPr="0043319F">
        <w:rPr>
          <w:rFonts w:ascii="Times New Roman" w:hAnsi="Times New Roman"/>
          <w:position w:val="-12"/>
          <w:sz w:val="28"/>
          <w:szCs w:val="28"/>
        </w:rPr>
        <w:object w:dxaOrig="300" w:dyaOrig="380">
          <v:shape id="_x0000_i1034" type="#_x0000_t75" style="width:15.3pt;height:19.1pt" o:ole="">
            <v:imagedata r:id="rId22" o:title=""/>
          </v:shape>
          <o:OLEObject Type="Embed" ProgID="Equation.3" ShapeID="_x0000_i1034" DrawAspect="Content" ObjectID="_1589729876" r:id="rId23"/>
        </w:object>
      </w:r>
      <w:r w:rsidRPr="0043319F">
        <w:rPr>
          <w:rFonts w:ascii="Times New Roman" w:hAnsi="Times New Roman"/>
          <w:sz w:val="28"/>
          <w:szCs w:val="28"/>
        </w:rPr>
        <w:t xml:space="preserve"> - электрическая постоянная.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Сила взаимодействия электрических зарядов (сила Кулона) направлена вдоль прямой, проходящей через центры взаимодействующих электрических зарядов, то есть, является центральной силой. В векторном виде закон Кулона можно записать так: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position w:val="-28"/>
          <w:sz w:val="28"/>
          <w:szCs w:val="28"/>
        </w:rPr>
        <w:object w:dxaOrig="2360" w:dyaOrig="720">
          <v:shape id="_x0000_i1035" type="#_x0000_t75" style="width:118.5pt;height:36.3pt" o:ole="">
            <v:imagedata r:id="rId24" o:title=""/>
          </v:shape>
          <o:OLEObject Type="Embed" ProgID="Equation.3" ShapeID="_x0000_i1035" DrawAspect="Content" ObjectID="_1589729877" r:id="rId25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  <w:t>(2)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Вектор </w:t>
      </w:r>
      <w:r w:rsidRPr="0043319F">
        <w:rPr>
          <w:rFonts w:ascii="Times New Roman" w:hAnsi="Times New Roman"/>
          <w:spacing w:val="3"/>
          <w:position w:val="-26"/>
          <w:sz w:val="28"/>
          <w:szCs w:val="28"/>
        </w:rPr>
        <w:object w:dxaOrig="260" w:dyaOrig="700">
          <v:shape id="_x0000_i1036" type="#_x0000_t75" style="width:13.4pt;height:35.05pt" o:ole="">
            <v:imagedata r:id="rId26" o:title=""/>
          </v:shape>
          <o:OLEObject Type="Embed" ProgID="Equation.3" ShapeID="_x0000_i1036" DrawAspect="Content" ObjectID="_1589729878" r:id="rId27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имеет единичную величину и направление, совпадающее с направлением координатной оси, соединяющей центры взаимодействующих зарядов.</w:t>
      </w:r>
    </w:p>
    <w:p w:rsidR="0043319F" w:rsidRPr="0043319F" w:rsidRDefault="00A973BE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Н</w:t>
      </w:r>
      <w:r w:rsidR="0043319F" w:rsidRPr="0043319F">
        <w:rPr>
          <w:rFonts w:ascii="Times New Roman" w:hAnsi="Times New Roman"/>
          <w:spacing w:val="3"/>
          <w:sz w:val="28"/>
          <w:szCs w:val="28"/>
        </w:rPr>
        <w:t>азвания зарядов «создающий поле» и «помещённый в поле» полностью условны; их можно легко менять местами. Правильный выбор роли каждого заряда часто облегчает решение задачи.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Электростатическое поле в каждой точке пространства характеризуется двумя параметрами: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напряжённостью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и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потенциалом</w:t>
      </w:r>
      <w:r w:rsidRPr="0043319F">
        <w:rPr>
          <w:rFonts w:ascii="Times New Roman" w:hAnsi="Times New Roman"/>
          <w:spacing w:val="3"/>
          <w:sz w:val="28"/>
          <w:szCs w:val="28"/>
        </w:rPr>
        <w:t>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i/>
          <w:spacing w:val="3"/>
          <w:sz w:val="28"/>
          <w:szCs w:val="28"/>
        </w:rPr>
      </w:pPr>
      <w:r w:rsidRPr="0043319F">
        <w:rPr>
          <w:rFonts w:ascii="Times New Roman" w:hAnsi="Times New Roman"/>
          <w:i/>
          <w:spacing w:val="3"/>
          <w:sz w:val="28"/>
          <w:szCs w:val="28"/>
        </w:rPr>
        <w:t>Напряжённость электрического поля – это физическая величина, равная силе, действующей на положительный единичный точечный заряд, помещённый в данную точку поля.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position w:val="-32"/>
          <w:sz w:val="28"/>
          <w:szCs w:val="28"/>
        </w:rPr>
        <w:object w:dxaOrig="760" w:dyaOrig="800">
          <v:shape id="_x0000_i1037" type="#_x0000_t75" style="width:38.25pt;height:40.8pt" o:ole="">
            <v:imagedata r:id="rId28" o:title=""/>
          </v:shape>
          <o:OLEObject Type="Embed" ProgID="Equation.3" ShapeID="_x0000_i1037" DrawAspect="Content" ObjectID="_1589729879" r:id="rId29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  <w:t>(3)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7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lastRenderedPageBreak/>
        <w:t xml:space="preserve">Из определения напряжённости следует, что сила, действующая </w:t>
      </w:r>
      <w:r w:rsidRPr="0043319F">
        <w:rPr>
          <w:rFonts w:ascii="Times New Roman" w:hAnsi="Times New Roman"/>
          <w:spacing w:val="7"/>
          <w:sz w:val="28"/>
          <w:szCs w:val="28"/>
        </w:rPr>
        <w:t>со стороны электрического поля на точечный заряд, равна: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position w:val="-12"/>
          <w:sz w:val="28"/>
          <w:szCs w:val="28"/>
        </w:rPr>
        <w:object w:dxaOrig="880" w:dyaOrig="420">
          <v:shape id="_x0000_i1038" type="#_x0000_t75" style="width:45.9pt;height:21.65pt" o:ole="">
            <v:imagedata r:id="rId30" o:title=""/>
          </v:shape>
          <o:OLEObject Type="Embed" ProgID="Equation.3" ShapeID="_x0000_i1038" DrawAspect="Content" ObjectID="_1589729880" r:id="rId31"/>
        </w:object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  <w:t>(4)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Единица напряжённости электрического поля в системе СИ - </w:t>
      </w:r>
      <w:r w:rsidRPr="0043319F">
        <w:rPr>
          <w:rFonts w:ascii="Times New Roman" w:hAnsi="Times New Roman"/>
          <w:spacing w:val="3"/>
          <w:position w:val="-28"/>
          <w:sz w:val="28"/>
          <w:szCs w:val="28"/>
        </w:rPr>
        <w:object w:dxaOrig="320" w:dyaOrig="720">
          <v:shape id="_x0000_i1039" type="#_x0000_t75" style="width:15.3pt;height:36.3pt" o:ole="">
            <v:imagedata r:id="rId32" o:title=""/>
          </v:shape>
          <o:OLEObject Type="Embed" ProgID="Equation.3" ShapeID="_x0000_i1039" DrawAspect="Content" ObjectID="_1589729881" r:id="rId33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>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Исходя из закона Кулона (1) и определения (3), можно рассчитать напряжённость электрического поля, создаваемого одиночным точечным зарядом в вакууме: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position w:val="-26"/>
          <w:sz w:val="28"/>
          <w:szCs w:val="28"/>
        </w:rPr>
        <w:object w:dxaOrig="1420" w:dyaOrig="700">
          <v:shape id="_x0000_i1040" type="#_x0000_t75" style="width:1in;height:35.05pt" o:ole="">
            <v:imagedata r:id="rId34" o:title=""/>
          </v:shape>
          <o:OLEObject Type="Embed" ProgID="Equation.3" ShapeID="_x0000_i1040" DrawAspect="Content" ObjectID="_1589729882" r:id="rId35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  <w:t>(5)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i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Для расчета напряжённости электрического поля, создаваемой заряженными телами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произвольной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формы, используется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теорема Гаусса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: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поток вектора напряжённости электрического поля сквозь произвольную замкнутую поверхность, содержащую электрические заряды, равен отношению алгебраической суммы этих зарядов к электрической постоянной и диэлектрической проницаемости среды, которой заполнено пространство внутри поверхности.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position w:val="-34"/>
          <w:sz w:val="28"/>
          <w:szCs w:val="28"/>
        </w:rPr>
        <w:object w:dxaOrig="1780" w:dyaOrig="999">
          <v:shape id="_x0000_i1041" type="#_x0000_t75" style="width:89.85pt;height:49.05pt" o:ole="">
            <v:imagedata r:id="rId36" o:title=""/>
          </v:shape>
          <o:OLEObject Type="Embed" ProgID="Equation.3" ShapeID="_x0000_i1041" DrawAspect="Content" ObjectID="_1589729883" r:id="rId37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  <w:t>(6)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A973BE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i/>
          <w:spacing w:val="3"/>
          <w:sz w:val="28"/>
          <w:szCs w:val="28"/>
        </w:rPr>
        <w:t>Значение теоремы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заключается в том, что с её помощью можно рассчитать электрическое поле, создаваемое сколь угодно сложной конфигурацией электрических зарядов. 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i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По известному из курса механики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принципу независимости действия сил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, результирующее значение напряжённости поля, создаваемого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одновременно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несколькими электрическими зарядами в одной и той же точке пространства, определяется согласно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принципу суперпозиции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: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результирующая напряжённость электрического поля равна векторной сумме напряжённостей полей, создаваемых каждым из имеющихся зарядов: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position w:val="-30"/>
          <w:sz w:val="28"/>
          <w:szCs w:val="28"/>
        </w:rPr>
        <w:object w:dxaOrig="1120" w:dyaOrig="740">
          <v:shape id="_x0000_i1042" type="#_x0000_t75" style="width:55.45pt;height:36.3pt" o:ole="">
            <v:imagedata r:id="rId38" o:title=""/>
          </v:shape>
          <o:OLEObject Type="Embed" ProgID="Equation.3" ShapeID="_x0000_i1042" DrawAspect="Content" ObjectID="_1589729884" r:id="rId39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  <w:t>(7)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i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Электрическое поле характеризуется также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потенциалом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-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энергетической величиной, равной потенциальной энергии положительного единичного точечного заряда, помещенного в данную точку поля: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position w:val="-32"/>
          <w:sz w:val="28"/>
          <w:szCs w:val="28"/>
          <w:lang w:val="en-US"/>
        </w:rPr>
        <w:object w:dxaOrig="880" w:dyaOrig="760">
          <v:shape id="_x0000_i1043" type="#_x0000_t75" style="width:45.9pt;height:38.25pt" o:ole="">
            <v:imagedata r:id="rId40" o:title=""/>
          </v:shape>
          <o:OLEObject Type="Embed" ProgID="Equation.3" ShapeID="_x0000_i1043" DrawAspect="Content" ObjectID="_1589729885" r:id="rId41"/>
        </w:object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  <w:t>(8)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6"/>
          <w:sz w:val="28"/>
          <w:szCs w:val="28"/>
        </w:rPr>
        <w:lastRenderedPageBreak/>
        <w:t xml:space="preserve">где </w:t>
      </w:r>
      <w:r w:rsidRPr="0043319F">
        <w:rPr>
          <w:rFonts w:ascii="Times New Roman" w:hAnsi="Times New Roman"/>
          <w:spacing w:val="6"/>
          <w:position w:val="-10"/>
          <w:sz w:val="28"/>
          <w:szCs w:val="28"/>
        </w:rPr>
        <w:object w:dxaOrig="240" w:dyaOrig="279">
          <v:shape id="_x0000_i1044" type="#_x0000_t75" style="width:12.1pt;height:14.65pt" o:ole="">
            <v:imagedata r:id="rId42" o:title=""/>
          </v:shape>
          <o:OLEObject Type="Embed" ProgID="Equation.3" ShapeID="_x0000_i1044" DrawAspect="Content" ObjectID="_1589729886" r:id="rId43"/>
        </w:object>
      </w:r>
      <w:r w:rsidRPr="0043319F">
        <w:rPr>
          <w:rFonts w:ascii="Times New Roman" w:hAnsi="Times New Roman"/>
          <w:spacing w:val="6"/>
          <w:sz w:val="28"/>
          <w:szCs w:val="28"/>
        </w:rPr>
        <w:t xml:space="preserve"> - потенциал, </w:t>
      </w:r>
      <w:r w:rsidRPr="0043319F">
        <w:rPr>
          <w:rFonts w:ascii="Times New Roman" w:hAnsi="Times New Roman"/>
          <w:spacing w:val="6"/>
          <w:position w:val="-12"/>
          <w:sz w:val="28"/>
          <w:szCs w:val="28"/>
        </w:rPr>
        <w:object w:dxaOrig="360" w:dyaOrig="380">
          <v:shape id="_x0000_i1045" type="#_x0000_t75" style="width:17.85pt;height:19.1pt" o:ole="">
            <v:imagedata r:id="rId44" o:title=""/>
          </v:shape>
          <o:OLEObject Type="Embed" ProgID="Equation.3" ShapeID="_x0000_i1045" DrawAspect="Content" ObjectID="_1589729887" r:id="rId45"/>
        </w:object>
      </w:r>
      <w:r w:rsidRPr="0043319F">
        <w:rPr>
          <w:rFonts w:ascii="Times New Roman" w:hAnsi="Times New Roman"/>
          <w:spacing w:val="6"/>
          <w:sz w:val="28"/>
          <w:szCs w:val="28"/>
        </w:rPr>
        <w:t xml:space="preserve"> - потенциальная энергия взаимодействия электрического заряда с полем, </w:t>
      </w:r>
      <w:r w:rsidRPr="0043319F">
        <w:rPr>
          <w:rFonts w:ascii="Times New Roman" w:hAnsi="Times New Roman"/>
          <w:spacing w:val="6"/>
          <w:position w:val="-12"/>
          <w:sz w:val="28"/>
          <w:szCs w:val="28"/>
        </w:rPr>
        <w:object w:dxaOrig="220" w:dyaOrig="300">
          <v:shape id="_x0000_i1046" type="#_x0000_t75" style="width:12.1pt;height:15.3pt" o:ole="">
            <v:imagedata r:id="rId7" o:title=""/>
          </v:shape>
          <o:OLEObject Type="Embed" ProgID="Equation.3" ShapeID="_x0000_i1046" DrawAspect="Content" ObjectID="_1589729888" r:id="rId46"/>
        </w:object>
      </w:r>
      <w:r w:rsidRPr="0043319F">
        <w:rPr>
          <w:rFonts w:ascii="Times New Roman" w:hAnsi="Times New Roman"/>
          <w:spacing w:val="6"/>
          <w:sz w:val="28"/>
          <w:szCs w:val="28"/>
        </w:rPr>
        <w:t xml:space="preserve"> - величина этого заряда. 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Размерность потенциала в системе единиц СИ: </w:t>
      </w:r>
      <w:r w:rsidRPr="0043319F">
        <w:rPr>
          <w:rFonts w:ascii="Times New Roman" w:hAnsi="Times New Roman"/>
          <w:spacing w:val="3"/>
          <w:position w:val="-4"/>
          <w:sz w:val="28"/>
          <w:szCs w:val="28"/>
        </w:rPr>
        <w:object w:dxaOrig="260" w:dyaOrig="279">
          <v:shape id="_x0000_i1047" type="#_x0000_t75" style="width:13.4pt;height:14.65pt" o:ole="">
            <v:imagedata r:id="rId47" o:title=""/>
          </v:shape>
          <o:OLEObject Type="Embed" ProgID="Equation.3" ShapeID="_x0000_i1047" DrawAspect="Content" ObjectID="_1589729889" r:id="rId48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>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Потенциал поля, создаваемого одиночным точечным зарядом в вакууме, равен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position w:val="-26"/>
          <w:sz w:val="28"/>
          <w:szCs w:val="28"/>
        </w:rPr>
        <w:object w:dxaOrig="940" w:dyaOrig="700">
          <v:shape id="_x0000_i1048" type="#_x0000_t75" style="width:46.5pt;height:35.05pt" o:ole="">
            <v:imagedata r:id="rId49" o:title=""/>
          </v:shape>
          <o:OLEObject Type="Embed" ProgID="Equation.3" ShapeID="_x0000_i1048" DrawAspect="Content" ObjectID="_1589729890" r:id="rId50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  <w:t>(9)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Результирующее значение потенциала, создаваемого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одновременно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несколькими электрическими зарядами в одной и той же точке пространства, определяется согласно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принципу суперпозиции:результирующий потенциал электрического поля равен алгебраической сумме потенциалов полей, создаваемых каждым из имеющихся зарядов: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position w:val="-30"/>
          <w:sz w:val="28"/>
          <w:szCs w:val="28"/>
        </w:rPr>
        <w:object w:dxaOrig="1300" w:dyaOrig="740">
          <v:shape id="_x0000_i1049" type="#_x0000_t75" style="width:66.25pt;height:36.3pt" o:ole="">
            <v:imagedata r:id="rId51" o:title=""/>
          </v:shape>
          <o:OLEObject Type="Embed" ProgID="Equation.3" ShapeID="_x0000_i1049" DrawAspect="Content" ObjectID="_1589729891" r:id="rId52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  <w:t>(10)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A973BE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П</w:t>
      </w:r>
      <w:r w:rsidR="0043319F" w:rsidRPr="0043319F">
        <w:rPr>
          <w:rFonts w:ascii="Times New Roman" w:hAnsi="Times New Roman"/>
          <w:spacing w:val="3"/>
          <w:sz w:val="28"/>
          <w:szCs w:val="28"/>
        </w:rPr>
        <w:t xml:space="preserve">отенциал - </w:t>
      </w:r>
      <w:r w:rsidR="0043319F" w:rsidRPr="0043319F">
        <w:rPr>
          <w:rFonts w:ascii="Times New Roman" w:hAnsi="Times New Roman"/>
          <w:i/>
          <w:spacing w:val="3"/>
          <w:sz w:val="28"/>
          <w:szCs w:val="28"/>
        </w:rPr>
        <w:t>скалярная</w:t>
      </w:r>
      <w:r w:rsidR="0043319F" w:rsidRPr="0043319F">
        <w:rPr>
          <w:rFonts w:ascii="Times New Roman" w:hAnsi="Times New Roman"/>
          <w:spacing w:val="3"/>
          <w:sz w:val="28"/>
          <w:szCs w:val="28"/>
        </w:rPr>
        <w:t xml:space="preserve"> величина, которая определяется с точностью до произвольной постоянной. Поэтому физический смысл имеет только </w:t>
      </w:r>
      <w:r w:rsidR="0043319F" w:rsidRPr="0043319F">
        <w:rPr>
          <w:rFonts w:ascii="Times New Roman" w:hAnsi="Times New Roman"/>
          <w:i/>
          <w:spacing w:val="3"/>
          <w:sz w:val="28"/>
          <w:szCs w:val="28"/>
        </w:rPr>
        <w:t>разность потенциалов</w:t>
      </w:r>
      <w:r w:rsidR="0043319F" w:rsidRPr="0043319F">
        <w:rPr>
          <w:rFonts w:ascii="Times New Roman" w:hAnsi="Times New Roman"/>
          <w:spacing w:val="3"/>
          <w:sz w:val="28"/>
          <w:szCs w:val="28"/>
        </w:rPr>
        <w:t>. Разность потенциалов связана с работой сил электрического поля по перемещению точечного заряда следующим образом: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position w:val="-36"/>
          <w:sz w:val="28"/>
          <w:szCs w:val="28"/>
        </w:rPr>
        <w:object w:dxaOrig="2340" w:dyaOrig="859">
          <v:shape id="_x0000_i1050" type="#_x0000_t75" style="width:117.9pt;height:42.05pt" o:ole="">
            <v:imagedata r:id="rId53" o:title=""/>
          </v:shape>
          <o:OLEObject Type="Embed" ProgID="Equation.3" ShapeID="_x0000_i1050" DrawAspect="Content" ObjectID="_1589729892" r:id="rId54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  <w:t>(11)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где </w:t>
      </w:r>
      <w:r w:rsidRPr="0043319F">
        <w:rPr>
          <w:rFonts w:ascii="Times New Roman" w:hAnsi="Times New Roman"/>
          <w:spacing w:val="3"/>
          <w:position w:val="-12"/>
          <w:sz w:val="28"/>
          <w:szCs w:val="28"/>
        </w:rPr>
        <w:object w:dxaOrig="700" w:dyaOrig="380">
          <v:shape id="_x0000_i1051" type="#_x0000_t75" style="width:35.05pt;height:19.1pt" o:ole="">
            <v:imagedata r:id="rId55" o:title=""/>
          </v:shape>
          <o:OLEObject Type="Embed" ProgID="Equation.3" ShapeID="_x0000_i1051" DrawAspect="Content" ObjectID="_1589729893" r:id="rId56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- потенциалы начальной и конечной точек положения заряда. </w:t>
      </w:r>
      <w:r w:rsidR="00A973BE">
        <w:rPr>
          <w:rFonts w:ascii="Times New Roman" w:hAnsi="Times New Roman"/>
          <w:spacing w:val="3"/>
          <w:sz w:val="28"/>
          <w:szCs w:val="28"/>
        </w:rPr>
        <w:t>В</w:t>
      </w:r>
      <w:r w:rsidRPr="0043319F">
        <w:rPr>
          <w:rFonts w:ascii="Times New Roman" w:hAnsi="Times New Roman"/>
          <w:spacing w:val="3"/>
          <w:sz w:val="28"/>
          <w:szCs w:val="28"/>
        </w:rPr>
        <w:t>ведение понятий потенциала и потенциальной энергии заряда в электрическом поле связано с тем, что работа по перемещению заряда в электрическом поле не зависит от траектории его движения, а определяется лишь началь</w:t>
      </w:r>
      <w:r w:rsidRPr="0043319F">
        <w:rPr>
          <w:rFonts w:ascii="Times New Roman" w:hAnsi="Times New Roman"/>
          <w:spacing w:val="3"/>
          <w:sz w:val="28"/>
          <w:szCs w:val="28"/>
        </w:rPr>
        <w:softHyphen/>
        <w:t>ным и конечным положением заряда. В соответствие с (11) эта ра</w:t>
      </w:r>
      <w:r w:rsidRPr="0043319F">
        <w:rPr>
          <w:rFonts w:ascii="Times New Roman" w:hAnsi="Times New Roman"/>
          <w:spacing w:val="3"/>
          <w:sz w:val="28"/>
          <w:szCs w:val="28"/>
        </w:rPr>
        <w:softHyphen/>
        <w:t>бота определяется разностью потенциалов начальной и конечной точек.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Напряжённость и потенциал - два физических параметра одного и того же объекта – электрического поля. Для нахождения связи между ними рассчитаем работу при бесконечно малом перемещении точечного заряда в электрическом по</w:t>
      </w:r>
      <w:r w:rsidRPr="0043319F">
        <w:rPr>
          <w:rFonts w:ascii="Times New Roman" w:hAnsi="Times New Roman"/>
          <w:spacing w:val="3"/>
          <w:sz w:val="28"/>
          <w:szCs w:val="28"/>
        </w:rPr>
        <w:softHyphen/>
        <w:t>ле из точки 0 в точку А (рисунок 1).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Элементарная механическая работа при таком перемещении вычисляется так: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067175" cy="15367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lum contrast="16000"/>
                    </a:blip>
                    <a:srcRect b="2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pacing w:val="-9"/>
          <w:w w:val="73"/>
          <w:position w:val="-6"/>
          <w:sz w:val="28"/>
          <w:szCs w:val="28"/>
        </w:rPr>
        <w:object w:dxaOrig="1120" w:dyaOrig="360">
          <v:shape id="_x0000_i1052" type="#_x0000_t75" style="width:55.45pt;height:17.85pt" o:ole="">
            <v:imagedata r:id="rId58" o:title=""/>
          </v:shape>
          <o:OLEObject Type="Embed" ProgID="Equation.3" ShapeID="_x0000_i1052" DrawAspect="Content" ObjectID="_1589729894" r:id="rId59"/>
        </w:object>
      </w:r>
      <w:r w:rsidRPr="0043319F">
        <w:rPr>
          <w:rFonts w:ascii="Times New Roman" w:hAnsi="Times New Roman"/>
          <w:spacing w:val="-9"/>
          <w:w w:val="73"/>
          <w:sz w:val="28"/>
          <w:szCs w:val="28"/>
        </w:rPr>
        <w:tab/>
      </w:r>
      <w:r w:rsidRPr="0043319F">
        <w:rPr>
          <w:rFonts w:ascii="Times New Roman" w:hAnsi="Times New Roman"/>
          <w:spacing w:val="-9"/>
          <w:w w:val="73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>(12)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В соответствие с формулой (11) эта же   работа равна: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position w:val="-12"/>
          <w:sz w:val="28"/>
          <w:szCs w:val="28"/>
          <w:lang w:val="en-US"/>
        </w:rPr>
        <w:object w:dxaOrig="1300" w:dyaOrig="360">
          <v:shape id="_x0000_i1053" type="#_x0000_t75" style="width:66.25pt;height:17.85pt" o:ole="">
            <v:imagedata r:id="rId60" o:title=""/>
          </v:shape>
          <o:OLEObject Type="Embed" ProgID="Equation.3" ShapeID="_x0000_i1053" DrawAspect="Content" ObjectID="_1589729895" r:id="rId61"/>
        </w:object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  <w:t>(13)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Рисунок </w:t>
      </w:r>
      <w:r w:rsidR="009D6086" w:rsidRPr="0043319F">
        <w:rPr>
          <w:rFonts w:ascii="Times New Roman" w:hAnsi="Times New Roman"/>
          <w:sz w:val="28"/>
          <w:szCs w:val="28"/>
        </w:rPr>
        <w:fldChar w:fldCharType="begin"/>
      </w:r>
      <w:r w:rsidRPr="0043319F">
        <w:rPr>
          <w:rFonts w:ascii="Times New Roman" w:hAnsi="Times New Roman"/>
          <w:sz w:val="28"/>
          <w:szCs w:val="28"/>
        </w:rPr>
        <w:instrText xml:space="preserve"> SEQ Рисунок \* ARABIC </w:instrText>
      </w:r>
      <w:r w:rsidR="009D6086" w:rsidRPr="0043319F">
        <w:rPr>
          <w:rFonts w:ascii="Times New Roman" w:hAnsi="Times New Roman"/>
          <w:sz w:val="28"/>
          <w:szCs w:val="28"/>
        </w:rPr>
        <w:fldChar w:fldCharType="separate"/>
      </w:r>
      <w:r w:rsidRPr="0043319F">
        <w:rPr>
          <w:rFonts w:ascii="Times New Roman" w:hAnsi="Times New Roman"/>
          <w:noProof/>
          <w:sz w:val="28"/>
          <w:szCs w:val="28"/>
        </w:rPr>
        <w:t>1</w:t>
      </w:r>
      <w:r w:rsidR="009D6086" w:rsidRPr="0043319F">
        <w:rPr>
          <w:rFonts w:ascii="Times New Roman" w:hAnsi="Times New Roman"/>
          <w:sz w:val="28"/>
          <w:szCs w:val="28"/>
        </w:rPr>
        <w:fldChar w:fldCharType="end"/>
      </w:r>
      <w:r w:rsidRPr="0043319F">
        <w:rPr>
          <w:rFonts w:ascii="Times New Roman" w:hAnsi="Times New Roman"/>
          <w:sz w:val="28"/>
          <w:szCs w:val="28"/>
        </w:rPr>
        <w:t>. К расчёту связи напряжённости электрического поля с его потенциалом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w w:val="7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Сопоставляя формулы (13) и (12) и учитывая явное выражение для силы (4), получим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position w:val="-10"/>
          <w:sz w:val="28"/>
          <w:szCs w:val="28"/>
        </w:rPr>
        <w:object w:dxaOrig="1440" w:dyaOrig="400">
          <v:shape id="_x0000_i1054" type="#_x0000_t75" style="width:1in;height:21.65pt" o:ole="">
            <v:imagedata r:id="rId62" o:title=""/>
          </v:shape>
          <o:OLEObject Type="Embed" ProgID="Equation.3" ShapeID="_x0000_i1054" DrawAspect="Content" ObjectID="_1589729896" r:id="rId63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  <w:t>(14)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Переместим теперь заряд из точки </w:t>
      </w:r>
      <w:r w:rsidRPr="0043319F">
        <w:rPr>
          <w:rFonts w:ascii="Times New Roman" w:hAnsi="Times New Roman"/>
          <w:spacing w:val="3"/>
          <w:position w:val="-6"/>
          <w:sz w:val="28"/>
          <w:szCs w:val="28"/>
        </w:rPr>
        <w:object w:dxaOrig="279" w:dyaOrig="300">
          <v:shape id="_x0000_i1055" type="#_x0000_t75" style="width:14.65pt;height:15.3pt" o:ole="">
            <v:imagedata r:id="rId64" o:title=""/>
          </v:shape>
          <o:OLEObject Type="Embed" ProgID="Equation.3" ShapeID="_x0000_i1055" DrawAspect="Content" ObjectID="_1589729897" r:id="rId65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в точку </w:t>
      </w:r>
      <w:r w:rsidRPr="0043319F">
        <w:rPr>
          <w:rFonts w:ascii="Times New Roman" w:hAnsi="Times New Roman"/>
          <w:spacing w:val="3"/>
          <w:position w:val="-4"/>
          <w:sz w:val="28"/>
          <w:szCs w:val="28"/>
        </w:rPr>
        <w:object w:dxaOrig="260" w:dyaOrig="279">
          <v:shape id="_x0000_i1056" type="#_x0000_t75" style="width:13.4pt;height:14.65pt" o:ole="">
            <v:imagedata r:id="rId47" o:title=""/>
          </v:shape>
          <o:OLEObject Type="Embed" ProgID="Equation.3" ShapeID="_x0000_i1056" DrawAspect="Content" ObjectID="_1589729898" r:id="rId66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на расстояние </w:t>
      </w:r>
      <w:r w:rsidRPr="0043319F">
        <w:rPr>
          <w:rFonts w:ascii="Times New Roman" w:hAnsi="Times New Roman"/>
          <w:spacing w:val="3"/>
          <w:position w:val="-6"/>
          <w:sz w:val="28"/>
          <w:szCs w:val="28"/>
        </w:rPr>
        <w:object w:dxaOrig="340" w:dyaOrig="300">
          <v:shape id="_x0000_i1057" type="#_x0000_t75" style="width:17.85pt;height:15.3pt" o:ole="">
            <v:imagedata r:id="rId67" o:title=""/>
          </v:shape>
          <o:OLEObject Type="Embed" ProgID="Equation.3" ShapeID="_x0000_i1057" DrawAspect="Content" ObjectID="_1589729899" r:id="rId68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при фиксированных значениях координат </w:t>
      </w:r>
      <w:r w:rsidRPr="0043319F">
        <w:rPr>
          <w:rFonts w:ascii="Times New Roman" w:hAnsi="Times New Roman"/>
          <w:spacing w:val="3"/>
          <w:position w:val="-12"/>
          <w:sz w:val="28"/>
          <w:szCs w:val="28"/>
        </w:rPr>
        <w:object w:dxaOrig="240" w:dyaOrig="300">
          <v:shape id="_x0000_i1058" type="#_x0000_t75" style="width:12.1pt;height:15.3pt" o:ole="">
            <v:imagedata r:id="rId69" o:title=""/>
          </v:shape>
          <o:OLEObject Type="Embed" ProgID="Equation.3" ShapeID="_x0000_i1058" DrawAspect="Content" ObjectID="_1589729900" r:id="rId70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и </w:t>
      </w:r>
      <w:r w:rsidRPr="0043319F">
        <w:rPr>
          <w:rFonts w:ascii="Times New Roman" w:hAnsi="Times New Roman"/>
          <w:spacing w:val="3"/>
          <w:position w:val="-4"/>
          <w:sz w:val="28"/>
          <w:szCs w:val="28"/>
        </w:rPr>
        <w:object w:dxaOrig="200" w:dyaOrig="220">
          <v:shape id="_x0000_i1059" type="#_x0000_t75" style="width:10.85pt;height:12.1pt" o:ole="">
            <v:imagedata r:id="rId71" o:title=""/>
          </v:shape>
          <o:OLEObject Type="Embed" ProgID="Equation.3" ShapeID="_x0000_i1059" DrawAspect="Content" ObjectID="_1589729901" r:id="rId72"/>
        </w:object>
      </w:r>
      <w:r w:rsidRPr="0043319F">
        <w:rPr>
          <w:rFonts w:ascii="Times New Roman" w:hAnsi="Times New Roman"/>
          <w:spacing w:val="3"/>
          <w:position w:val="-12"/>
          <w:sz w:val="28"/>
          <w:szCs w:val="28"/>
        </w:rPr>
        <w:object w:dxaOrig="1460" w:dyaOrig="380">
          <v:shape id="_x0000_i1060" type="#_x0000_t75" style="width:73.25pt;height:19.1pt" o:ole="">
            <v:imagedata r:id="rId73" o:title=""/>
          </v:shape>
          <o:OLEObject Type="Embed" ProgID="Equation.3" ShapeID="_x0000_i1060" DrawAspect="Content" ObjectID="_1589729902" r:id="rId74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>. В соответствии с формулой (13) получим: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position w:val="-12"/>
          <w:sz w:val="28"/>
          <w:szCs w:val="28"/>
          <w:lang w:val="en-US"/>
        </w:rPr>
        <w:object w:dxaOrig="1579" w:dyaOrig="380">
          <v:shape id="_x0000_i1061" type="#_x0000_t75" style="width:77.75pt;height:19.1pt" o:ole="">
            <v:imagedata r:id="rId75" o:title=""/>
          </v:shape>
          <o:OLEObject Type="Embed" ProgID="Equation.3" ShapeID="_x0000_i1061" DrawAspect="Content" ObjectID="_1589729903" r:id="rId76"/>
        </w:object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  <w:t>(15)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-6"/>
          <w:w w:val="7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где </w:t>
      </w:r>
      <w:r w:rsidRPr="0043319F">
        <w:rPr>
          <w:rFonts w:ascii="Times New Roman" w:hAnsi="Times New Roman"/>
          <w:spacing w:val="3"/>
          <w:position w:val="-12"/>
          <w:sz w:val="28"/>
          <w:szCs w:val="28"/>
        </w:rPr>
        <w:object w:dxaOrig="340" w:dyaOrig="380">
          <v:shape id="_x0000_i1062" type="#_x0000_t75" style="width:17.85pt;height:19.1pt" o:ole="">
            <v:imagedata r:id="rId77" o:title=""/>
          </v:shape>
          <o:OLEObject Type="Embed" ProgID="Equation.3" ShapeID="_x0000_i1062" DrawAspect="Content" ObjectID="_1589729904" r:id="rId78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- проекция вектора напряжённости на ось </w:t>
      </w:r>
      <w:r w:rsidRPr="0043319F">
        <w:rPr>
          <w:rFonts w:ascii="Times New Roman" w:hAnsi="Times New Roman"/>
          <w:spacing w:val="3"/>
          <w:position w:val="-6"/>
          <w:sz w:val="28"/>
          <w:szCs w:val="28"/>
        </w:rPr>
        <w:object w:dxaOrig="220" w:dyaOrig="240">
          <v:shape id="_x0000_i1063" type="#_x0000_t75" style="width:12.1pt;height:12.1pt" o:ole="">
            <v:imagedata r:id="rId79" o:title=""/>
          </v:shape>
          <o:OLEObject Type="Embed" ProgID="Equation.3" ShapeID="_x0000_i1063" DrawAspect="Content" ObjectID="_1589729905" r:id="rId80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>. Последнюю фор</w:t>
      </w:r>
      <w:r w:rsidRPr="0043319F">
        <w:rPr>
          <w:rFonts w:ascii="Times New Roman" w:hAnsi="Times New Roman"/>
          <w:spacing w:val="3"/>
          <w:sz w:val="28"/>
          <w:szCs w:val="28"/>
        </w:rPr>
        <w:softHyphen/>
        <w:t>мулу перепишем так:</w:t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position w:val="-28"/>
          <w:sz w:val="28"/>
          <w:szCs w:val="28"/>
          <w:lang w:val="en-US"/>
        </w:rPr>
        <w:object w:dxaOrig="1359" w:dyaOrig="720">
          <v:shape id="_x0000_i1064" type="#_x0000_t75" style="width:66.9pt;height:36.3pt" o:ole="">
            <v:imagedata r:id="rId81" o:title=""/>
          </v:shape>
          <o:OLEObject Type="Embed" ProgID="Equation.3" ShapeID="_x0000_i1064" DrawAspect="Content" ObjectID="_1589729906" r:id="rId82"/>
        </w:object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  <w:t>(16)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где частная производная находится путем дифференцирования по</w:t>
      </w:r>
      <w:r w:rsidRPr="0043319F">
        <w:rPr>
          <w:rFonts w:ascii="Times New Roman" w:hAnsi="Times New Roman"/>
          <w:spacing w:val="3"/>
          <w:sz w:val="28"/>
          <w:szCs w:val="28"/>
        </w:rPr>
        <w:softHyphen/>
        <w:t xml:space="preserve">тенциала по координате </w:t>
      </w:r>
      <w:r w:rsidRPr="0043319F">
        <w:rPr>
          <w:rFonts w:ascii="Times New Roman" w:hAnsi="Times New Roman"/>
          <w:spacing w:val="3"/>
          <w:position w:val="-6"/>
          <w:sz w:val="28"/>
          <w:szCs w:val="28"/>
        </w:rPr>
        <w:object w:dxaOrig="220" w:dyaOrig="240">
          <v:shape id="_x0000_i1065" type="#_x0000_t75" style="width:12.1pt;height:12.1pt" o:ole="">
            <v:imagedata r:id="rId79" o:title=""/>
          </v:shape>
          <o:OLEObject Type="Embed" ProgID="Equation.3" ShapeID="_x0000_i1065" DrawAspect="Content" ObjectID="_1589729907" r:id="rId83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при фиксированных значениях </w:t>
      </w:r>
      <w:r w:rsidRPr="0043319F">
        <w:rPr>
          <w:rFonts w:ascii="Times New Roman" w:hAnsi="Times New Roman"/>
          <w:spacing w:val="3"/>
          <w:position w:val="-12"/>
          <w:sz w:val="28"/>
          <w:szCs w:val="28"/>
        </w:rPr>
        <w:object w:dxaOrig="240" w:dyaOrig="300">
          <v:shape id="_x0000_i1066" type="#_x0000_t75" style="width:12.1pt;height:15.3pt" o:ole="">
            <v:imagedata r:id="rId84" o:title=""/>
          </v:shape>
          <o:OLEObject Type="Embed" ProgID="Equation.3" ShapeID="_x0000_i1066" DrawAspect="Content" ObjectID="_1589729908" r:id="rId85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и </w:t>
      </w:r>
      <w:r w:rsidRPr="0043319F">
        <w:rPr>
          <w:rFonts w:ascii="Times New Roman" w:hAnsi="Times New Roman"/>
          <w:spacing w:val="3"/>
          <w:position w:val="-4"/>
          <w:sz w:val="28"/>
          <w:szCs w:val="28"/>
        </w:rPr>
        <w:object w:dxaOrig="200" w:dyaOrig="220">
          <v:shape id="_x0000_i1067" type="#_x0000_t75" style="width:10.85pt;height:12.1pt" o:ole="">
            <v:imagedata r:id="rId86" o:title=""/>
          </v:shape>
          <o:OLEObject Type="Embed" ProgID="Equation.3" ShapeID="_x0000_i1067" DrawAspect="Content" ObjectID="_1589729909" r:id="rId87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>. По аналогии можно получить выражения для проекции вектора напряжённости на другие оси координат: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position w:val="-32"/>
          <w:sz w:val="28"/>
          <w:szCs w:val="28"/>
          <w:lang w:val="en-US"/>
        </w:rPr>
        <w:object w:dxaOrig="1359" w:dyaOrig="760">
          <v:shape id="_x0000_i1068" type="#_x0000_t75" style="width:66.9pt;height:38.25pt" o:ole="">
            <v:imagedata r:id="rId88" o:title=""/>
          </v:shape>
          <o:OLEObject Type="Embed" ProgID="Equation.3" ShapeID="_x0000_i1068" DrawAspect="Content" ObjectID="_1589729910" r:id="rId89"/>
        </w:object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  <w:t>(17)</w:t>
      </w: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position w:val="-28"/>
          <w:sz w:val="28"/>
          <w:szCs w:val="28"/>
          <w:lang w:val="en-US"/>
        </w:rPr>
        <w:object w:dxaOrig="1340" w:dyaOrig="720">
          <v:shape id="_x0000_i1069" type="#_x0000_t75" style="width:66.25pt;height:36.3pt" o:ole="">
            <v:imagedata r:id="rId90" o:title=""/>
          </v:shape>
          <o:OLEObject Type="Embed" ProgID="Equation.3" ShapeID="_x0000_i1069" DrawAspect="Content" ObjectID="_1589729911" r:id="rId91"/>
        </w:object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  <w:t>(18)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Из полученных проекций легко </w:t>
      </w:r>
      <w:r w:rsidR="00A973BE">
        <w:rPr>
          <w:rFonts w:ascii="Times New Roman" w:hAnsi="Times New Roman"/>
          <w:spacing w:val="3"/>
          <w:sz w:val="28"/>
          <w:szCs w:val="28"/>
        </w:rPr>
        <w:t>сформировать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вектор напряжённости электрического поля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7"/>
          <w:w w:val="75"/>
          <w:sz w:val="28"/>
          <w:szCs w:val="28"/>
        </w:rPr>
      </w:pPr>
    </w:p>
    <w:p w:rsidR="0043319F" w:rsidRPr="0043319F" w:rsidRDefault="0043319F" w:rsidP="00A973BE">
      <w:pPr>
        <w:pStyle w:val="af0"/>
        <w:ind w:left="0" w:firstLine="720"/>
        <w:jc w:val="center"/>
        <w:rPr>
          <w:rFonts w:ascii="Times New Roman" w:hAnsi="Times New Roman"/>
          <w:spacing w:val="7"/>
          <w:w w:val="75"/>
          <w:sz w:val="28"/>
          <w:szCs w:val="28"/>
        </w:rPr>
      </w:pPr>
      <w:r w:rsidRPr="0043319F">
        <w:rPr>
          <w:rFonts w:ascii="Times New Roman" w:hAnsi="Times New Roman"/>
          <w:spacing w:val="7"/>
          <w:w w:val="75"/>
          <w:position w:val="-34"/>
          <w:sz w:val="28"/>
          <w:szCs w:val="28"/>
          <w:lang w:val="en-US"/>
        </w:rPr>
        <w:object w:dxaOrig="3120" w:dyaOrig="820">
          <v:shape id="_x0000_i1070" type="#_x0000_t75" style="width:156.1pt;height:40.8pt" o:ole="">
            <v:imagedata r:id="rId92" o:title=""/>
          </v:shape>
          <o:OLEObject Type="Embed" ProgID="Equation.3" ShapeID="_x0000_i1070" DrawAspect="Content" ObjectID="_1589729912" r:id="rId93"/>
        </w:object>
      </w:r>
      <w:r w:rsidRPr="0043319F">
        <w:rPr>
          <w:rFonts w:ascii="Times New Roman" w:hAnsi="Times New Roman"/>
          <w:spacing w:val="7"/>
          <w:w w:val="75"/>
          <w:sz w:val="28"/>
          <w:szCs w:val="28"/>
        </w:rPr>
        <w:tab/>
      </w:r>
      <w:r w:rsidRPr="0043319F">
        <w:rPr>
          <w:rFonts w:ascii="Times New Roman" w:hAnsi="Times New Roman"/>
          <w:spacing w:val="7"/>
          <w:w w:val="75"/>
          <w:sz w:val="28"/>
          <w:szCs w:val="28"/>
        </w:rPr>
        <w:tab/>
      </w:r>
      <w:r w:rsidRPr="0043319F">
        <w:rPr>
          <w:rFonts w:ascii="Times New Roman" w:hAnsi="Times New Roman"/>
          <w:spacing w:val="7"/>
          <w:w w:val="75"/>
          <w:sz w:val="28"/>
          <w:szCs w:val="28"/>
        </w:rPr>
        <w:tab/>
      </w:r>
      <w:r w:rsidRPr="0043319F">
        <w:rPr>
          <w:rFonts w:ascii="Times New Roman" w:hAnsi="Times New Roman"/>
          <w:spacing w:val="7"/>
          <w:sz w:val="28"/>
          <w:szCs w:val="28"/>
        </w:rPr>
        <w:t>(19)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 xml:space="preserve">Выражение в скобках называется </w:t>
      </w:r>
      <w:r w:rsidRPr="0043319F">
        <w:rPr>
          <w:rFonts w:ascii="Times New Roman" w:hAnsi="Times New Roman"/>
          <w:i/>
          <w:spacing w:val="3"/>
          <w:sz w:val="28"/>
          <w:szCs w:val="28"/>
        </w:rPr>
        <w:t>градиентом потенциала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и сокра</w:t>
      </w:r>
      <w:r w:rsidRPr="0043319F">
        <w:rPr>
          <w:rFonts w:ascii="Times New Roman" w:hAnsi="Times New Roman"/>
          <w:spacing w:val="3"/>
          <w:sz w:val="28"/>
          <w:szCs w:val="28"/>
        </w:rPr>
        <w:softHyphen/>
        <w:t>щённо записывается так: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2A209E">
      <w:pPr>
        <w:pStyle w:val="af0"/>
        <w:ind w:left="0" w:firstLine="720"/>
        <w:jc w:val="center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-3"/>
          <w:w w:val="127"/>
          <w:position w:val="-10"/>
          <w:sz w:val="28"/>
          <w:szCs w:val="28"/>
          <w:lang w:val="en-US"/>
        </w:rPr>
        <w:object w:dxaOrig="1060" w:dyaOrig="400">
          <v:shape id="_x0000_i1071" type="#_x0000_t75" style="width:54.15pt;height:21.65pt" o:ole="">
            <v:imagedata r:id="rId94" o:title=""/>
          </v:shape>
          <o:OLEObject Type="Embed" ProgID="Equation.3" ShapeID="_x0000_i1071" DrawAspect="Content" ObjectID="_1589729913" r:id="rId95"/>
        </w:object>
      </w:r>
      <w:r w:rsidRPr="0043319F">
        <w:rPr>
          <w:rFonts w:ascii="Times New Roman" w:hAnsi="Times New Roman"/>
          <w:sz w:val="28"/>
          <w:szCs w:val="28"/>
        </w:rPr>
        <w:t xml:space="preserve">или </w:t>
      </w:r>
      <w:r w:rsidRPr="0043319F">
        <w:rPr>
          <w:rFonts w:ascii="Times New Roman" w:hAnsi="Times New Roman"/>
          <w:spacing w:val="-3"/>
          <w:w w:val="127"/>
          <w:position w:val="-12"/>
          <w:sz w:val="28"/>
          <w:szCs w:val="28"/>
          <w:lang w:val="en-US"/>
        </w:rPr>
        <w:object w:dxaOrig="1420" w:dyaOrig="420">
          <v:shape id="_x0000_i1072" type="#_x0000_t75" style="width:1in;height:21.65pt" o:ole="">
            <v:imagedata r:id="rId96" o:title=""/>
          </v:shape>
          <o:OLEObject Type="Embed" ProgID="Equation.3" ShapeID="_x0000_i1072" DrawAspect="Content" ObjectID="_1589729914" r:id="rId97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  <w:t>(20)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  <w:u w:val="single"/>
        </w:rPr>
      </w:pPr>
      <w:r w:rsidRPr="0043319F">
        <w:rPr>
          <w:rFonts w:ascii="Times New Roman" w:hAnsi="Times New Roman"/>
          <w:i/>
          <w:spacing w:val="3"/>
          <w:sz w:val="28"/>
          <w:szCs w:val="28"/>
        </w:rPr>
        <w:t>Градиент скалярной функции - это вектор, характеризующий скорость пространственного изменения функции и направленный в сторону максимального её возрастания.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 Как вид</w:t>
      </w:r>
      <w:r w:rsidR="002A209E">
        <w:rPr>
          <w:rFonts w:ascii="Times New Roman" w:hAnsi="Times New Roman"/>
          <w:spacing w:val="3"/>
          <w:sz w:val="28"/>
          <w:szCs w:val="28"/>
        </w:rPr>
        <w:t>но из формулы (20)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, </w:t>
      </w:r>
      <w:r w:rsidRPr="0043319F">
        <w:rPr>
          <w:rFonts w:ascii="Times New Roman" w:hAnsi="Times New Roman"/>
          <w:spacing w:val="3"/>
          <w:sz w:val="28"/>
          <w:szCs w:val="28"/>
          <w:u w:val="single"/>
        </w:rPr>
        <w:t xml:space="preserve">вектор напряжённости </w:t>
      </w:r>
      <w:r w:rsidRPr="0043319F">
        <w:rPr>
          <w:rFonts w:ascii="Times New Roman" w:hAnsi="Times New Roman"/>
          <w:spacing w:val="3"/>
          <w:sz w:val="28"/>
          <w:szCs w:val="28"/>
          <w:u w:val="single"/>
        </w:rPr>
        <w:lastRenderedPageBreak/>
        <w:t xml:space="preserve">электрического поля направлен в сторону, </w:t>
      </w:r>
      <w:r w:rsidRPr="0043319F">
        <w:rPr>
          <w:rFonts w:ascii="Times New Roman" w:hAnsi="Times New Roman"/>
          <w:i/>
          <w:spacing w:val="3"/>
          <w:sz w:val="28"/>
          <w:szCs w:val="28"/>
          <w:u w:val="single"/>
        </w:rPr>
        <w:t>противоположную</w:t>
      </w:r>
      <w:r w:rsidRPr="0043319F">
        <w:rPr>
          <w:rFonts w:ascii="Times New Roman" w:hAnsi="Times New Roman"/>
          <w:spacing w:val="3"/>
          <w:sz w:val="28"/>
          <w:szCs w:val="28"/>
          <w:u w:val="single"/>
        </w:rPr>
        <w:t xml:space="preserve"> максимальному возрастанию потенциала.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Основной целью лабораторной работы является экспериментальная проверка справедливости этой формулы.</w:t>
      </w:r>
    </w:p>
    <w:p w:rsidR="0043319F" w:rsidRPr="0043319F" w:rsidRDefault="002A209E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В</w:t>
      </w:r>
      <w:r w:rsidR="0043319F" w:rsidRPr="0043319F">
        <w:rPr>
          <w:rFonts w:ascii="Times New Roman" w:hAnsi="Times New Roman"/>
          <w:spacing w:val="3"/>
          <w:sz w:val="28"/>
          <w:szCs w:val="28"/>
        </w:rPr>
        <w:t>о многих практических задачах требуется зна</w:t>
      </w:r>
      <w:r w:rsidR="0043319F" w:rsidRPr="0043319F">
        <w:rPr>
          <w:rFonts w:ascii="Times New Roman" w:hAnsi="Times New Roman"/>
          <w:spacing w:val="3"/>
          <w:sz w:val="28"/>
          <w:szCs w:val="28"/>
        </w:rPr>
        <w:softHyphen/>
        <w:t>ние напряжённости электрического поля. Однако легче рассчитать скалярную величину - потенциал, а затем по формуле (20) вычислить вектор напряжённости электрического поля.</w:t>
      </w:r>
      <w:r w:rsidR="0043319F" w:rsidRPr="0043319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95525" cy="1657350"/>
            <wp:effectExtent l="19050" t="0" r="9525" b="0"/>
            <wp:wrapSquare wrapText="bothSides"/>
            <wp:docPr id="3" name="Рисунок 3" descr="http://www.physbook.ru/images/f/f3/Img_EPole_Ref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ysbook.ru/images/f/f3/Img_EPole_Ref_009.jpg"/>
                    <pic:cNvPicPr>
                      <a:picLocks noChangeAspect="1" noChangeArrowheads="1"/>
                    </pic:cNvPicPr>
                  </pic:nvPicPr>
                  <pic:blipFill>
                    <a:blip r:embed="rId98" r:link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Формула (19) упрощается, если электрическое поле обладает аксиальной или центральной симметрией: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62"/>
          <w:w w:val="51"/>
          <w:sz w:val="28"/>
          <w:szCs w:val="28"/>
        </w:rPr>
      </w:pPr>
    </w:p>
    <w:p w:rsidR="0043319F" w:rsidRPr="0043319F" w:rsidRDefault="0043319F" w:rsidP="002A209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pacing w:val="62"/>
          <w:w w:val="51"/>
          <w:position w:val="-28"/>
          <w:sz w:val="28"/>
          <w:szCs w:val="28"/>
          <w:lang w:val="en-US"/>
        </w:rPr>
        <w:object w:dxaOrig="1219" w:dyaOrig="720">
          <v:shape id="_x0000_i1073" type="#_x0000_t75" style="width:61.15pt;height:36.3pt" o:ole="">
            <v:imagedata r:id="rId100" o:title=""/>
          </v:shape>
          <o:OLEObject Type="Embed" ProgID="Equation.3" ShapeID="_x0000_i1073" DrawAspect="Content" ObjectID="_1589729915" r:id="rId101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  <w:t>(21)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2A209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Рисунок </w:t>
      </w:r>
      <w:r w:rsidR="009D6086" w:rsidRPr="0043319F">
        <w:rPr>
          <w:rFonts w:ascii="Times New Roman" w:hAnsi="Times New Roman"/>
          <w:sz w:val="28"/>
          <w:szCs w:val="28"/>
        </w:rPr>
        <w:fldChar w:fldCharType="begin"/>
      </w:r>
      <w:r w:rsidRPr="0043319F">
        <w:rPr>
          <w:rFonts w:ascii="Times New Roman" w:hAnsi="Times New Roman"/>
          <w:sz w:val="28"/>
          <w:szCs w:val="28"/>
        </w:rPr>
        <w:instrText xml:space="preserve"> SEQ Рисунок \* ARABIC </w:instrText>
      </w:r>
      <w:r w:rsidR="009D6086" w:rsidRPr="0043319F">
        <w:rPr>
          <w:rFonts w:ascii="Times New Roman" w:hAnsi="Times New Roman"/>
          <w:sz w:val="28"/>
          <w:szCs w:val="28"/>
        </w:rPr>
        <w:fldChar w:fldCharType="separate"/>
      </w:r>
      <w:r w:rsidRPr="0043319F">
        <w:rPr>
          <w:rFonts w:ascii="Times New Roman" w:hAnsi="Times New Roman"/>
          <w:noProof/>
          <w:sz w:val="28"/>
          <w:szCs w:val="28"/>
        </w:rPr>
        <w:t>2</w:t>
      </w:r>
      <w:r w:rsidR="009D6086" w:rsidRPr="0043319F">
        <w:rPr>
          <w:rFonts w:ascii="Times New Roman" w:hAnsi="Times New Roman"/>
          <w:sz w:val="28"/>
          <w:szCs w:val="28"/>
        </w:rPr>
        <w:fldChar w:fldCharType="end"/>
      </w:r>
      <w:r w:rsidRPr="0043319F">
        <w:rPr>
          <w:rFonts w:ascii="Times New Roman" w:hAnsi="Times New Roman"/>
          <w:sz w:val="28"/>
          <w:szCs w:val="28"/>
        </w:rPr>
        <w:t>. Силовые линии электрического поля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где </w:t>
      </w:r>
      <w:r w:rsidRPr="0043319F">
        <w:rPr>
          <w:rFonts w:ascii="Times New Roman" w:hAnsi="Times New Roman"/>
          <w:position w:val="-4"/>
          <w:sz w:val="28"/>
          <w:szCs w:val="28"/>
        </w:rPr>
        <w:object w:dxaOrig="200" w:dyaOrig="220">
          <v:shape id="_x0000_i1074" type="#_x0000_t75" style="width:10.85pt;height:12.1pt" o:ole="">
            <v:imagedata r:id="rId102" o:title=""/>
          </v:shape>
          <o:OLEObject Type="Embed" ProgID="Equation.3" ShapeID="_x0000_i1074" DrawAspect="Content" ObjectID="_1589729916" r:id="rId103"/>
        </w:object>
      </w:r>
      <w:r w:rsidRPr="0043319F">
        <w:rPr>
          <w:rFonts w:ascii="Times New Roman" w:hAnsi="Times New Roman"/>
          <w:sz w:val="28"/>
          <w:szCs w:val="28"/>
        </w:rPr>
        <w:t xml:space="preserve"> показывает направление изменения электрического поля. При небольших расстояниях между исследуемыми точками возможно перейти от дифференцирования к конечным приращениям: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2A209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pacing w:val="62"/>
          <w:w w:val="51"/>
          <w:position w:val="-30"/>
          <w:sz w:val="28"/>
          <w:szCs w:val="28"/>
          <w:lang w:val="en-US"/>
        </w:rPr>
        <w:object w:dxaOrig="2260" w:dyaOrig="700">
          <v:shape id="_x0000_i1075" type="#_x0000_t75" style="width:112.8pt;height:35.05pt" o:ole="">
            <v:imagedata r:id="rId104" o:title=""/>
          </v:shape>
          <o:OLEObject Type="Embed" ProgID="Equation.3" ShapeID="_x0000_i1075" DrawAspect="Content" ObjectID="_1589729917" r:id="rId105"/>
        </w:object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</w:r>
      <w:r w:rsidRPr="0043319F">
        <w:rPr>
          <w:rFonts w:ascii="Times New Roman" w:hAnsi="Times New Roman"/>
          <w:spacing w:val="3"/>
          <w:sz w:val="28"/>
          <w:szCs w:val="28"/>
        </w:rPr>
        <w:tab/>
        <w:t>(22)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где </w:t>
      </w:r>
      <w:r w:rsidRPr="0043319F">
        <w:rPr>
          <w:rFonts w:ascii="Times New Roman" w:hAnsi="Times New Roman"/>
          <w:i/>
          <w:sz w:val="28"/>
          <w:szCs w:val="28"/>
          <w:lang w:val="en-US"/>
        </w:rPr>
        <w:t>x</w:t>
      </w:r>
      <w:r w:rsidRPr="0043319F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43319F">
        <w:rPr>
          <w:rFonts w:ascii="Times New Roman" w:hAnsi="Times New Roman"/>
          <w:i/>
          <w:sz w:val="28"/>
          <w:szCs w:val="28"/>
        </w:rPr>
        <w:t>,</w:t>
      </w:r>
      <w:r w:rsidRPr="0043319F">
        <w:rPr>
          <w:rFonts w:ascii="Times New Roman" w:hAnsi="Times New Roman"/>
          <w:i/>
          <w:sz w:val="28"/>
          <w:szCs w:val="28"/>
          <w:lang w:val="en-US"/>
        </w:rPr>
        <w:t>x</w:t>
      </w:r>
      <w:r w:rsidRPr="0043319F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43319F">
        <w:rPr>
          <w:rFonts w:ascii="Times New Roman" w:hAnsi="Times New Roman"/>
          <w:sz w:val="28"/>
          <w:szCs w:val="28"/>
        </w:rPr>
        <w:t xml:space="preserve"> – координаты двух точек, лежащих на силовой линии; </w:t>
      </w:r>
      <w:r w:rsidRPr="0043319F">
        <w:rPr>
          <w:rFonts w:ascii="Times New Roman" w:hAnsi="Times New Roman"/>
          <w:i/>
          <w:sz w:val="28"/>
          <w:szCs w:val="28"/>
        </w:rPr>
        <w:t>φ</w:t>
      </w:r>
      <w:r w:rsidRPr="0043319F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43319F">
        <w:rPr>
          <w:rFonts w:ascii="Times New Roman" w:hAnsi="Times New Roman"/>
          <w:i/>
          <w:sz w:val="28"/>
          <w:szCs w:val="28"/>
        </w:rPr>
        <w:t>, φ</w:t>
      </w:r>
      <w:r w:rsidRPr="0043319F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43319F">
        <w:rPr>
          <w:rFonts w:ascii="Times New Roman" w:hAnsi="Times New Roman"/>
          <w:sz w:val="28"/>
          <w:szCs w:val="28"/>
        </w:rPr>
        <w:t xml:space="preserve"> – потенциалы этих точек.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>Электростатическое поле удобно изображать графически с по</w:t>
      </w:r>
      <w:r w:rsidRPr="0043319F">
        <w:rPr>
          <w:rFonts w:ascii="Times New Roman" w:hAnsi="Times New Roman"/>
          <w:sz w:val="28"/>
          <w:szCs w:val="28"/>
        </w:rPr>
        <w:softHyphen/>
        <w:t>мощью силовых линий и эквипотенциальных поверхностей.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i/>
          <w:sz w:val="28"/>
          <w:szCs w:val="28"/>
        </w:rPr>
        <w:t>Силовая линия электростатического поля – это геометрическая кривая, в каждой точке которой вектор напряжённости электрического поля направлен к ней по касательной (рисунок 2).</w:t>
      </w:r>
      <w:r w:rsidRPr="0043319F">
        <w:rPr>
          <w:rFonts w:ascii="Times New Roman" w:hAnsi="Times New Roman"/>
          <w:sz w:val="28"/>
          <w:szCs w:val="28"/>
        </w:rPr>
        <w:t xml:space="preserve"> Принято считать, что силовая линия </w:t>
      </w:r>
      <w:r w:rsidRPr="0043319F">
        <w:rPr>
          <w:rFonts w:ascii="Times New Roman" w:hAnsi="Times New Roman"/>
          <w:i/>
          <w:sz w:val="28"/>
          <w:szCs w:val="28"/>
        </w:rPr>
        <w:t>начинается на положительных</w:t>
      </w:r>
      <w:r w:rsidRPr="0043319F">
        <w:rPr>
          <w:rFonts w:ascii="Times New Roman" w:hAnsi="Times New Roman"/>
          <w:sz w:val="28"/>
          <w:szCs w:val="28"/>
        </w:rPr>
        <w:t xml:space="preserve"> и </w:t>
      </w:r>
      <w:r w:rsidRPr="0043319F">
        <w:rPr>
          <w:rFonts w:ascii="Times New Roman" w:hAnsi="Times New Roman"/>
          <w:i/>
          <w:sz w:val="28"/>
          <w:szCs w:val="28"/>
        </w:rPr>
        <w:t>заканчивается на отрицательных</w:t>
      </w:r>
      <w:r w:rsidRPr="0043319F">
        <w:rPr>
          <w:rFonts w:ascii="Times New Roman" w:hAnsi="Times New Roman"/>
          <w:sz w:val="28"/>
          <w:szCs w:val="28"/>
        </w:rPr>
        <w:t xml:space="preserve"> электрических зарядах.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>Число силовых линий, приходящихся на единичную перпендикулярную к ним площадь поверхности, характеризует абсолютную величину напряжённости поля: чем гуще расположены силовые линии, тем больше величина напряжённости поля. На рисунке 2 напряжённость поля в точке (1) больше, чем в точке (2) или (3).</w:t>
      </w:r>
    </w:p>
    <w:p w:rsidR="002A209E" w:rsidRDefault="002A209E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93980</wp:posOffset>
            </wp:positionV>
            <wp:extent cx="1171575" cy="1447800"/>
            <wp:effectExtent l="19050" t="0" r="9525" b="0"/>
            <wp:wrapTopAndBottom/>
            <wp:docPr id="4" name="Рисунок 4" descr="https://upload.wikimedia.org/wikipedia/commons/8/8e/Odnorodnoe_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8/8e/Odnorodnoe_pole.jpg"/>
                    <pic:cNvPicPr>
                      <a:picLocks noChangeAspect="1" noChangeArrowheads="1"/>
                    </pic:cNvPicPr>
                  </pic:nvPicPr>
                  <pic:blipFill>
                    <a:blip r:embed="rId106" r:link="rId107" cstate="print"/>
                    <a:srcRect l="13855" t="9782" r="12048" b="1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09E" w:rsidRPr="0043319F" w:rsidRDefault="002A209E" w:rsidP="002A209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Рисунок </w:t>
      </w:r>
      <w:r w:rsidR="009D6086" w:rsidRPr="0043319F">
        <w:rPr>
          <w:rFonts w:ascii="Times New Roman" w:hAnsi="Times New Roman"/>
          <w:sz w:val="28"/>
          <w:szCs w:val="28"/>
        </w:rPr>
        <w:fldChar w:fldCharType="begin"/>
      </w:r>
      <w:r w:rsidRPr="0043319F">
        <w:rPr>
          <w:rFonts w:ascii="Times New Roman" w:hAnsi="Times New Roman"/>
          <w:sz w:val="28"/>
          <w:szCs w:val="28"/>
        </w:rPr>
        <w:instrText xml:space="preserve"> SEQ Рисунок \* ARABIC </w:instrText>
      </w:r>
      <w:r w:rsidR="009D6086" w:rsidRPr="0043319F">
        <w:rPr>
          <w:rFonts w:ascii="Times New Roman" w:hAnsi="Times New Roman"/>
          <w:sz w:val="28"/>
          <w:szCs w:val="28"/>
        </w:rPr>
        <w:fldChar w:fldCharType="separate"/>
      </w:r>
      <w:r w:rsidRPr="0043319F">
        <w:rPr>
          <w:rFonts w:ascii="Times New Roman" w:hAnsi="Times New Roman"/>
          <w:noProof/>
          <w:sz w:val="28"/>
          <w:szCs w:val="28"/>
        </w:rPr>
        <w:t>3</w:t>
      </w:r>
      <w:r w:rsidR="009D6086" w:rsidRPr="0043319F">
        <w:rPr>
          <w:rFonts w:ascii="Times New Roman" w:hAnsi="Times New Roman"/>
          <w:sz w:val="28"/>
          <w:szCs w:val="28"/>
        </w:rPr>
        <w:fldChar w:fldCharType="end"/>
      </w:r>
      <w:r w:rsidRPr="0043319F">
        <w:rPr>
          <w:rFonts w:ascii="Times New Roman" w:hAnsi="Times New Roman"/>
          <w:sz w:val="28"/>
          <w:szCs w:val="28"/>
        </w:rPr>
        <w:t>. Силовые линии однородного электрического поля</w:t>
      </w:r>
    </w:p>
    <w:p w:rsidR="002A209E" w:rsidRDefault="002A209E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lastRenderedPageBreak/>
        <w:t xml:space="preserve">Если силовые линии электрического поля представляют собой </w:t>
      </w:r>
      <w:r w:rsidRPr="0043319F">
        <w:rPr>
          <w:rFonts w:ascii="Times New Roman" w:hAnsi="Times New Roman"/>
          <w:i/>
          <w:sz w:val="28"/>
          <w:szCs w:val="28"/>
        </w:rPr>
        <w:t>параллельные</w:t>
      </w:r>
      <w:r w:rsidRPr="0043319F">
        <w:rPr>
          <w:rFonts w:ascii="Times New Roman" w:hAnsi="Times New Roman"/>
          <w:sz w:val="28"/>
          <w:szCs w:val="28"/>
        </w:rPr>
        <w:t xml:space="preserve"> прямые, расположенные на </w:t>
      </w:r>
      <w:r w:rsidRPr="0043319F">
        <w:rPr>
          <w:rFonts w:ascii="Times New Roman" w:hAnsi="Times New Roman"/>
          <w:i/>
          <w:sz w:val="28"/>
          <w:szCs w:val="28"/>
        </w:rPr>
        <w:t>равных</w:t>
      </w:r>
      <w:r w:rsidRPr="0043319F">
        <w:rPr>
          <w:rFonts w:ascii="Times New Roman" w:hAnsi="Times New Roman"/>
          <w:sz w:val="28"/>
          <w:szCs w:val="28"/>
        </w:rPr>
        <w:t xml:space="preserve"> расстояниях между собой, и направленные </w:t>
      </w:r>
      <w:r w:rsidRPr="0043319F">
        <w:rPr>
          <w:rFonts w:ascii="Times New Roman" w:hAnsi="Times New Roman"/>
          <w:i/>
          <w:sz w:val="28"/>
          <w:szCs w:val="28"/>
        </w:rPr>
        <w:t>в одну и ту же</w:t>
      </w:r>
      <w:r w:rsidRPr="0043319F">
        <w:rPr>
          <w:rFonts w:ascii="Times New Roman" w:hAnsi="Times New Roman"/>
          <w:sz w:val="28"/>
          <w:szCs w:val="28"/>
        </w:rPr>
        <w:t xml:space="preserve"> сторону, то такое поле называется </w:t>
      </w:r>
      <w:r w:rsidRPr="0043319F">
        <w:rPr>
          <w:rFonts w:ascii="Times New Roman" w:hAnsi="Times New Roman"/>
          <w:i/>
          <w:sz w:val="28"/>
          <w:szCs w:val="28"/>
        </w:rPr>
        <w:t>однородным</w:t>
      </w:r>
      <w:r w:rsidRPr="0043319F">
        <w:rPr>
          <w:rFonts w:ascii="Times New Roman" w:hAnsi="Times New Roman"/>
          <w:sz w:val="28"/>
          <w:szCs w:val="28"/>
        </w:rPr>
        <w:t xml:space="preserve"> (рисунок 3).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Примером такого поля может являться поле, создаваемое большой равномерно заряженной плоскостью. Нарушение </w:t>
      </w:r>
      <w:r w:rsidRPr="0043319F">
        <w:rPr>
          <w:rFonts w:ascii="Times New Roman" w:hAnsi="Times New Roman"/>
          <w:i/>
          <w:sz w:val="28"/>
          <w:szCs w:val="28"/>
        </w:rPr>
        <w:t>хотя бы одного</w:t>
      </w:r>
      <w:r w:rsidRPr="0043319F">
        <w:rPr>
          <w:rFonts w:ascii="Times New Roman" w:hAnsi="Times New Roman"/>
          <w:sz w:val="28"/>
          <w:szCs w:val="28"/>
        </w:rPr>
        <w:t xml:space="preserve"> из перечисленных условий делает электрическое поле </w:t>
      </w:r>
      <w:r w:rsidRPr="0043319F">
        <w:rPr>
          <w:rFonts w:ascii="Times New Roman" w:hAnsi="Times New Roman"/>
          <w:i/>
          <w:sz w:val="28"/>
          <w:szCs w:val="28"/>
        </w:rPr>
        <w:t>неоднородным</w:t>
      </w:r>
      <w:r w:rsidRPr="0043319F">
        <w:rPr>
          <w:rFonts w:ascii="Times New Roman" w:hAnsi="Times New Roman"/>
          <w:sz w:val="28"/>
          <w:szCs w:val="28"/>
        </w:rPr>
        <w:t xml:space="preserve"> (рисунок 2).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i/>
          <w:sz w:val="28"/>
          <w:szCs w:val="28"/>
        </w:rPr>
        <w:t>Эквипотенциальные поверхности – это поверхности, во всех точках которых потенциал имеет одно и то же значение.</w:t>
      </w:r>
      <w:r w:rsidRPr="0043319F">
        <w:rPr>
          <w:rFonts w:ascii="Times New Roman" w:hAnsi="Times New Roman"/>
          <w:sz w:val="28"/>
          <w:szCs w:val="28"/>
        </w:rPr>
        <w:t xml:space="preserve"> Эти поверхности целесообразно проводить так, чтобы разность потенциалов между соседними поверхностями была одинаковой (рисунок 4). На плоскости поверхности превращаются в эквипотенциальные линии.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181610</wp:posOffset>
            </wp:positionV>
            <wp:extent cx="2124075" cy="1952625"/>
            <wp:effectExtent l="19050" t="0" r="9525" b="0"/>
            <wp:wrapTopAndBottom/>
            <wp:docPr id="5" name="irc_mi" descr="http://podelise.ru/tw_files/24654/d-24653456/7z-docs/1_html_91c765f.png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delise.ru/tw_files/24654/d-24653456/7z-docs/1_html_91c765f.png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 r:link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19F" w:rsidRDefault="0043319F" w:rsidP="002A209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Рисунок </w:t>
      </w:r>
      <w:r w:rsidR="009D6086" w:rsidRPr="0043319F">
        <w:rPr>
          <w:rFonts w:ascii="Times New Roman" w:hAnsi="Times New Roman"/>
          <w:sz w:val="28"/>
          <w:szCs w:val="28"/>
        </w:rPr>
        <w:fldChar w:fldCharType="begin"/>
      </w:r>
      <w:r w:rsidRPr="0043319F">
        <w:rPr>
          <w:rFonts w:ascii="Times New Roman" w:hAnsi="Times New Roman"/>
          <w:sz w:val="28"/>
          <w:szCs w:val="28"/>
        </w:rPr>
        <w:instrText xml:space="preserve"> SEQ Рисунок \* ARABIC </w:instrText>
      </w:r>
      <w:r w:rsidR="009D6086" w:rsidRPr="0043319F">
        <w:rPr>
          <w:rFonts w:ascii="Times New Roman" w:hAnsi="Times New Roman"/>
          <w:sz w:val="28"/>
          <w:szCs w:val="28"/>
        </w:rPr>
        <w:fldChar w:fldCharType="separate"/>
      </w:r>
      <w:r w:rsidRPr="0043319F">
        <w:rPr>
          <w:rFonts w:ascii="Times New Roman" w:hAnsi="Times New Roman"/>
          <w:noProof/>
          <w:sz w:val="28"/>
          <w:szCs w:val="28"/>
        </w:rPr>
        <w:t>4</w:t>
      </w:r>
      <w:r w:rsidR="009D6086" w:rsidRPr="0043319F">
        <w:rPr>
          <w:rFonts w:ascii="Times New Roman" w:hAnsi="Times New Roman"/>
          <w:sz w:val="28"/>
          <w:szCs w:val="28"/>
        </w:rPr>
        <w:fldChar w:fldCharType="end"/>
      </w:r>
      <w:r w:rsidRPr="0043319F">
        <w:rPr>
          <w:rFonts w:ascii="Times New Roman" w:hAnsi="Times New Roman"/>
          <w:sz w:val="28"/>
          <w:szCs w:val="28"/>
        </w:rPr>
        <w:t>. Эквипотенциальные поверхности поля заряженного шара</w:t>
      </w:r>
    </w:p>
    <w:p w:rsidR="002A209E" w:rsidRDefault="002A209E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-129540</wp:posOffset>
            </wp:positionH>
            <wp:positionV relativeFrom="paragraph">
              <wp:posOffset>124460</wp:posOffset>
            </wp:positionV>
            <wp:extent cx="2066925" cy="1466850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 l="48898" r="4352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09E" w:rsidRDefault="002A209E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A209E" w:rsidRDefault="002A209E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A209E" w:rsidRDefault="002A209E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A209E" w:rsidRDefault="002A209E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A209E" w:rsidRDefault="002A209E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A209E" w:rsidRPr="0043319F" w:rsidRDefault="002A209E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Default="0043319F" w:rsidP="002A209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Рисунок </w:t>
      </w:r>
      <w:r w:rsidR="009D6086" w:rsidRPr="0043319F">
        <w:rPr>
          <w:rFonts w:ascii="Times New Roman" w:hAnsi="Times New Roman"/>
          <w:sz w:val="28"/>
          <w:szCs w:val="28"/>
        </w:rPr>
        <w:fldChar w:fldCharType="begin"/>
      </w:r>
      <w:r w:rsidRPr="0043319F">
        <w:rPr>
          <w:rFonts w:ascii="Times New Roman" w:hAnsi="Times New Roman"/>
          <w:sz w:val="28"/>
          <w:szCs w:val="28"/>
        </w:rPr>
        <w:instrText xml:space="preserve"> SEQ Рисунок \* ARABIC </w:instrText>
      </w:r>
      <w:r w:rsidR="009D6086" w:rsidRPr="0043319F">
        <w:rPr>
          <w:rFonts w:ascii="Times New Roman" w:hAnsi="Times New Roman"/>
          <w:sz w:val="28"/>
          <w:szCs w:val="28"/>
        </w:rPr>
        <w:fldChar w:fldCharType="separate"/>
      </w:r>
      <w:r w:rsidRPr="0043319F">
        <w:rPr>
          <w:rFonts w:ascii="Times New Roman" w:hAnsi="Times New Roman"/>
          <w:noProof/>
          <w:sz w:val="28"/>
          <w:szCs w:val="28"/>
        </w:rPr>
        <w:t>5</w:t>
      </w:r>
      <w:r w:rsidR="009D6086" w:rsidRPr="0043319F">
        <w:rPr>
          <w:rFonts w:ascii="Times New Roman" w:hAnsi="Times New Roman"/>
          <w:sz w:val="28"/>
          <w:szCs w:val="28"/>
        </w:rPr>
        <w:fldChar w:fldCharType="end"/>
      </w:r>
      <w:r w:rsidRPr="0043319F">
        <w:rPr>
          <w:rFonts w:ascii="Times New Roman" w:hAnsi="Times New Roman"/>
          <w:sz w:val="28"/>
          <w:szCs w:val="28"/>
        </w:rPr>
        <w:t xml:space="preserve">. К доказательству взаимной перпендикулярности силовых и </w:t>
      </w:r>
      <w:r w:rsidR="002A209E">
        <w:rPr>
          <w:rFonts w:ascii="Times New Roman" w:hAnsi="Times New Roman"/>
          <w:sz w:val="28"/>
          <w:szCs w:val="28"/>
        </w:rPr>
        <w:t>эквипотенциальных линий</w:t>
      </w:r>
    </w:p>
    <w:p w:rsidR="002A209E" w:rsidRPr="0043319F" w:rsidRDefault="002A209E" w:rsidP="002A209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Покажем, что в каждой точке пространства вектор напряжённости электрического поля </w:t>
      </w:r>
      <w:r w:rsidRPr="0043319F">
        <w:rPr>
          <w:rFonts w:ascii="Times New Roman" w:hAnsi="Times New Roman"/>
          <w:position w:val="-4"/>
          <w:sz w:val="28"/>
          <w:szCs w:val="28"/>
        </w:rPr>
        <w:object w:dxaOrig="260" w:dyaOrig="340">
          <v:shape id="_x0000_i1076" type="#_x0000_t75" style="width:13.4pt;height:17.85pt" o:ole="">
            <v:imagedata r:id="rId112" o:title=""/>
          </v:shape>
          <o:OLEObject Type="Embed" ProgID="Equation.3" ShapeID="_x0000_i1076" DrawAspect="Content" ObjectID="_1589729918" r:id="rId113"/>
        </w:object>
      </w:r>
      <w:r w:rsidRPr="0043319F">
        <w:rPr>
          <w:rFonts w:ascii="Times New Roman" w:hAnsi="Times New Roman"/>
          <w:sz w:val="28"/>
          <w:szCs w:val="28"/>
        </w:rPr>
        <w:t xml:space="preserve"> перпендикулярен эквипо</w:t>
      </w:r>
      <w:r w:rsidRPr="0043319F">
        <w:rPr>
          <w:rFonts w:ascii="Times New Roman" w:hAnsi="Times New Roman"/>
          <w:sz w:val="28"/>
          <w:szCs w:val="28"/>
        </w:rPr>
        <w:softHyphen/>
        <w:t>тенциальной поверхности и направлен в сторону уменьшения потен</w:t>
      </w:r>
      <w:r w:rsidRPr="0043319F">
        <w:rPr>
          <w:rFonts w:ascii="Times New Roman" w:hAnsi="Times New Roman"/>
          <w:sz w:val="28"/>
          <w:szCs w:val="28"/>
        </w:rPr>
        <w:softHyphen/>
        <w:t xml:space="preserve">циала. Для этого рассчитаем работу по перемещению заряда </w:t>
      </w:r>
      <w:r w:rsidRPr="0043319F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77" type="#_x0000_t75" style="width:14.65pt;height:17.85pt" o:ole="">
            <v:imagedata r:id="rId114" o:title=""/>
          </v:shape>
          <o:OLEObject Type="Embed" ProgID="Equation.3" ShapeID="_x0000_i1077" DrawAspect="Content" ObjectID="_1589729919" r:id="rId115"/>
        </w:object>
      </w:r>
      <w:r w:rsidRPr="0043319F">
        <w:rPr>
          <w:rFonts w:ascii="Times New Roman" w:hAnsi="Times New Roman"/>
          <w:sz w:val="28"/>
          <w:szCs w:val="28"/>
        </w:rPr>
        <w:t xml:space="preserve"> вдоль эквипотенциальной поверхности на бесконечно малое расстояние </w:t>
      </w:r>
      <w:r w:rsidRPr="0043319F">
        <w:rPr>
          <w:rFonts w:ascii="Times New Roman" w:hAnsi="Times New Roman"/>
          <w:position w:val="-6"/>
          <w:sz w:val="28"/>
          <w:szCs w:val="28"/>
        </w:rPr>
        <w:object w:dxaOrig="300" w:dyaOrig="300">
          <v:shape id="_x0000_i1078" type="#_x0000_t75" style="width:15.3pt;height:15.3pt" o:ole="">
            <v:imagedata r:id="rId116" o:title=""/>
          </v:shape>
          <o:OLEObject Type="Embed" ProgID="Equation.3" ShapeID="_x0000_i1078" DrawAspect="Content" ObjectID="_1589729920" r:id="rId117"/>
        </w:object>
      </w:r>
      <w:r w:rsidRPr="0043319F">
        <w:rPr>
          <w:rFonts w:ascii="Times New Roman" w:hAnsi="Times New Roman"/>
          <w:sz w:val="28"/>
          <w:szCs w:val="28"/>
        </w:rPr>
        <w:t xml:space="preserve"> (рисунок 6). 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>Такая работа равна нулю, поскольку определяется разностью потен</w:t>
      </w:r>
      <w:r w:rsidRPr="0043319F">
        <w:rPr>
          <w:rFonts w:ascii="Times New Roman" w:hAnsi="Times New Roman"/>
          <w:sz w:val="28"/>
          <w:szCs w:val="28"/>
        </w:rPr>
        <w:softHyphen/>
        <w:t>циалов точек 1 и 2. С другой стороны, в соответствии с (4) и (12), работа записывается так: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2A209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position w:val="-12"/>
          <w:sz w:val="28"/>
          <w:szCs w:val="28"/>
          <w:lang w:val="en-US"/>
        </w:rPr>
        <w:object w:dxaOrig="2659" w:dyaOrig="400">
          <v:shape id="_x0000_i1079" type="#_x0000_t75" style="width:131.9pt;height:21.65pt" o:ole="">
            <v:imagedata r:id="rId118" o:title=""/>
          </v:shape>
          <o:OLEObject Type="Embed" ProgID="Equation.3" ShapeID="_x0000_i1079" DrawAspect="Content" ObjectID="_1589729921" r:id="rId119"/>
        </w:object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</w:r>
      <w:r w:rsidRPr="0043319F">
        <w:rPr>
          <w:rFonts w:ascii="Times New Roman" w:hAnsi="Times New Roman"/>
          <w:sz w:val="28"/>
          <w:szCs w:val="28"/>
        </w:rPr>
        <w:tab/>
        <w:t>(23)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где </w:t>
      </w:r>
      <w:r w:rsidRPr="0043319F">
        <w:rPr>
          <w:rFonts w:ascii="Times New Roman" w:hAnsi="Times New Roman"/>
          <w:position w:val="-12"/>
          <w:sz w:val="28"/>
          <w:szCs w:val="28"/>
        </w:rPr>
        <w:object w:dxaOrig="240" w:dyaOrig="380">
          <v:shape id="_x0000_i1080" type="#_x0000_t75" style="width:12.1pt;height:19.1pt" o:ole="">
            <v:imagedata r:id="rId120" o:title=""/>
          </v:shape>
          <o:OLEObject Type="Embed" ProgID="Equation.3" ShapeID="_x0000_i1080" DrawAspect="Content" ObjectID="_1589729922" r:id="rId121"/>
        </w:object>
      </w:r>
      <w:r w:rsidRPr="0043319F">
        <w:rPr>
          <w:rFonts w:ascii="Times New Roman" w:hAnsi="Times New Roman"/>
          <w:sz w:val="28"/>
          <w:szCs w:val="28"/>
        </w:rPr>
        <w:t xml:space="preserve"> - единичный вектор, направленный по касательной к экви</w:t>
      </w:r>
      <w:r w:rsidRPr="0043319F">
        <w:rPr>
          <w:rFonts w:ascii="Times New Roman" w:hAnsi="Times New Roman"/>
          <w:sz w:val="28"/>
          <w:szCs w:val="28"/>
        </w:rPr>
        <w:softHyphen/>
        <w:t xml:space="preserve">потенциальной поверхности. Из формулы (22) следует, что косинус угла между векторами </w:t>
      </w:r>
      <w:r w:rsidRPr="0043319F">
        <w:rPr>
          <w:rFonts w:ascii="Times New Roman" w:hAnsi="Times New Roman"/>
          <w:position w:val="-4"/>
          <w:sz w:val="28"/>
          <w:szCs w:val="28"/>
        </w:rPr>
        <w:object w:dxaOrig="260" w:dyaOrig="340">
          <v:shape id="_x0000_i1081" type="#_x0000_t75" style="width:13.4pt;height:17.85pt" o:ole="">
            <v:imagedata r:id="rId112" o:title=""/>
          </v:shape>
          <o:OLEObject Type="Embed" ProgID="Equation.3" ShapeID="_x0000_i1081" DrawAspect="Content" ObjectID="_1589729923" r:id="rId122"/>
        </w:object>
      </w:r>
      <w:r w:rsidRPr="0043319F">
        <w:rPr>
          <w:rFonts w:ascii="Times New Roman" w:hAnsi="Times New Roman"/>
          <w:sz w:val="28"/>
          <w:szCs w:val="28"/>
        </w:rPr>
        <w:t xml:space="preserve"> и</w:t>
      </w:r>
      <w:r w:rsidRPr="0043319F">
        <w:rPr>
          <w:rFonts w:ascii="Times New Roman" w:hAnsi="Times New Roman"/>
          <w:position w:val="-6"/>
          <w:sz w:val="28"/>
          <w:szCs w:val="28"/>
        </w:rPr>
        <w:object w:dxaOrig="200" w:dyaOrig="380">
          <v:shape id="_x0000_i1082" type="#_x0000_t75" style="width:10.85pt;height:19.1pt" o:ole="">
            <v:imagedata r:id="rId123" o:title=""/>
          </v:shape>
          <o:OLEObject Type="Embed" ProgID="Equation.3" ShapeID="_x0000_i1082" DrawAspect="Content" ObjectID="_1589729924" r:id="rId124"/>
        </w:object>
      </w:r>
      <w:r w:rsidRPr="0043319F">
        <w:rPr>
          <w:rFonts w:ascii="Times New Roman" w:hAnsi="Times New Roman"/>
          <w:sz w:val="28"/>
          <w:szCs w:val="28"/>
        </w:rPr>
        <w:t xml:space="preserve"> равен нулю и вектор </w:t>
      </w:r>
      <w:r w:rsidRPr="0043319F">
        <w:rPr>
          <w:rFonts w:ascii="Times New Roman" w:hAnsi="Times New Roman"/>
          <w:position w:val="-4"/>
          <w:sz w:val="28"/>
          <w:szCs w:val="28"/>
        </w:rPr>
        <w:object w:dxaOrig="260" w:dyaOrig="340">
          <v:shape id="_x0000_i1083" type="#_x0000_t75" style="width:13.4pt;height:17.85pt" o:ole="">
            <v:imagedata r:id="rId112" o:title=""/>
          </v:shape>
          <o:OLEObject Type="Embed" ProgID="Equation.3" ShapeID="_x0000_i1083" DrawAspect="Content" ObjectID="_1589729925" r:id="rId125"/>
        </w:object>
      </w:r>
      <w:r w:rsidRPr="0043319F">
        <w:rPr>
          <w:rFonts w:ascii="Times New Roman" w:hAnsi="Times New Roman"/>
          <w:sz w:val="28"/>
          <w:szCs w:val="28"/>
        </w:rPr>
        <w:t xml:space="preserve"> перпендику</w:t>
      </w:r>
      <w:r w:rsidRPr="0043319F">
        <w:rPr>
          <w:rFonts w:ascii="Times New Roman" w:hAnsi="Times New Roman"/>
          <w:sz w:val="28"/>
          <w:szCs w:val="28"/>
        </w:rPr>
        <w:softHyphen/>
        <w:t xml:space="preserve">лярен эквипотенциальной </w:t>
      </w:r>
      <w:r w:rsidRPr="0043319F">
        <w:rPr>
          <w:rFonts w:ascii="Times New Roman" w:hAnsi="Times New Roman"/>
          <w:sz w:val="28"/>
          <w:szCs w:val="28"/>
        </w:rPr>
        <w:lastRenderedPageBreak/>
        <w:t xml:space="preserve">поверхности. Далее переместимся по нормали </w:t>
      </w:r>
      <w:r w:rsidRPr="0043319F">
        <w:rPr>
          <w:rFonts w:ascii="Times New Roman" w:hAnsi="Times New Roman"/>
          <w:position w:val="-6"/>
          <w:sz w:val="28"/>
          <w:szCs w:val="28"/>
        </w:rPr>
        <w:object w:dxaOrig="220" w:dyaOrig="300">
          <v:shape id="_x0000_i1084" type="#_x0000_t75" style="width:12.1pt;height:15.3pt" o:ole="">
            <v:imagedata r:id="rId126" o:title=""/>
          </v:shape>
          <o:OLEObject Type="Embed" ProgID="Equation.3" ShapeID="_x0000_i1084" DrawAspect="Content" ObjectID="_1589729926" r:id="rId127"/>
        </w:object>
      </w:r>
      <w:r w:rsidRPr="0043319F">
        <w:rPr>
          <w:rFonts w:ascii="Times New Roman" w:hAnsi="Times New Roman"/>
          <w:sz w:val="28"/>
          <w:szCs w:val="28"/>
        </w:rPr>
        <w:t xml:space="preserve"> к эквипотенциальной пове</w:t>
      </w:r>
      <w:r w:rsidRPr="0043319F">
        <w:rPr>
          <w:rFonts w:ascii="Times New Roman" w:hAnsi="Times New Roman"/>
          <w:sz w:val="28"/>
          <w:szCs w:val="28"/>
        </w:rPr>
        <w:softHyphen/>
        <w:t xml:space="preserve">рхности в сторону уменьшения потенциала. В этом случае </w:t>
      </w:r>
      <w:r w:rsidRPr="0043319F">
        <w:rPr>
          <w:rFonts w:ascii="Times New Roman" w:hAnsi="Times New Roman"/>
          <w:position w:val="-10"/>
          <w:sz w:val="28"/>
          <w:szCs w:val="28"/>
        </w:rPr>
        <w:object w:dxaOrig="800" w:dyaOrig="340">
          <v:shape id="_x0000_i1085" type="#_x0000_t75" style="width:40.8pt;height:17.85pt" o:ole="">
            <v:imagedata r:id="rId128" o:title=""/>
          </v:shape>
          <o:OLEObject Type="Embed" ProgID="Equation.3" ShapeID="_x0000_i1085" DrawAspect="Content" ObjectID="_1589729927" r:id="rId129"/>
        </w:object>
      </w:r>
      <w:r w:rsidRPr="0043319F">
        <w:rPr>
          <w:rFonts w:ascii="Times New Roman" w:hAnsi="Times New Roman"/>
          <w:sz w:val="28"/>
          <w:szCs w:val="28"/>
        </w:rPr>
        <w:t xml:space="preserve"> и из формулы (21) следует, что </w:t>
      </w:r>
      <w:r w:rsidRPr="0043319F">
        <w:rPr>
          <w:rFonts w:ascii="Times New Roman" w:hAnsi="Times New Roman"/>
          <w:position w:val="-12"/>
          <w:sz w:val="28"/>
          <w:szCs w:val="28"/>
        </w:rPr>
        <w:object w:dxaOrig="780" w:dyaOrig="380">
          <v:shape id="_x0000_i1086" type="#_x0000_t75" style="width:39.5pt;height:19.1pt" o:ole="">
            <v:imagedata r:id="rId130" o:title=""/>
          </v:shape>
          <o:OLEObject Type="Embed" ProgID="Equation.3" ShapeID="_x0000_i1086" DrawAspect="Content" ObjectID="_1589729928" r:id="rId131"/>
        </w:object>
      </w:r>
      <w:r w:rsidRPr="0043319F">
        <w:rPr>
          <w:rFonts w:ascii="Times New Roman" w:hAnsi="Times New Roman"/>
          <w:sz w:val="28"/>
          <w:szCs w:val="28"/>
        </w:rPr>
        <w:t xml:space="preserve">. Значит, вектор </w:t>
      </w:r>
      <w:r w:rsidRPr="0043319F">
        <w:rPr>
          <w:rFonts w:ascii="Times New Roman" w:hAnsi="Times New Roman"/>
          <w:position w:val="-4"/>
          <w:sz w:val="28"/>
          <w:szCs w:val="28"/>
        </w:rPr>
        <w:object w:dxaOrig="260" w:dyaOrig="340">
          <v:shape id="_x0000_i1087" type="#_x0000_t75" style="width:13.4pt;height:17.85pt" o:ole="">
            <v:imagedata r:id="rId112" o:title=""/>
          </v:shape>
          <o:OLEObject Type="Embed" ProgID="Equation.3" ShapeID="_x0000_i1087" DrawAspect="Content" ObjectID="_1589729929" r:id="rId132"/>
        </w:object>
      </w:r>
      <w:r w:rsidRPr="0043319F">
        <w:rPr>
          <w:rFonts w:ascii="Times New Roman" w:hAnsi="Times New Roman"/>
          <w:sz w:val="28"/>
          <w:szCs w:val="28"/>
        </w:rPr>
        <w:t xml:space="preserve"> направлен по нормали в сторону уменьшения потенциала.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2A209E" w:rsidRDefault="0043319F" w:rsidP="002A209E">
      <w:pPr>
        <w:pStyle w:val="af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2A209E">
        <w:rPr>
          <w:rFonts w:ascii="Times New Roman" w:hAnsi="Times New Roman"/>
          <w:b/>
          <w:sz w:val="28"/>
          <w:szCs w:val="28"/>
        </w:rPr>
        <w:t>Описание лабораторной установки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i/>
          <w:sz w:val="28"/>
          <w:szCs w:val="28"/>
        </w:rPr>
        <w:t>Реальная</w:t>
      </w:r>
      <w:r w:rsidRPr="0043319F">
        <w:rPr>
          <w:rFonts w:ascii="Times New Roman" w:hAnsi="Times New Roman"/>
          <w:sz w:val="28"/>
          <w:szCs w:val="28"/>
        </w:rPr>
        <w:t xml:space="preserve"> лабораторная установка представляет собой прямоугольную ванну 1 (рисунок 6) с электро</w:t>
      </w:r>
      <w:r w:rsidRPr="0043319F">
        <w:rPr>
          <w:rFonts w:ascii="Times New Roman" w:hAnsi="Times New Roman"/>
          <w:sz w:val="28"/>
          <w:szCs w:val="28"/>
        </w:rPr>
        <w:softHyphen/>
        <w:t>литом (водопроводной водой), в которую погружены два электрода 2 и 4. На дно ванны нанесена координатная сетка 3. Для выполнения первой части задания бер</w:t>
      </w:r>
      <w:r w:rsidR="002A209E">
        <w:rPr>
          <w:rFonts w:ascii="Times New Roman" w:hAnsi="Times New Roman"/>
          <w:sz w:val="28"/>
          <w:szCs w:val="28"/>
        </w:rPr>
        <w:t>ем</w:t>
      </w:r>
      <w:r w:rsidRPr="0043319F">
        <w:rPr>
          <w:rFonts w:ascii="Times New Roman" w:hAnsi="Times New Roman"/>
          <w:sz w:val="28"/>
          <w:szCs w:val="28"/>
        </w:rPr>
        <w:t xml:space="preserve"> два одинаковых электрода в виде небольших металлических колец, для второй части одно из колец заменяют на плоскую металлическую пластинку. Электроды присоединены к источнику постоянного напряжения, установленному внутри лабораторного стенда 6.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>Один из электродов подключен через вольтметр 7, к подвижному зонду 5.</w:t>
      </w:r>
      <w:r w:rsidRPr="0043319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2905125" cy="2057400"/>
            <wp:effectExtent l="19050" t="0" r="9525" b="0"/>
            <wp:wrapSquare wrapText="bothSides"/>
            <wp:docPr id="12" name="Рисунок 12" descr="pictur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00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Если подать на электроды постоянное напряжение, то между ними возникнет электрическое поле и вольтметр покажет разность потенциалов между электродом </w:t>
      </w:r>
      <w:r w:rsidRPr="0043319F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088" type="#_x0000_t75" style="width:17.85pt;height:19.1pt" o:ole="">
            <v:imagedata r:id="rId134" o:title=""/>
          </v:shape>
          <o:OLEObject Type="Embed" ProgID="Equation.3" ShapeID="_x0000_i1088" DrawAspect="Content" ObjectID="_1589729930" r:id="rId135"/>
        </w:object>
      </w:r>
      <w:r w:rsidRPr="0043319F">
        <w:rPr>
          <w:rFonts w:ascii="Times New Roman" w:hAnsi="Times New Roman"/>
          <w:sz w:val="28"/>
          <w:szCs w:val="28"/>
        </w:rPr>
        <w:t xml:space="preserve"> и точкой в ванне, в которую помещен зонд </w:t>
      </w:r>
      <w:r w:rsidRPr="0043319F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089" type="#_x0000_t75" style="width:17.85pt;height:19.1pt" o:ole="">
            <v:imagedata r:id="rId136" o:title=""/>
          </v:shape>
          <o:OLEObject Type="Embed" ProgID="Equation.3" ShapeID="_x0000_i1089" DrawAspect="Content" ObjectID="_1589729931" r:id="rId137"/>
        </w:object>
      </w:r>
      <w:r w:rsidRPr="0043319F">
        <w:rPr>
          <w:rFonts w:ascii="Times New Roman" w:hAnsi="Times New Roman"/>
          <w:sz w:val="28"/>
          <w:szCs w:val="28"/>
        </w:rPr>
        <w:t xml:space="preserve">. Характеристики и параметры этого поля </w:t>
      </w:r>
      <w:r w:rsidR="002A209E">
        <w:rPr>
          <w:rFonts w:ascii="Times New Roman" w:hAnsi="Times New Roman"/>
          <w:sz w:val="28"/>
          <w:szCs w:val="28"/>
        </w:rPr>
        <w:t>исследуем</w:t>
      </w:r>
      <w:r w:rsidRPr="0043319F">
        <w:rPr>
          <w:rFonts w:ascii="Times New Roman" w:hAnsi="Times New Roman"/>
          <w:sz w:val="28"/>
          <w:szCs w:val="28"/>
        </w:rPr>
        <w:t xml:space="preserve"> в данной работе.</w:t>
      </w:r>
    </w:p>
    <w:p w:rsidR="002A209E" w:rsidRDefault="002A209E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Default="0043319F" w:rsidP="002A209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Рисунок </w:t>
      </w:r>
      <w:r w:rsidR="009D6086" w:rsidRPr="0043319F">
        <w:rPr>
          <w:rFonts w:ascii="Times New Roman" w:hAnsi="Times New Roman"/>
          <w:sz w:val="28"/>
          <w:szCs w:val="28"/>
        </w:rPr>
        <w:fldChar w:fldCharType="begin"/>
      </w:r>
      <w:r w:rsidRPr="0043319F">
        <w:rPr>
          <w:rFonts w:ascii="Times New Roman" w:hAnsi="Times New Roman"/>
          <w:sz w:val="28"/>
          <w:szCs w:val="28"/>
        </w:rPr>
        <w:instrText xml:space="preserve"> SEQ Рисунок \* ARABIC </w:instrText>
      </w:r>
      <w:r w:rsidR="009D6086" w:rsidRPr="0043319F">
        <w:rPr>
          <w:rFonts w:ascii="Times New Roman" w:hAnsi="Times New Roman"/>
          <w:sz w:val="28"/>
          <w:szCs w:val="28"/>
        </w:rPr>
        <w:fldChar w:fldCharType="separate"/>
      </w:r>
      <w:r w:rsidRPr="0043319F">
        <w:rPr>
          <w:rFonts w:ascii="Times New Roman" w:hAnsi="Times New Roman"/>
          <w:noProof/>
          <w:sz w:val="28"/>
          <w:szCs w:val="28"/>
        </w:rPr>
        <w:t>6</w:t>
      </w:r>
      <w:r w:rsidR="009D6086" w:rsidRPr="0043319F">
        <w:rPr>
          <w:rFonts w:ascii="Times New Roman" w:hAnsi="Times New Roman"/>
          <w:sz w:val="28"/>
          <w:szCs w:val="28"/>
        </w:rPr>
        <w:fldChar w:fldCharType="end"/>
      </w:r>
      <w:r w:rsidRPr="0043319F">
        <w:rPr>
          <w:rFonts w:ascii="Times New Roman" w:hAnsi="Times New Roman"/>
          <w:sz w:val="28"/>
          <w:szCs w:val="28"/>
        </w:rPr>
        <w:t>. Внешний вид лабораторной установки</w:t>
      </w:r>
    </w:p>
    <w:p w:rsidR="002A209E" w:rsidRPr="0043319F" w:rsidRDefault="002A209E" w:rsidP="002A209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Схема лабораторной установки изображена на рисунке 7. Неподвижные электроды ванны </w:t>
      </w:r>
      <w:r w:rsidRPr="0043319F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090" type="#_x0000_t75" style="width:15.3pt;height:19.1pt" o:ole="">
            <v:imagedata r:id="rId138" o:title=""/>
          </v:shape>
          <o:OLEObject Type="Embed" ProgID="Equation.3" ShapeID="_x0000_i1090" DrawAspect="Content" ObjectID="_1589729932" r:id="rId139"/>
        </w:object>
      </w:r>
      <w:r w:rsidRPr="0043319F">
        <w:rPr>
          <w:rFonts w:ascii="Times New Roman" w:hAnsi="Times New Roman"/>
          <w:sz w:val="28"/>
          <w:szCs w:val="28"/>
        </w:rPr>
        <w:t xml:space="preserve"> и</w:t>
      </w:r>
      <w:r w:rsidRPr="0043319F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091" type="#_x0000_t75" style="width:17.85pt;height:19.1pt" o:ole="">
            <v:imagedata r:id="rId134" o:title=""/>
          </v:shape>
          <o:OLEObject Type="Embed" ProgID="Equation.3" ShapeID="_x0000_i1091" DrawAspect="Content" ObjectID="_1589729933" r:id="rId140"/>
        </w:object>
      </w:r>
      <w:r w:rsidRPr="0043319F">
        <w:rPr>
          <w:rFonts w:ascii="Times New Roman" w:hAnsi="Times New Roman"/>
          <w:sz w:val="28"/>
          <w:szCs w:val="28"/>
        </w:rPr>
        <w:t xml:space="preserve"> подключены к источнику постоянного напряжения </w:t>
      </w:r>
      <w:r w:rsidRPr="0043319F">
        <w:rPr>
          <w:rFonts w:ascii="Times New Roman" w:hAnsi="Times New Roman"/>
          <w:i/>
          <w:sz w:val="28"/>
          <w:szCs w:val="28"/>
          <w:lang w:val="en-US"/>
        </w:rPr>
        <w:t>G</w:t>
      </w:r>
      <w:r w:rsidRPr="0043319F">
        <w:rPr>
          <w:rFonts w:ascii="Times New Roman" w:hAnsi="Times New Roman"/>
          <w:sz w:val="28"/>
          <w:szCs w:val="28"/>
        </w:rPr>
        <w:t>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Подвижный электрод-зонд </w:t>
      </w:r>
      <w:r w:rsidRPr="0043319F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092" type="#_x0000_t75" style="width:17.85pt;height:19.1pt" o:ole="">
            <v:imagedata r:id="rId136" o:title=""/>
          </v:shape>
          <o:OLEObject Type="Embed" ProgID="Equation.3" ShapeID="_x0000_i1092" DrawAspect="Content" ObjectID="_1589729934" r:id="rId141"/>
        </w:object>
      </w:r>
      <w:r w:rsidRPr="0043319F">
        <w:rPr>
          <w:rFonts w:ascii="Times New Roman" w:hAnsi="Times New Roman"/>
          <w:sz w:val="28"/>
          <w:szCs w:val="28"/>
        </w:rPr>
        <w:t xml:space="preserve"> подключен к источнику тока через вольтметр </w:t>
      </w:r>
      <w:r w:rsidRPr="0043319F">
        <w:rPr>
          <w:rFonts w:ascii="Times New Roman" w:hAnsi="Times New Roman"/>
          <w:sz w:val="28"/>
          <w:szCs w:val="28"/>
          <w:lang w:val="en-US"/>
        </w:rPr>
        <w:t>V</w:t>
      </w:r>
      <w:r w:rsidRPr="0043319F">
        <w:rPr>
          <w:rFonts w:ascii="Times New Roman" w:hAnsi="Times New Roman"/>
          <w:sz w:val="28"/>
          <w:szCs w:val="28"/>
        </w:rPr>
        <w:t xml:space="preserve">. При погружении зонда в электролит вольтметр показывает разность потенциалов между неподвижным левым по схеме электродом </w:t>
      </w:r>
      <w:r w:rsidRPr="0043319F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093" type="#_x0000_t75" style="width:15.3pt;height:19.1pt" o:ole="">
            <v:imagedata r:id="rId138" o:title=""/>
          </v:shape>
          <o:OLEObject Type="Embed" ProgID="Equation.3" ShapeID="_x0000_i1093" DrawAspect="Content" ObjectID="_1589729935" r:id="rId142"/>
        </w:object>
      </w:r>
      <w:r w:rsidRPr="0043319F">
        <w:rPr>
          <w:rFonts w:ascii="Times New Roman" w:hAnsi="Times New Roman"/>
          <w:sz w:val="28"/>
          <w:szCs w:val="28"/>
        </w:rPr>
        <w:t xml:space="preserve"> и подвижным зондом </w:t>
      </w:r>
      <w:r w:rsidRPr="0043319F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094" type="#_x0000_t75" style="width:17.85pt;height:19.1pt" o:ole="">
            <v:imagedata r:id="rId136" o:title=""/>
          </v:shape>
          <o:OLEObject Type="Embed" ProgID="Equation.3" ShapeID="_x0000_i1094" DrawAspect="Content" ObjectID="_1589729936" r:id="rId143"/>
        </w:object>
      </w:r>
      <w:r w:rsidRPr="0043319F">
        <w:rPr>
          <w:rFonts w:ascii="Times New Roman" w:hAnsi="Times New Roman"/>
          <w:sz w:val="28"/>
          <w:szCs w:val="28"/>
        </w:rPr>
        <w:t>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i/>
          <w:sz w:val="28"/>
          <w:szCs w:val="28"/>
        </w:rPr>
        <w:t>Виртуальная</w:t>
      </w:r>
      <w:r w:rsidRPr="0043319F">
        <w:rPr>
          <w:rFonts w:ascii="Times New Roman" w:hAnsi="Times New Roman"/>
          <w:sz w:val="28"/>
          <w:szCs w:val="28"/>
        </w:rPr>
        <w:t xml:space="preserve"> лабораторная установка является программным симулятором реального лабораторного оборудования и позволяет смоделировать на персональном компьютере поведение настоящего электрического поля, создаваемого используемой конфигурацией электродов ванны, и получить значения измеряемых физических величин, находящиеся в соответствии с реальным экспериментом.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object w:dxaOrig="4942" w:dyaOrig="3972">
          <v:shape id="_x0000_i1095" type="#_x0000_t75" style="width:247.2pt;height:199.45pt" o:ole="">
            <v:imagedata r:id="rId144" o:title=""/>
          </v:shape>
          <o:OLEObject Type="Embed" ProgID="CorelDraw.Graphic.11" ShapeID="_x0000_i1095" DrawAspect="Content" ObjectID="_1589729937" r:id="rId145"/>
        </w:object>
      </w:r>
    </w:p>
    <w:p w:rsidR="0043319F" w:rsidRPr="0043319F" w:rsidRDefault="0043319F" w:rsidP="002A209E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Рисунок </w:t>
      </w:r>
      <w:r w:rsidR="009D6086" w:rsidRPr="0043319F">
        <w:rPr>
          <w:rFonts w:ascii="Times New Roman" w:hAnsi="Times New Roman"/>
          <w:sz w:val="28"/>
          <w:szCs w:val="28"/>
        </w:rPr>
        <w:fldChar w:fldCharType="begin"/>
      </w:r>
      <w:r w:rsidRPr="0043319F">
        <w:rPr>
          <w:rFonts w:ascii="Times New Roman" w:hAnsi="Times New Roman"/>
          <w:sz w:val="28"/>
          <w:szCs w:val="28"/>
        </w:rPr>
        <w:instrText xml:space="preserve"> SEQ Рисунок \* ARABIC </w:instrText>
      </w:r>
      <w:r w:rsidR="009D6086" w:rsidRPr="0043319F">
        <w:rPr>
          <w:rFonts w:ascii="Times New Roman" w:hAnsi="Times New Roman"/>
          <w:sz w:val="28"/>
          <w:szCs w:val="28"/>
        </w:rPr>
        <w:fldChar w:fldCharType="separate"/>
      </w:r>
      <w:r w:rsidRPr="0043319F">
        <w:rPr>
          <w:rFonts w:ascii="Times New Roman" w:hAnsi="Times New Roman"/>
          <w:noProof/>
          <w:sz w:val="28"/>
          <w:szCs w:val="28"/>
        </w:rPr>
        <w:t>7</w:t>
      </w:r>
      <w:r w:rsidR="009D6086" w:rsidRPr="0043319F">
        <w:rPr>
          <w:rFonts w:ascii="Times New Roman" w:hAnsi="Times New Roman"/>
          <w:sz w:val="28"/>
          <w:szCs w:val="28"/>
        </w:rPr>
        <w:fldChar w:fldCharType="end"/>
      </w:r>
      <w:r w:rsidRPr="0043319F">
        <w:rPr>
          <w:rFonts w:ascii="Times New Roman" w:hAnsi="Times New Roman"/>
          <w:sz w:val="28"/>
          <w:szCs w:val="28"/>
        </w:rPr>
        <w:t>. Схема лабораторной установки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Основная часть окна симулятора представляет собой координатную сетку, нанесённую на дно лабораторной электролитической ванны. В зависимости от выбранного задания, электроды ванны будут различными: на рисунке 8 показаны два одинаковых круглых электрода противоположной полярности, на рисунке 9 – плоский отрицательно заряженный электрод и круглый положительно заряженный.</w:t>
      </w:r>
    </w:p>
    <w:p w:rsid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В правом верхнем углу окна расположен цифровой вольтметр, показывающий потенциал подвижного электрода-</w:t>
      </w:r>
      <w:r w:rsidRPr="0043319F">
        <w:rPr>
          <w:rFonts w:ascii="Times New Roman" w:hAnsi="Times New Roman"/>
          <w:sz w:val="28"/>
          <w:szCs w:val="28"/>
        </w:rPr>
        <w:t xml:space="preserve">зонда </w:t>
      </w:r>
      <w:r w:rsidRPr="0043319F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096" type="#_x0000_t75" style="width:17.85pt;height:19.1pt" o:ole="">
            <v:imagedata r:id="rId136" o:title=""/>
          </v:shape>
          <o:OLEObject Type="Embed" ProgID="Equation.3" ShapeID="_x0000_i1096" DrawAspect="Content" ObjectID="_1589729938" r:id="rId146"/>
        </w:object>
      </w:r>
      <w:r w:rsidRPr="0043319F">
        <w:rPr>
          <w:rFonts w:ascii="Times New Roman" w:hAnsi="Times New Roman"/>
          <w:sz w:val="28"/>
          <w:szCs w:val="28"/>
        </w:rPr>
        <w:t xml:space="preserve"> относительно отрицательного полюса источника тока.</w:t>
      </w:r>
    </w:p>
    <w:p w:rsidR="0043319F" w:rsidRPr="0043319F" w:rsidRDefault="0043319F" w:rsidP="00746AD6">
      <w:pPr>
        <w:pStyle w:val="af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>Также в окне имеется таблица, в которую записываются значения измеренных потенциалов и координаты точек дна электролитической ванны, в которых эти потенциалы измеряются.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746AD6">
      <w:pPr>
        <w:pStyle w:val="af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746AD6">
        <w:rPr>
          <w:rFonts w:ascii="Times New Roman" w:hAnsi="Times New Roman"/>
          <w:b/>
          <w:sz w:val="28"/>
          <w:szCs w:val="28"/>
        </w:rPr>
        <w:t>Задание на эксперимент</w:t>
      </w:r>
    </w:p>
    <w:p w:rsidR="0043319F" w:rsidRPr="00746AD6" w:rsidRDefault="0043319F" w:rsidP="00746AD6">
      <w:pPr>
        <w:pStyle w:val="af0"/>
        <w:ind w:left="0" w:firstLine="720"/>
        <w:jc w:val="center"/>
        <w:rPr>
          <w:rFonts w:ascii="Times New Roman" w:hAnsi="Times New Roman"/>
          <w:b/>
          <w:spacing w:val="3"/>
          <w:sz w:val="28"/>
          <w:szCs w:val="28"/>
        </w:rPr>
      </w:pPr>
    </w:p>
    <w:p w:rsidR="0043319F" w:rsidRPr="00746AD6" w:rsidRDefault="0043319F" w:rsidP="00746AD6">
      <w:pPr>
        <w:pStyle w:val="af0"/>
        <w:ind w:left="0" w:firstLine="720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746AD6">
        <w:rPr>
          <w:rFonts w:ascii="Times New Roman" w:hAnsi="Times New Roman"/>
          <w:b/>
          <w:spacing w:val="3"/>
          <w:sz w:val="28"/>
          <w:szCs w:val="28"/>
        </w:rPr>
        <w:t>Задание № 1. Исследование электростатического поля между двумя заряженными электродами одинаковой геометрической формы.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Таблица </w:t>
      </w:r>
      <w:r w:rsidR="009D6086" w:rsidRPr="0043319F">
        <w:rPr>
          <w:rFonts w:ascii="Times New Roman" w:hAnsi="Times New Roman"/>
          <w:sz w:val="28"/>
          <w:szCs w:val="28"/>
        </w:rPr>
        <w:fldChar w:fldCharType="begin"/>
      </w:r>
      <w:r w:rsidRPr="0043319F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="009D6086" w:rsidRPr="0043319F">
        <w:rPr>
          <w:rFonts w:ascii="Times New Roman" w:hAnsi="Times New Roman"/>
          <w:sz w:val="28"/>
          <w:szCs w:val="28"/>
        </w:rPr>
        <w:fldChar w:fldCharType="separate"/>
      </w:r>
      <w:r w:rsidRPr="0043319F">
        <w:rPr>
          <w:rFonts w:ascii="Times New Roman" w:hAnsi="Times New Roman"/>
          <w:noProof/>
          <w:sz w:val="28"/>
          <w:szCs w:val="28"/>
        </w:rPr>
        <w:t>1</w:t>
      </w:r>
      <w:r w:rsidR="009D6086" w:rsidRPr="0043319F">
        <w:rPr>
          <w:rFonts w:ascii="Times New Roman" w:hAnsi="Times New Roman"/>
          <w:sz w:val="28"/>
          <w:szCs w:val="28"/>
        </w:rPr>
        <w:fldChar w:fldCharType="end"/>
      </w:r>
      <w:r w:rsidRPr="0043319F">
        <w:rPr>
          <w:rFonts w:ascii="Times New Roman" w:hAnsi="Times New Roman"/>
          <w:sz w:val="28"/>
          <w:szCs w:val="28"/>
        </w:rPr>
        <w:t>. Результаты исследований электрического поля в ванне с двумя круглыми электродами различной полярности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956"/>
        <w:gridCol w:w="956"/>
        <w:gridCol w:w="956"/>
        <w:gridCol w:w="958"/>
        <w:gridCol w:w="958"/>
        <w:gridCol w:w="958"/>
        <w:gridCol w:w="9"/>
        <w:gridCol w:w="952"/>
        <w:gridCol w:w="958"/>
      </w:tblGrid>
      <w:tr w:rsidR="00746AD6" w:rsidRPr="00E16A42" w:rsidTr="009436B6">
        <w:tc>
          <w:tcPr>
            <w:tcW w:w="953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Горизонтальная координата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  <w:lang w:val="en-US"/>
              </w:rPr>
              <w:t xml:space="preserve">x,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см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2,15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2,5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4,65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15,3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16,9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17,5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17,8</w:t>
            </w:r>
          </w:p>
        </w:tc>
      </w:tr>
      <w:tr w:rsidR="00746AD6" w:rsidRPr="00E16A42" w:rsidTr="009436B6">
        <w:tc>
          <w:tcPr>
            <w:tcW w:w="953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Вертикальная координата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  <w:lang w:val="en-US"/>
              </w:rPr>
              <w:t xml:space="preserve">y,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см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</w:tr>
      <w:tr w:rsidR="00746AD6" w:rsidRPr="00E16A42" w:rsidTr="009436B6">
        <w:tc>
          <w:tcPr>
            <w:tcW w:w="953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Потенциал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φ, В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9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7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3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</w:t>
            </w:r>
          </w:p>
        </w:tc>
      </w:tr>
      <w:tr w:rsidR="00746AD6" w:rsidRPr="00E16A42" w:rsidTr="009436B6">
        <w:tc>
          <w:tcPr>
            <w:tcW w:w="953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Горизонтальная координата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  <w:lang w:val="en-US"/>
              </w:rPr>
              <w:t xml:space="preserve">x,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см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1,9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4,1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15,9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18,2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15,8</w:t>
            </w:r>
          </w:p>
        </w:tc>
        <w:tc>
          <w:tcPr>
            <w:tcW w:w="503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18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</w:p>
        </w:tc>
      </w:tr>
      <w:tr w:rsidR="00746AD6" w:rsidRPr="00E16A42" w:rsidTr="009436B6">
        <w:tc>
          <w:tcPr>
            <w:tcW w:w="953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lastRenderedPageBreak/>
              <w:t xml:space="preserve">Вертикальная координата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  <w:lang w:val="en-US"/>
              </w:rPr>
              <w:t xml:space="preserve">y,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см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10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10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10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D6" w:rsidRPr="00E16A42" w:rsidTr="009436B6">
        <w:tc>
          <w:tcPr>
            <w:tcW w:w="953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Потенциал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φ, В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7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6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3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</w:t>
            </w:r>
          </w:p>
        </w:tc>
        <w:tc>
          <w:tcPr>
            <w:tcW w:w="503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3</w:t>
            </w:r>
          </w:p>
        </w:tc>
        <w:tc>
          <w:tcPr>
            <w:tcW w:w="506" w:type="pct"/>
            <w:vMerge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</w:p>
        </w:tc>
      </w:tr>
      <w:tr w:rsidR="00746AD6" w:rsidRPr="00E16A42" w:rsidTr="009436B6">
        <w:tc>
          <w:tcPr>
            <w:tcW w:w="953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Горизонтальная координата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  <w:lang w:val="en-US"/>
              </w:rPr>
              <w:t xml:space="preserve">x,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см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9,95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18,4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10,1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1,85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4,25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10</w:t>
            </w:r>
          </w:p>
        </w:tc>
      </w:tr>
      <w:tr w:rsidR="00746AD6" w:rsidRPr="00E16A42" w:rsidTr="009436B6">
        <w:tc>
          <w:tcPr>
            <w:tcW w:w="953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Вертикальная координата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  <w:lang w:val="en-US"/>
              </w:rPr>
              <w:t xml:space="preserve">y,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см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12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12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14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6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6</w:t>
            </w:r>
          </w:p>
        </w:tc>
      </w:tr>
      <w:tr w:rsidR="00746AD6" w:rsidRPr="00E16A42" w:rsidTr="009436B6">
        <w:tc>
          <w:tcPr>
            <w:tcW w:w="953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Потенциал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φ, В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5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</w:t>
            </w:r>
          </w:p>
        </w:tc>
        <w:tc>
          <w:tcPr>
            <w:tcW w:w="505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7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5</w:t>
            </w:r>
          </w:p>
        </w:tc>
      </w:tr>
    </w:tbl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43500" cy="400050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9F" w:rsidRDefault="00746AD6" w:rsidP="00746AD6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8.</w:t>
      </w:r>
    </w:p>
    <w:p w:rsidR="00746AD6" w:rsidRPr="0043319F" w:rsidRDefault="00746AD6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Направление силовых линий совпадает с направлением вектора </w:t>
      </w:r>
      <w:r w:rsidRPr="0043319F">
        <w:rPr>
          <w:rFonts w:ascii="Times New Roman" w:hAnsi="Times New Roman"/>
          <w:position w:val="-4"/>
          <w:sz w:val="28"/>
          <w:szCs w:val="28"/>
        </w:rPr>
        <w:object w:dxaOrig="260" w:dyaOrig="340">
          <v:shape id="_x0000_i1097" type="#_x0000_t75" style="width:13.4pt;height:17.85pt" o:ole="">
            <v:imagedata r:id="rId112" o:title=""/>
          </v:shape>
          <o:OLEObject Type="Embed" ProgID="Equation.3" ShapeID="_x0000_i1097" DrawAspect="Content" ObjectID="_1589729939" r:id="rId148"/>
        </w:object>
      </w:r>
      <w:proofErr w:type="gramStart"/>
      <w:r w:rsidRPr="0043319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3319F">
        <w:rPr>
          <w:rFonts w:ascii="Times New Roman" w:hAnsi="Times New Roman"/>
          <w:sz w:val="28"/>
          <w:szCs w:val="28"/>
        </w:rPr>
        <w:t xml:space="preserve"> который направлен по нормали  к </w:t>
      </w:r>
      <w:proofErr w:type="spellStart"/>
      <w:r w:rsidRPr="0043319F">
        <w:rPr>
          <w:rFonts w:ascii="Times New Roman" w:hAnsi="Times New Roman"/>
          <w:sz w:val="28"/>
          <w:szCs w:val="28"/>
        </w:rPr>
        <w:t>эвипотенциальной</w:t>
      </w:r>
      <w:proofErr w:type="spellEnd"/>
      <w:r w:rsidRPr="0043319F">
        <w:rPr>
          <w:rFonts w:ascii="Times New Roman" w:hAnsi="Times New Roman"/>
          <w:sz w:val="28"/>
          <w:szCs w:val="28"/>
        </w:rPr>
        <w:t xml:space="preserve"> линии в сторону уменьшения потенциала и по касательной к силовой линии.</w:t>
      </w:r>
    </w:p>
    <w:p w:rsid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>Координаты контрольных точек для расчёта напряжённости электрического поля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1458"/>
        <w:gridCol w:w="1458"/>
        <w:gridCol w:w="1453"/>
        <w:gridCol w:w="1453"/>
        <w:gridCol w:w="1490"/>
        <w:gridCol w:w="1490"/>
      </w:tblGrid>
      <w:tr w:rsidR="00746AD6" w:rsidRPr="00E16A42" w:rsidTr="009436B6">
        <w:tc>
          <w:tcPr>
            <w:tcW w:w="0" w:type="auto"/>
            <w:vMerge w:val="restar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sz w:val="24"/>
                <w:szCs w:val="24"/>
              </w:rPr>
              <w:t>Координаты первой точки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sz w:val="24"/>
                <w:szCs w:val="24"/>
              </w:rPr>
              <w:t>Координаты второй точки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sz w:val="24"/>
                <w:szCs w:val="24"/>
              </w:rPr>
              <w:t>Координаты третьей точки</w:t>
            </w:r>
          </w:p>
        </w:tc>
      </w:tr>
      <w:tr w:rsidR="00746AD6" w:rsidRPr="00E16A42" w:rsidTr="009436B6">
        <w:tc>
          <w:tcPr>
            <w:tcW w:w="0" w:type="auto"/>
            <w:vMerge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x, </w:t>
            </w:r>
            <w:r w:rsidRPr="00E16A42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y, </w:t>
            </w:r>
            <w:r w:rsidRPr="00E16A42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x, </w:t>
            </w:r>
            <w:r w:rsidRPr="00E16A42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y, </w:t>
            </w:r>
            <w:r w:rsidRPr="00E16A42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x, </w:t>
            </w:r>
            <w:r w:rsidRPr="00E16A42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y, </w:t>
            </w:r>
            <w:r w:rsidRPr="00E16A42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</w:p>
        </w:tc>
      </w:tr>
      <w:tr w:rsidR="00746AD6" w:rsidRPr="00E16A42" w:rsidTr="009436B6"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</w:tr>
    </w:tbl>
    <w:p w:rsidR="00746AD6" w:rsidRDefault="00746AD6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46AD6" w:rsidRDefault="00746AD6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m:oMath>
        <m:r>
          <w:rPr>
            <w:rFonts w:ascii="Cambria Math" w:hAnsi="Cambria Math"/>
            <w:spacing w:val="3"/>
            <w:sz w:val="28"/>
            <w:szCs w:val="28"/>
          </w:rPr>
          <m:t>φ</m:t>
        </m:r>
      </m:oMath>
      <w:r w:rsidRPr="0043319F">
        <w:rPr>
          <w:rFonts w:ascii="Times New Roman" w:hAnsi="Times New Roman"/>
          <w:spacing w:val="3"/>
          <w:sz w:val="28"/>
          <w:szCs w:val="28"/>
          <w:vertAlign w:val="subscript"/>
        </w:rPr>
        <w:t xml:space="preserve">1 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= 5,3 В,  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|Е</w:t>
      </w:r>
      <w:r w:rsidRPr="0043319F">
        <w:rPr>
          <w:rFonts w:ascii="Times New Roman" w:hAnsi="Times New Roman"/>
          <w:spacing w:val="3"/>
          <w:sz w:val="28"/>
          <w:szCs w:val="28"/>
          <w:vertAlign w:val="subscript"/>
        </w:rPr>
        <w:t>1</w:t>
      </w:r>
      <w:r w:rsidRPr="0043319F">
        <w:rPr>
          <w:rFonts w:ascii="Times New Roman" w:hAnsi="Times New Roman"/>
          <w:spacing w:val="3"/>
          <w:sz w:val="28"/>
          <w:szCs w:val="28"/>
        </w:rPr>
        <w:t>|= |</w:t>
      </w:r>
      <m:oMath>
        <m:f>
          <m:fPr>
            <m:ctrlPr>
              <w:rPr>
                <w:rFonts w:ascii="Cambria Math" w:hAnsi="Times New Roman"/>
                <w:i/>
                <w:spacing w:val="3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pacing w:val="3"/>
                <w:sz w:val="28"/>
                <w:szCs w:val="28"/>
              </w:rPr>
              <m:t xml:space="preserve"> 5,3</m:t>
            </m:r>
            <m:r>
              <w:rPr>
                <w:rFonts w:ascii="Cambria Math" w:hAnsi="Times New Roman"/>
                <w:spacing w:val="3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pacing w:val="3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pacing w:val="3"/>
                <w:sz w:val="28"/>
                <w:szCs w:val="28"/>
              </w:rPr>
              <m:t>7</m:t>
            </m:r>
            <m:r>
              <w:rPr>
                <w:rFonts w:ascii="Cambria Math" w:hAnsi="Times New Roman"/>
                <w:spacing w:val="3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pacing w:val="3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pacing w:val="3"/>
            <w:sz w:val="28"/>
            <w:szCs w:val="28"/>
          </w:rPr>
          <m:t>*</m:t>
        </m:r>
        <m:sSup>
          <m:sSupPr>
            <m:ctrlPr>
              <w:rPr>
                <w:rFonts w:ascii="Cambria Math" w:hAnsi="Times New Roman"/>
                <w:i/>
                <w:spacing w:val="3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pacing w:val="3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pacing w:val="3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pacing w:val="3"/>
            <w:sz w:val="28"/>
            <w:szCs w:val="28"/>
          </w:rPr>
          <m:t>|</m:t>
        </m:r>
      </m:oMath>
      <w:r w:rsidRPr="0043319F">
        <w:rPr>
          <w:rFonts w:ascii="Times New Roman" w:hAnsi="Times New Roman"/>
          <w:spacing w:val="3"/>
          <w:sz w:val="28"/>
          <w:szCs w:val="28"/>
        </w:rPr>
        <w:t>= 0,1</w:t>
      </w:r>
      <m:oMath>
        <m:r>
          <w:rPr>
            <w:rFonts w:ascii="Cambria Math" w:hAnsi="Cambria Math"/>
            <w:spacing w:val="3"/>
            <w:sz w:val="28"/>
            <w:szCs w:val="28"/>
          </w:rPr>
          <m:t>*</m:t>
        </m:r>
        <m:sSup>
          <m:sSupPr>
            <m:ctrlPr>
              <w:rPr>
                <w:rFonts w:ascii="Cambria Math" w:hAnsi="Times New Roman"/>
                <w:i/>
                <w:spacing w:val="3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pacing w:val="3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pacing w:val="3"/>
                <w:sz w:val="28"/>
                <w:szCs w:val="28"/>
              </w:rPr>
              <m:t>2</m:t>
            </m:r>
          </m:sup>
        </m:sSup>
      </m:oMath>
      <w:r w:rsidRPr="0043319F">
        <w:rPr>
          <w:rFonts w:ascii="Times New Roman" w:hAnsi="Times New Roman"/>
          <w:spacing w:val="3"/>
          <w:sz w:val="28"/>
          <w:szCs w:val="28"/>
        </w:rPr>
        <w:t xml:space="preserve"> = 10 (В/м)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m:oMath>
        <m:r>
          <w:rPr>
            <w:rFonts w:ascii="Cambria Math" w:hAnsi="Cambria Math"/>
            <w:spacing w:val="3"/>
            <w:sz w:val="28"/>
            <w:szCs w:val="28"/>
          </w:rPr>
          <m:t>φ</m:t>
        </m:r>
      </m:oMath>
      <w:r w:rsidRPr="0043319F">
        <w:rPr>
          <w:rFonts w:ascii="Times New Roman" w:hAnsi="Times New Roman"/>
          <w:spacing w:val="3"/>
          <w:sz w:val="28"/>
          <w:szCs w:val="28"/>
          <w:vertAlign w:val="subscript"/>
        </w:rPr>
        <w:t xml:space="preserve">2 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= 5,0 В,  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|Е</w:t>
      </w:r>
      <w:proofErr w:type="gramStart"/>
      <w:r w:rsidRPr="0043319F">
        <w:rPr>
          <w:rFonts w:ascii="Times New Roman" w:hAnsi="Times New Roman"/>
          <w:spacing w:val="3"/>
          <w:sz w:val="28"/>
          <w:szCs w:val="28"/>
          <w:vertAlign w:val="subscript"/>
        </w:rPr>
        <w:t>2</w:t>
      </w:r>
      <w:proofErr w:type="gramEnd"/>
      <w:r w:rsidRPr="0043319F">
        <w:rPr>
          <w:rFonts w:ascii="Times New Roman" w:hAnsi="Times New Roman"/>
          <w:spacing w:val="3"/>
          <w:sz w:val="28"/>
          <w:szCs w:val="28"/>
        </w:rPr>
        <w:t>|= |</w:t>
      </w:r>
      <m:oMath>
        <m:f>
          <m:fPr>
            <m:ctrlPr>
              <w:rPr>
                <w:rFonts w:ascii="Cambria Math" w:hAnsi="Times New Roman"/>
                <w:i/>
                <w:spacing w:val="3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pacing w:val="3"/>
                <w:sz w:val="28"/>
                <w:szCs w:val="28"/>
              </w:rPr>
              <m:t>5,0</m:t>
            </m:r>
            <m:r>
              <w:rPr>
                <w:rFonts w:ascii="Cambria Math" w:hAnsi="Times New Roman"/>
                <w:spacing w:val="3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pacing w:val="3"/>
                <w:sz w:val="28"/>
                <w:szCs w:val="28"/>
              </w:rPr>
              <m:t>4,7</m:t>
            </m:r>
          </m:num>
          <m:den>
            <m:r>
              <w:rPr>
                <w:rFonts w:ascii="Cambria Math" w:hAnsi="Times New Roman"/>
                <w:spacing w:val="3"/>
                <w:sz w:val="28"/>
                <w:szCs w:val="28"/>
              </w:rPr>
              <m:t>10</m:t>
            </m:r>
            <m:r>
              <w:rPr>
                <w:rFonts w:ascii="Cambria Math" w:hAnsi="Times New Roman"/>
                <w:spacing w:val="3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pacing w:val="3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pacing w:val="3"/>
            <w:sz w:val="28"/>
            <w:szCs w:val="28"/>
          </w:rPr>
          <m:t>*</m:t>
        </m:r>
        <m:sSup>
          <m:sSupPr>
            <m:ctrlPr>
              <w:rPr>
                <w:rFonts w:ascii="Cambria Math" w:hAnsi="Times New Roman"/>
                <w:i/>
                <w:spacing w:val="3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pacing w:val="3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pacing w:val="3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pacing w:val="3"/>
            <w:sz w:val="28"/>
            <w:szCs w:val="28"/>
          </w:rPr>
          <m:t>|</m:t>
        </m:r>
      </m:oMath>
      <w:r w:rsidRPr="0043319F">
        <w:rPr>
          <w:rFonts w:ascii="Times New Roman" w:hAnsi="Times New Roman"/>
          <w:spacing w:val="3"/>
          <w:sz w:val="28"/>
          <w:szCs w:val="28"/>
        </w:rPr>
        <w:t xml:space="preserve">= 0,1 </w:t>
      </w:r>
      <m:oMath>
        <m:r>
          <w:rPr>
            <w:rFonts w:ascii="Cambria Math" w:hAnsi="Cambria Math"/>
            <w:spacing w:val="3"/>
            <w:sz w:val="28"/>
            <w:szCs w:val="28"/>
          </w:rPr>
          <m:t>*</m:t>
        </m:r>
        <m:sSup>
          <m:sSupPr>
            <m:ctrlPr>
              <w:rPr>
                <w:rFonts w:ascii="Cambria Math" w:hAnsi="Times New Roman"/>
                <w:i/>
                <w:spacing w:val="3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pacing w:val="3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pacing w:val="3"/>
                <w:sz w:val="28"/>
                <w:szCs w:val="28"/>
              </w:rPr>
              <m:t>2</m:t>
            </m:r>
          </m:sup>
        </m:sSup>
      </m:oMath>
      <w:r w:rsidRPr="0043319F">
        <w:rPr>
          <w:rFonts w:ascii="Times New Roman" w:hAnsi="Times New Roman"/>
          <w:spacing w:val="3"/>
          <w:sz w:val="28"/>
          <w:szCs w:val="28"/>
        </w:rPr>
        <w:t xml:space="preserve"> = 10 (В/м)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m:oMath>
        <m:r>
          <w:rPr>
            <w:rFonts w:ascii="Cambria Math" w:hAnsi="Cambria Math"/>
            <w:spacing w:val="3"/>
            <w:sz w:val="28"/>
            <w:szCs w:val="28"/>
          </w:rPr>
          <m:t>φ</m:t>
        </m:r>
      </m:oMath>
      <w:r w:rsidRPr="0043319F">
        <w:rPr>
          <w:rFonts w:ascii="Times New Roman" w:hAnsi="Times New Roman"/>
          <w:spacing w:val="3"/>
          <w:sz w:val="28"/>
          <w:szCs w:val="28"/>
          <w:vertAlign w:val="subscript"/>
        </w:rPr>
        <w:t xml:space="preserve">3 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= 4,7 В,  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|Е</w:t>
      </w:r>
      <w:r w:rsidRPr="0043319F">
        <w:rPr>
          <w:rFonts w:ascii="Times New Roman" w:hAnsi="Times New Roman"/>
          <w:spacing w:val="3"/>
          <w:sz w:val="28"/>
          <w:szCs w:val="28"/>
          <w:vertAlign w:val="subscript"/>
        </w:rPr>
        <w:t>3</w:t>
      </w:r>
      <w:r w:rsidRPr="0043319F">
        <w:rPr>
          <w:rFonts w:ascii="Times New Roman" w:hAnsi="Times New Roman"/>
          <w:spacing w:val="3"/>
          <w:sz w:val="28"/>
          <w:szCs w:val="28"/>
        </w:rPr>
        <w:t>|= |</w:t>
      </w:r>
      <m:oMath>
        <m:f>
          <m:fPr>
            <m:ctrlPr>
              <w:rPr>
                <w:rFonts w:ascii="Cambria Math" w:hAnsi="Times New Roman"/>
                <w:i/>
                <w:spacing w:val="3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pacing w:val="3"/>
                <w:sz w:val="28"/>
                <w:szCs w:val="28"/>
              </w:rPr>
              <m:t xml:space="preserve"> 4,7</m:t>
            </m:r>
            <m:r>
              <w:rPr>
                <w:rFonts w:ascii="Cambria Math" w:hAnsi="Times New Roman"/>
                <w:spacing w:val="3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pacing w:val="3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/>
                <w:spacing w:val="3"/>
                <w:sz w:val="28"/>
                <w:szCs w:val="28"/>
              </w:rPr>
              <m:t>13</m:t>
            </m:r>
            <m:r>
              <w:rPr>
                <w:rFonts w:ascii="Cambria Math" w:hAnsi="Times New Roman"/>
                <w:spacing w:val="3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pacing w:val="3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pacing w:val="3"/>
            <w:sz w:val="28"/>
            <w:szCs w:val="28"/>
          </w:rPr>
          <m:t>*</m:t>
        </m:r>
        <m:sSup>
          <m:sSupPr>
            <m:ctrlPr>
              <w:rPr>
                <w:rFonts w:ascii="Cambria Math" w:hAnsi="Times New Roman"/>
                <w:i/>
                <w:spacing w:val="3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pacing w:val="3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pacing w:val="3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pacing w:val="3"/>
            <w:sz w:val="28"/>
            <w:szCs w:val="28"/>
          </w:rPr>
          <m:t>|</m:t>
        </m:r>
      </m:oMath>
      <w:r w:rsidRPr="0043319F">
        <w:rPr>
          <w:rFonts w:ascii="Times New Roman" w:hAnsi="Times New Roman"/>
          <w:spacing w:val="3"/>
          <w:sz w:val="28"/>
          <w:szCs w:val="28"/>
        </w:rPr>
        <w:t xml:space="preserve">= 0,23 </w:t>
      </w:r>
      <m:oMath>
        <m:r>
          <w:rPr>
            <w:rFonts w:ascii="Cambria Math" w:hAnsi="Cambria Math"/>
            <w:spacing w:val="3"/>
            <w:sz w:val="28"/>
            <w:szCs w:val="28"/>
          </w:rPr>
          <m:t>*</m:t>
        </m:r>
        <m:sSup>
          <m:sSupPr>
            <m:ctrlPr>
              <w:rPr>
                <w:rFonts w:ascii="Cambria Math" w:hAnsi="Times New Roman"/>
                <w:i/>
                <w:spacing w:val="3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pacing w:val="3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pacing w:val="3"/>
                <w:sz w:val="28"/>
                <w:szCs w:val="28"/>
              </w:rPr>
              <m:t>2</m:t>
            </m:r>
          </m:sup>
        </m:sSup>
      </m:oMath>
      <w:r w:rsidRPr="0043319F">
        <w:rPr>
          <w:rFonts w:ascii="Times New Roman" w:hAnsi="Times New Roman"/>
          <w:spacing w:val="3"/>
          <w:sz w:val="28"/>
          <w:szCs w:val="28"/>
        </w:rPr>
        <w:t xml:space="preserve"> = 23  (В/м)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746AD6" w:rsidRDefault="0043319F" w:rsidP="00746AD6">
      <w:pPr>
        <w:pStyle w:val="af0"/>
        <w:ind w:left="0" w:firstLine="720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746AD6">
        <w:rPr>
          <w:rFonts w:ascii="Times New Roman" w:hAnsi="Times New Roman"/>
          <w:b/>
          <w:spacing w:val="3"/>
          <w:sz w:val="28"/>
          <w:szCs w:val="28"/>
        </w:rPr>
        <w:t>Задание № 2. Исследование электростатического поля между двумя заряженными электродами различной геометрической формы.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Default="0043319F" w:rsidP="00746AD6">
      <w:pPr>
        <w:pStyle w:val="af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3810</wp:posOffset>
            </wp:positionV>
            <wp:extent cx="4429125" cy="3657600"/>
            <wp:effectExtent l="19050" t="0" r="9525" b="0"/>
            <wp:wrapTopAndBottom/>
            <wp:docPr id="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AD6">
        <w:rPr>
          <w:rFonts w:ascii="Times New Roman" w:hAnsi="Times New Roman"/>
          <w:sz w:val="28"/>
          <w:szCs w:val="28"/>
        </w:rPr>
        <w:t>Рисунок 9.</w:t>
      </w:r>
    </w:p>
    <w:p w:rsidR="00746AD6" w:rsidRPr="0043319F" w:rsidRDefault="00746AD6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>φ</w:t>
      </w:r>
      <w:r w:rsidRPr="0043319F">
        <w:rPr>
          <w:rFonts w:ascii="Times New Roman" w:hAnsi="Times New Roman"/>
          <w:sz w:val="28"/>
          <w:szCs w:val="28"/>
          <w:vertAlign w:val="subscript"/>
        </w:rPr>
        <w:t>1</w:t>
      </w:r>
      <w:r w:rsidRPr="0043319F">
        <w:rPr>
          <w:rFonts w:ascii="Times New Roman" w:hAnsi="Times New Roman"/>
          <w:sz w:val="28"/>
          <w:szCs w:val="28"/>
        </w:rPr>
        <w:t xml:space="preserve"> = 1 В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>φ</w:t>
      </w:r>
      <w:r w:rsidRPr="0043319F">
        <w:rPr>
          <w:rFonts w:ascii="Times New Roman" w:hAnsi="Times New Roman"/>
          <w:sz w:val="28"/>
          <w:szCs w:val="28"/>
          <w:vertAlign w:val="subscript"/>
        </w:rPr>
        <w:t>2</w:t>
      </w:r>
      <w:r w:rsidRPr="0043319F">
        <w:rPr>
          <w:rFonts w:ascii="Times New Roman" w:hAnsi="Times New Roman"/>
          <w:sz w:val="28"/>
          <w:szCs w:val="28"/>
        </w:rPr>
        <w:t xml:space="preserve"> = 2 В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>φ</w:t>
      </w:r>
      <w:r w:rsidRPr="0043319F">
        <w:rPr>
          <w:rFonts w:ascii="Times New Roman" w:hAnsi="Times New Roman"/>
          <w:sz w:val="28"/>
          <w:szCs w:val="28"/>
          <w:vertAlign w:val="subscript"/>
        </w:rPr>
        <w:t>3</w:t>
      </w:r>
      <w:r w:rsidRPr="0043319F">
        <w:rPr>
          <w:rFonts w:ascii="Times New Roman" w:hAnsi="Times New Roman"/>
          <w:sz w:val="28"/>
          <w:szCs w:val="28"/>
        </w:rPr>
        <w:t xml:space="preserve"> = 3 В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>φ</w:t>
      </w:r>
      <w:r w:rsidRPr="0043319F">
        <w:rPr>
          <w:rFonts w:ascii="Times New Roman" w:hAnsi="Times New Roman"/>
          <w:sz w:val="28"/>
          <w:szCs w:val="28"/>
          <w:vertAlign w:val="subscript"/>
        </w:rPr>
        <w:t>4</w:t>
      </w:r>
      <w:r w:rsidRPr="0043319F">
        <w:rPr>
          <w:rFonts w:ascii="Times New Roman" w:hAnsi="Times New Roman"/>
          <w:sz w:val="28"/>
          <w:szCs w:val="28"/>
        </w:rPr>
        <w:t xml:space="preserve"> = 4 В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>φ</w:t>
      </w:r>
      <w:r w:rsidRPr="0043319F">
        <w:rPr>
          <w:rFonts w:ascii="Times New Roman" w:hAnsi="Times New Roman"/>
          <w:sz w:val="28"/>
          <w:szCs w:val="28"/>
          <w:vertAlign w:val="subscript"/>
        </w:rPr>
        <w:t>5</w:t>
      </w:r>
      <w:r w:rsidRPr="0043319F">
        <w:rPr>
          <w:rFonts w:ascii="Times New Roman" w:hAnsi="Times New Roman"/>
          <w:sz w:val="28"/>
          <w:szCs w:val="28"/>
        </w:rPr>
        <w:t xml:space="preserve"> = 5 В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>φ</w:t>
      </w:r>
      <w:r w:rsidRPr="0043319F">
        <w:rPr>
          <w:rFonts w:ascii="Times New Roman" w:hAnsi="Times New Roman"/>
          <w:sz w:val="28"/>
          <w:szCs w:val="28"/>
          <w:vertAlign w:val="subscript"/>
        </w:rPr>
        <w:t>6</w:t>
      </w:r>
      <w:r w:rsidRPr="0043319F">
        <w:rPr>
          <w:rFonts w:ascii="Times New Roman" w:hAnsi="Times New Roman"/>
          <w:sz w:val="28"/>
          <w:szCs w:val="28"/>
        </w:rPr>
        <w:t xml:space="preserve"> = 6 В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>φ</w:t>
      </w:r>
      <w:r w:rsidRPr="0043319F">
        <w:rPr>
          <w:rFonts w:ascii="Times New Roman" w:hAnsi="Times New Roman"/>
          <w:sz w:val="28"/>
          <w:szCs w:val="28"/>
          <w:vertAlign w:val="subscript"/>
        </w:rPr>
        <w:t>7</w:t>
      </w:r>
      <w:r w:rsidRPr="0043319F">
        <w:rPr>
          <w:rFonts w:ascii="Times New Roman" w:hAnsi="Times New Roman"/>
          <w:sz w:val="28"/>
          <w:szCs w:val="28"/>
        </w:rPr>
        <w:t xml:space="preserve"> = 7 В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>φ</w:t>
      </w:r>
      <w:r w:rsidRPr="0043319F">
        <w:rPr>
          <w:rFonts w:ascii="Times New Roman" w:hAnsi="Times New Roman"/>
          <w:sz w:val="28"/>
          <w:szCs w:val="28"/>
          <w:vertAlign w:val="subscript"/>
        </w:rPr>
        <w:t>8</w:t>
      </w:r>
      <w:r w:rsidRPr="0043319F">
        <w:rPr>
          <w:rFonts w:ascii="Times New Roman" w:hAnsi="Times New Roman"/>
          <w:sz w:val="28"/>
          <w:szCs w:val="28"/>
        </w:rPr>
        <w:t xml:space="preserve"> = 8 В</w:t>
      </w:r>
    </w:p>
    <w:p w:rsid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46AD6" w:rsidRDefault="00746AD6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46AD6" w:rsidRDefault="00746AD6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46AD6" w:rsidRPr="0043319F" w:rsidRDefault="00746AD6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9D6086" w:rsidRPr="0043319F">
        <w:rPr>
          <w:rFonts w:ascii="Times New Roman" w:hAnsi="Times New Roman"/>
          <w:sz w:val="28"/>
          <w:szCs w:val="28"/>
        </w:rPr>
        <w:fldChar w:fldCharType="begin"/>
      </w:r>
      <w:r w:rsidRPr="0043319F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="009D6086" w:rsidRPr="0043319F">
        <w:rPr>
          <w:rFonts w:ascii="Times New Roman" w:hAnsi="Times New Roman"/>
          <w:sz w:val="28"/>
          <w:szCs w:val="28"/>
        </w:rPr>
        <w:fldChar w:fldCharType="separate"/>
      </w:r>
      <w:r w:rsidRPr="0043319F">
        <w:rPr>
          <w:rFonts w:ascii="Times New Roman" w:hAnsi="Times New Roman"/>
          <w:noProof/>
          <w:sz w:val="28"/>
          <w:szCs w:val="28"/>
        </w:rPr>
        <w:t>2</w:t>
      </w:r>
      <w:r w:rsidR="009D6086" w:rsidRPr="0043319F">
        <w:rPr>
          <w:rFonts w:ascii="Times New Roman" w:hAnsi="Times New Roman"/>
          <w:sz w:val="28"/>
          <w:szCs w:val="28"/>
        </w:rPr>
        <w:fldChar w:fldCharType="end"/>
      </w:r>
      <w:r w:rsidRPr="0043319F">
        <w:rPr>
          <w:rFonts w:ascii="Times New Roman" w:hAnsi="Times New Roman"/>
          <w:sz w:val="28"/>
          <w:szCs w:val="28"/>
        </w:rPr>
        <w:t>. Результаты исследований электрического поля в ванне с плоским и круглым электродами различной полярности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2"/>
        <w:gridCol w:w="956"/>
        <w:gridCol w:w="956"/>
        <w:gridCol w:w="957"/>
        <w:gridCol w:w="959"/>
        <w:gridCol w:w="959"/>
        <w:gridCol w:w="959"/>
        <w:gridCol w:w="959"/>
        <w:gridCol w:w="959"/>
        <w:gridCol w:w="955"/>
      </w:tblGrid>
      <w:tr w:rsidR="00746AD6" w:rsidRPr="00E16A42" w:rsidTr="009436B6">
        <w:tc>
          <w:tcPr>
            <w:tcW w:w="865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Горизонтальная координата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  <w:lang w:val="en-US"/>
              </w:rPr>
              <w:t xml:space="preserve">x,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см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0,45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1,2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3,2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7,9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14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16,4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17,2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17,7</w:t>
            </w:r>
          </w:p>
        </w:tc>
        <w:tc>
          <w:tcPr>
            <w:tcW w:w="458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15,1</w:t>
            </w:r>
          </w:p>
        </w:tc>
      </w:tr>
      <w:tr w:rsidR="00746AD6" w:rsidRPr="00E16A42" w:rsidTr="009436B6">
        <w:tc>
          <w:tcPr>
            <w:tcW w:w="865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Вертикальная координата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  <w:lang w:val="en-US"/>
              </w:rPr>
              <w:t xml:space="preserve">y,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см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  <w:tc>
          <w:tcPr>
            <w:tcW w:w="458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</w:t>
            </w:r>
          </w:p>
        </w:tc>
      </w:tr>
      <w:tr w:rsidR="00746AD6" w:rsidRPr="00E16A42" w:rsidTr="009436B6">
        <w:tc>
          <w:tcPr>
            <w:tcW w:w="865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Потенциал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φ, В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3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6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7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  <w:tc>
          <w:tcPr>
            <w:tcW w:w="458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5</w:t>
            </w:r>
          </w:p>
        </w:tc>
      </w:tr>
      <w:tr w:rsidR="00746AD6" w:rsidRPr="00E16A42" w:rsidTr="009436B6">
        <w:tc>
          <w:tcPr>
            <w:tcW w:w="865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Горизонтальная координата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  <w:lang w:val="en-US"/>
              </w:rPr>
              <w:t xml:space="preserve">x,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см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0,45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1,2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3,2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0,45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1,2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3,2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0,45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1,2</w:t>
            </w:r>
          </w:p>
        </w:tc>
        <w:tc>
          <w:tcPr>
            <w:tcW w:w="458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3,2</w:t>
            </w:r>
          </w:p>
        </w:tc>
      </w:tr>
      <w:tr w:rsidR="00746AD6" w:rsidRPr="00E16A42" w:rsidTr="009436B6">
        <w:tc>
          <w:tcPr>
            <w:tcW w:w="865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Вертикальная координата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  <w:lang w:val="en-US"/>
              </w:rPr>
              <w:t xml:space="preserve">y,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см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10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10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10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12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12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12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2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2</w:t>
            </w:r>
          </w:p>
        </w:tc>
      </w:tr>
      <w:tr w:rsidR="00746AD6" w:rsidRPr="00E16A42" w:rsidTr="009436B6">
        <w:tc>
          <w:tcPr>
            <w:tcW w:w="865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Потенциал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φ, В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3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2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3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3</w:t>
            </w:r>
          </w:p>
        </w:tc>
      </w:tr>
      <w:tr w:rsidR="00746AD6" w:rsidRPr="00E16A42" w:rsidTr="009436B6">
        <w:tc>
          <w:tcPr>
            <w:tcW w:w="865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Горизонтальная координата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  <w:lang w:val="en-US"/>
              </w:rPr>
              <w:t xml:space="preserve">x,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см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0,45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1,2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3,2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0,45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1,2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3,2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7,95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14,3</w:t>
            </w:r>
          </w:p>
        </w:tc>
        <w:tc>
          <w:tcPr>
            <w:tcW w:w="458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17,1</w:t>
            </w:r>
          </w:p>
        </w:tc>
      </w:tr>
      <w:tr w:rsidR="00746AD6" w:rsidRPr="00E16A42" w:rsidTr="009436B6">
        <w:tc>
          <w:tcPr>
            <w:tcW w:w="865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Вертикальная координата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  <w:lang w:val="en-US"/>
              </w:rPr>
              <w:t xml:space="preserve">y,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см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6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6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6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6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6</w:t>
            </w:r>
          </w:p>
        </w:tc>
        <w:tc>
          <w:tcPr>
            <w:tcW w:w="458" w:type="pct"/>
            <w:shd w:val="clear" w:color="auto" w:fill="auto"/>
          </w:tcPr>
          <w:p w:rsidR="00746AD6" w:rsidRPr="00E16A42" w:rsidRDefault="00746AD6" w:rsidP="009436B6">
            <w:pPr>
              <w:rPr>
                <w:rFonts w:ascii="Times New Roman" w:hAnsi="Times New Roman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6</w:t>
            </w:r>
          </w:p>
        </w:tc>
      </w:tr>
      <w:tr w:rsidR="00746AD6" w:rsidRPr="00E16A42" w:rsidTr="009436B6">
        <w:tc>
          <w:tcPr>
            <w:tcW w:w="865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Потенциал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φ, В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3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2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3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5</w:t>
            </w:r>
          </w:p>
        </w:tc>
        <w:tc>
          <w:tcPr>
            <w:tcW w:w="458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6</w:t>
            </w:r>
          </w:p>
        </w:tc>
      </w:tr>
      <w:tr w:rsidR="00746AD6" w:rsidRPr="00E16A42" w:rsidTr="009436B6">
        <w:tc>
          <w:tcPr>
            <w:tcW w:w="865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Горизонтальная координата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  <w:lang w:val="en-US"/>
              </w:rPr>
              <w:t xml:space="preserve">x,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см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14,3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17,5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8,1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15,3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8,1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</w:p>
        </w:tc>
      </w:tr>
      <w:tr w:rsidR="00746AD6" w:rsidRPr="00E16A42" w:rsidTr="009436B6">
        <w:tc>
          <w:tcPr>
            <w:tcW w:w="865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Вертикальная координата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  <w:lang w:val="en-US"/>
              </w:rPr>
              <w:t xml:space="preserve">y,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см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10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10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10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12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12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</w:p>
        </w:tc>
      </w:tr>
      <w:tr w:rsidR="00746AD6" w:rsidRPr="00E16A42" w:rsidTr="009436B6">
        <w:tc>
          <w:tcPr>
            <w:tcW w:w="865" w:type="pc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E16A42">
              <w:rPr>
                <w:rFonts w:ascii="Times New Roman" w:hAnsi="Times New Roman"/>
                <w:spacing w:val="3"/>
                <w:szCs w:val="24"/>
              </w:rPr>
              <w:t xml:space="preserve">Потенциал </w:t>
            </w:r>
            <w:r w:rsidRPr="00E16A42">
              <w:rPr>
                <w:rFonts w:ascii="Times New Roman" w:hAnsi="Times New Roman"/>
                <w:i/>
                <w:spacing w:val="3"/>
                <w:szCs w:val="24"/>
              </w:rPr>
              <w:t>φ, В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5</w:t>
            </w:r>
          </w:p>
        </w:tc>
        <w:tc>
          <w:tcPr>
            <w:tcW w:w="459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6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</w:t>
            </w: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</w:p>
        </w:tc>
      </w:tr>
    </w:tbl>
    <w:p w:rsidR="00746AD6" w:rsidRDefault="00746AD6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46AD6" w:rsidRDefault="00746AD6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sz w:val="28"/>
          <w:szCs w:val="28"/>
        </w:rPr>
        <w:t xml:space="preserve">Таблица </w:t>
      </w:r>
      <w:r w:rsidR="009D6086" w:rsidRPr="0043319F">
        <w:rPr>
          <w:rFonts w:ascii="Times New Roman" w:hAnsi="Times New Roman"/>
          <w:sz w:val="28"/>
          <w:szCs w:val="28"/>
        </w:rPr>
        <w:fldChar w:fldCharType="begin"/>
      </w:r>
      <w:r w:rsidRPr="0043319F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="009D6086" w:rsidRPr="0043319F">
        <w:rPr>
          <w:rFonts w:ascii="Times New Roman" w:hAnsi="Times New Roman"/>
          <w:sz w:val="28"/>
          <w:szCs w:val="28"/>
        </w:rPr>
        <w:fldChar w:fldCharType="separate"/>
      </w:r>
      <w:r w:rsidRPr="0043319F">
        <w:rPr>
          <w:rFonts w:ascii="Times New Roman" w:hAnsi="Times New Roman"/>
          <w:noProof/>
          <w:sz w:val="28"/>
          <w:szCs w:val="28"/>
        </w:rPr>
        <w:t>3</w:t>
      </w:r>
      <w:r w:rsidR="009D6086" w:rsidRPr="0043319F">
        <w:rPr>
          <w:rFonts w:ascii="Times New Roman" w:hAnsi="Times New Roman"/>
          <w:sz w:val="28"/>
          <w:szCs w:val="28"/>
        </w:rPr>
        <w:fldChar w:fldCharType="end"/>
      </w:r>
      <w:r w:rsidRPr="0043319F">
        <w:rPr>
          <w:rFonts w:ascii="Times New Roman" w:hAnsi="Times New Roman"/>
          <w:sz w:val="28"/>
          <w:szCs w:val="28"/>
        </w:rPr>
        <w:t>. Координаты контрольных точек для расчёта напряжённости электрического поля</w:t>
      </w:r>
    </w:p>
    <w:p w:rsidR="00746AD6" w:rsidRDefault="00746AD6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1458"/>
        <w:gridCol w:w="1458"/>
        <w:gridCol w:w="1453"/>
        <w:gridCol w:w="1453"/>
        <w:gridCol w:w="1490"/>
        <w:gridCol w:w="1490"/>
      </w:tblGrid>
      <w:tr w:rsidR="00746AD6" w:rsidRPr="00E16A42" w:rsidTr="009436B6">
        <w:tc>
          <w:tcPr>
            <w:tcW w:w="0" w:type="auto"/>
            <w:vMerge w:val="restart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sz w:val="24"/>
                <w:szCs w:val="24"/>
              </w:rPr>
              <w:t>Координаты первой точки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sz w:val="24"/>
                <w:szCs w:val="24"/>
              </w:rPr>
              <w:t>Координаты второй точки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sz w:val="24"/>
                <w:szCs w:val="24"/>
              </w:rPr>
              <w:t>Координаты третьей точки</w:t>
            </w:r>
          </w:p>
        </w:tc>
      </w:tr>
      <w:tr w:rsidR="00746AD6" w:rsidRPr="00E16A42" w:rsidTr="009436B6">
        <w:tc>
          <w:tcPr>
            <w:tcW w:w="0" w:type="auto"/>
            <w:vMerge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x, </w:t>
            </w:r>
            <w:r w:rsidRPr="00E16A42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y, </w:t>
            </w:r>
            <w:r w:rsidRPr="00E16A42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x, </w:t>
            </w:r>
            <w:r w:rsidRPr="00E16A42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y, </w:t>
            </w:r>
            <w:r w:rsidRPr="00E16A42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x, </w:t>
            </w:r>
            <w:r w:rsidRPr="00E16A42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y, </w:t>
            </w:r>
            <w:r w:rsidRPr="00E16A42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</w:p>
        </w:tc>
      </w:tr>
      <w:tr w:rsidR="00746AD6" w:rsidRPr="00E16A42" w:rsidTr="009436B6"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46AD6" w:rsidRPr="00E16A42" w:rsidRDefault="00746AD6" w:rsidP="009436B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6A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</w:tr>
    </w:tbl>
    <w:p w:rsidR="00746AD6" w:rsidRDefault="00746AD6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m:oMath>
        <m:r>
          <w:rPr>
            <w:rFonts w:ascii="Cambria Math" w:hAnsi="Cambria Math"/>
            <w:spacing w:val="3"/>
            <w:sz w:val="28"/>
            <w:szCs w:val="28"/>
          </w:rPr>
          <m:t>φ</m:t>
        </m:r>
      </m:oMath>
      <w:r w:rsidRPr="0043319F">
        <w:rPr>
          <w:rFonts w:ascii="Times New Roman" w:hAnsi="Times New Roman"/>
          <w:spacing w:val="3"/>
          <w:sz w:val="28"/>
          <w:szCs w:val="28"/>
          <w:vertAlign w:val="subscript"/>
        </w:rPr>
        <w:t xml:space="preserve">1 </w:t>
      </w:r>
      <w:r w:rsidRPr="0043319F">
        <w:rPr>
          <w:rFonts w:ascii="Times New Roman" w:hAnsi="Times New Roman"/>
          <w:spacing w:val="3"/>
          <w:sz w:val="28"/>
          <w:szCs w:val="28"/>
        </w:rPr>
        <w:t xml:space="preserve">= 3,83 В,  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057843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  <w:highlight w:val="yellow"/>
        </w:rPr>
      </w:pPr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lastRenderedPageBreak/>
        <w:t>|Е</w:t>
      </w:r>
      <w:r w:rsidRPr="00057843">
        <w:rPr>
          <w:rFonts w:ascii="Times New Roman" w:hAnsi="Times New Roman"/>
          <w:spacing w:val="3"/>
          <w:sz w:val="28"/>
          <w:szCs w:val="28"/>
          <w:highlight w:val="yellow"/>
          <w:vertAlign w:val="subscript"/>
        </w:rPr>
        <w:t>1</w:t>
      </w:r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>|= |</w:t>
      </w:r>
      <m:oMath>
        <m:f>
          <m:fPr>
            <m:ctrlPr>
              <w:rPr>
                <w:rFonts w:ascii="Cambria Math" w:hAnsi="Times New Roman"/>
                <w:i/>
                <w:spacing w:val="3"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 xml:space="preserve"> 3,83</m:t>
            </m:r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-</m:t>
            </m:r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3</m:t>
            </m:r>
          </m:num>
          <m:den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7</m:t>
            </m:r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-</m:t>
            </m:r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3,2</m:t>
            </m:r>
          </m:den>
        </m:f>
        <m:r>
          <w:rPr>
            <w:rFonts w:ascii="Cambria Math" w:hAnsi="Cambria Math"/>
            <w:spacing w:val="3"/>
            <w:sz w:val="28"/>
            <w:szCs w:val="28"/>
            <w:highlight w:val="yellow"/>
          </w:rPr>
          <m:t>*</m:t>
        </m:r>
        <m:sSup>
          <m:sSupPr>
            <m:ctrlPr>
              <w:rPr>
                <w:rFonts w:ascii="Cambria Math" w:hAnsi="Times New Roman"/>
                <w:i/>
                <w:spacing w:val="3"/>
                <w:sz w:val="28"/>
                <w:szCs w:val="28"/>
                <w:highlight w:val="yellow"/>
              </w:rPr>
            </m:ctrlPr>
          </m:sSupPr>
          <m:e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10</m:t>
            </m:r>
          </m:e>
          <m:sup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2</m:t>
            </m:r>
          </m:sup>
        </m:sSup>
        <m:r>
          <w:rPr>
            <w:rFonts w:ascii="Cambria Math" w:hAnsi="Times New Roman"/>
            <w:spacing w:val="3"/>
            <w:sz w:val="28"/>
            <w:szCs w:val="28"/>
            <w:highlight w:val="yellow"/>
          </w:rPr>
          <m:t>|</m:t>
        </m:r>
      </m:oMath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>= 0,1</w:t>
      </w:r>
      <m:oMath>
        <m:r>
          <w:rPr>
            <w:rFonts w:ascii="Cambria Math" w:hAnsi="Cambria Math"/>
            <w:spacing w:val="3"/>
            <w:sz w:val="28"/>
            <w:szCs w:val="28"/>
            <w:highlight w:val="yellow"/>
          </w:rPr>
          <m:t>*</m:t>
        </m:r>
        <m:sSup>
          <m:sSupPr>
            <m:ctrlPr>
              <w:rPr>
                <w:rFonts w:ascii="Cambria Math" w:hAnsi="Times New Roman"/>
                <w:i/>
                <w:spacing w:val="3"/>
                <w:sz w:val="28"/>
                <w:szCs w:val="28"/>
                <w:highlight w:val="yellow"/>
              </w:rPr>
            </m:ctrlPr>
          </m:sSupPr>
          <m:e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10</m:t>
            </m:r>
          </m:e>
          <m:sup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2</m:t>
            </m:r>
          </m:sup>
        </m:sSup>
      </m:oMath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 xml:space="preserve"> = 0,218</w:t>
      </w:r>
      <m:oMath>
        <m:r>
          <w:rPr>
            <w:rFonts w:ascii="Cambria Math" w:hAnsi="Cambria Math"/>
            <w:spacing w:val="3"/>
            <w:sz w:val="28"/>
            <w:szCs w:val="28"/>
            <w:highlight w:val="yellow"/>
          </w:rPr>
          <m:t>*</m:t>
        </m:r>
        <m:sSup>
          <m:sSupPr>
            <m:ctrlPr>
              <w:rPr>
                <w:rFonts w:ascii="Cambria Math" w:hAnsi="Times New Roman"/>
                <w:i/>
                <w:spacing w:val="3"/>
                <w:sz w:val="28"/>
                <w:szCs w:val="28"/>
                <w:highlight w:val="yellow"/>
              </w:rPr>
            </m:ctrlPr>
          </m:sSupPr>
          <m:e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10</m:t>
            </m:r>
          </m:e>
          <m:sup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2</m:t>
            </m:r>
          </m:sup>
        </m:sSup>
        <m:r>
          <w:rPr>
            <w:rFonts w:ascii="Times New Roman" w:hAnsi="Times New Roman"/>
            <w:spacing w:val="3"/>
            <w:sz w:val="28"/>
            <w:szCs w:val="28"/>
            <w:highlight w:val="yellow"/>
          </w:rPr>
          <m:t>≈</m:t>
        </m:r>
        <m:r>
          <w:rPr>
            <w:rFonts w:ascii="Cambria Math" w:hAnsi="Times New Roman"/>
            <w:spacing w:val="3"/>
            <w:sz w:val="28"/>
            <w:szCs w:val="28"/>
            <w:highlight w:val="yellow"/>
          </w:rPr>
          <m:t>22</m:t>
        </m:r>
      </m:oMath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>(В/м)</w:t>
      </w:r>
    </w:p>
    <w:p w:rsidR="0043319F" w:rsidRPr="00057843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  <w:highlight w:val="yellow"/>
        </w:rPr>
      </w:pPr>
      <m:oMath>
        <m:r>
          <w:rPr>
            <w:rFonts w:ascii="Cambria Math" w:hAnsi="Cambria Math"/>
            <w:spacing w:val="3"/>
            <w:sz w:val="28"/>
            <w:szCs w:val="28"/>
            <w:highlight w:val="yellow"/>
          </w:rPr>
          <m:t>φ</m:t>
        </m:r>
      </m:oMath>
      <w:r w:rsidRPr="00057843">
        <w:rPr>
          <w:rFonts w:ascii="Times New Roman" w:hAnsi="Times New Roman"/>
          <w:spacing w:val="3"/>
          <w:sz w:val="28"/>
          <w:szCs w:val="28"/>
          <w:highlight w:val="yellow"/>
          <w:vertAlign w:val="subscript"/>
        </w:rPr>
        <w:t xml:space="preserve">2 </w:t>
      </w:r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>= 4,26</w:t>
      </w:r>
      <w:proofErr w:type="gramStart"/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 xml:space="preserve">  В</w:t>
      </w:r>
      <w:proofErr w:type="gramEnd"/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 xml:space="preserve">,  </w:t>
      </w:r>
    </w:p>
    <w:p w:rsidR="0043319F" w:rsidRPr="00057843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  <w:highlight w:val="yellow"/>
        </w:rPr>
      </w:pPr>
    </w:p>
    <w:p w:rsidR="0043319F" w:rsidRPr="00057843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  <w:highlight w:val="yellow"/>
        </w:rPr>
      </w:pPr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>|Е</w:t>
      </w:r>
      <w:r w:rsidRPr="00057843">
        <w:rPr>
          <w:rFonts w:ascii="Times New Roman" w:hAnsi="Times New Roman"/>
          <w:spacing w:val="3"/>
          <w:sz w:val="28"/>
          <w:szCs w:val="28"/>
          <w:highlight w:val="yellow"/>
          <w:vertAlign w:val="subscript"/>
        </w:rPr>
        <w:t>2</w:t>
      </w:r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>|= |</w:t>
      </w:r>
      <m:oMath>
        <m:f>
          <m:fPr>
            <m:ctrlPr>
              <w:rPr>
                <w:rFonts w:ascii="Cambria Math" w:hAnsi="Times New Roman"/>
                <w:i/>
                <w:spacing w:val="3"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4,26</m:t>
            </m:r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-</m:t>
            </m:r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3,83</m:t>
            </m:r>
          </m:num>
          <m:den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10</m:t>
            </m:r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-</m:t>
            </m:r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7</m:t>
            </m:r>
          </m:den>
        </m:f>
        <m:r>
          <w:rPr>
            <w:rFonts w:ascii="Cambria Math" w:hAnsi="Cambria Math"/>
            <w:spacing w:val="3"/>
            <w:sz w:val="28"/>
            <w:szCs w:val="28"/>
            <w:highlight w:val="yellow"/>
          </w:rPr>
          <m:t>*</m:t>
        </m:r>
        <m:sSup>
          <m:sSupPr>
            <m:ctrlPr>
              <w:rPr>
                <w:rFonts w:ascii="Cambria Math" w:hAnsi="Times New Roman"/>
                <w:i/>
                <w:spacing w:val="3"/>
                <w:sz w:val="28"/>
                <w:szCs w:val="28"/>
                <w:highlight w:val="yellow"/>
              </w:rPr>
            </m:ctrlPr>
          </m:sSupPr>
          <m:e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10</m:t>
            </m:r>
          </m:e>
          <m:sup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2</m:t>
            </m:r>
          </m:sup>
        </m:sSup>
        <m:r>
          <w:rPr>
            <w:rFonts w:ascii="Cambria Math" w:hAnsi="Times New Roman"/>
            <w:spacing w:val="3"/>
            <w:sz w:val="28"/>
            <w:szCs w:val="28"/>
            <w:highlight w:val="yellow"/>
          </w:rPr>
          <m:t>|</m:t>
        </m:r>
      </m:oMath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 xml:space="preserve">= 0,1433 </w:t>
      </w:r>
      <m:oMath>
        <m:r>
          <w:rPr>
            <w:rFonts w:ascii="Cambria Math" w:hAnsi="Cambria Math"/>
            <w:spacing w:val="3"/>
            <w:sz w:val="28"/>
            <w:szCs w:val="28"/>
            <w:highlight w:val="yellow"/>
          </w:rPr>
          <m:t>*</m:t>
        </m:r>
        <m:sSup>
          <m:sSupPr>
            <m:ctrlPr>
              <w:rPr>
                <w:rFonts w:ascii="Cambria Math" w:hAnsi="Times New Roman"/>
                <w:i/>
                <w:spacing w:val="3"/>
                <w:sz w:val="28"/>
                <w:szCs w:val="28"/>
                <w:highlight w:val="yellow"/>
              </w:rPr>
            </m:ctrlPr>
          </m:sSupPr>
          <m:e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10</m:t>
            </m:r>
          </m:e>
          <m:sup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2</m:t>
            </m:r>
          </m:sup>
        </m:sSup>
        <m:r>
          <w:rPr>
            <w:rFonts w:ascii="Times New Roman" w:hAnsi="Times New Roman"/>
            <w:spacing w:val="3"/>
            <w:sz w:val="28"/>
            <w:szCs w:val="28"/>
            <w:highlight w:val="yellow"/>
          </w:rPr>
          <m:t>≈</m:t>
        </m:r>
      </m:oMath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 xml:space="preserve"> 14,3 (В/м)</w:t>
      </w:r>
    </w:p>
    <w:p w:rsidR="0043319F" w:rsidRPr="00057843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  <w:highlight w:val="yellow"/>
        </w:rPr>
      </w:pPr>
      <m:oMath>
        <m:r>
          <w:rPr>
            <w:rFonts w:ascii="Cambria Math" w:hAnsi="Cambria Math"/>
            <w:spacing w:val="3"/>
            <w:sz w:val="28"/>
            <w:szCs w:val="28"/>
            <w:highlight w:val="yellow"/>
          </w:rPr>
          <m:t>φ</m:t>
        </m:r>
      </m:oMath>
      <w:r w:rsidRPr="00057843">
        <w:rPr>
          <w:rFonts w:ascii="Times New Roman" w:hAnsi="Times New Roman"/>
          <w:spacing w:val="3"/>
          <w:sz w:val="28"/>
          <w:szCs w:val="28"/>
          <w:highlight w:val="yellow"/>
          <w:vertAlign w:val="subscript"/>
        </w:rPr>
        <w:t xml:space="preserve">3 </w:t>
      </w:r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 xml:space="preserve">= 4,66 В,  </w:t>
      </w:r>
    </w:p>
    <w:p w:rsidR="0043319F" w:rsidRPr="00057843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  <w:highlight w:val="yellow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>|Е</w:t>
      </w:r>
      <w:r w:rsidRPr="00057843">
        <w:rPr>
          <w:rFonts w:ascii="Times New Roman" w:hAnsi="Times New Roman"/>
          <w:spacing w:val="3"/>
          <w:sz w:val="28"/>
          <w:szCs w:val="28"/>
          <w:highlight w:val="yellow"/>
          <w:vertAlign w:val="subscript"/>
        </w:rPr>
        <w:t>3</w:t>
      </w:r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>|= |</w:t>
      </w:r>
      <m:oMath>
        <m:f>
          <m:fPr>
            <m:ctrlPr>
              <w:rPr>
                <w:rFonts w:ascii="Cambria Math" w:hAnsi="Times New Roman"/>
                <w:i/>
                <w:spacing w:val="3"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 xml:space="preserve"> 4,66</m:t>
            </m:r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-</m:t>
            </m:r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4,26</m:t>
            </m:r>
          </m:num>
          <m:den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13</m:t>
            </m:r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-</m:t>
            </m:r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10</m:t>
            </m:r>
          </m:den>
        </m:f>
        <m:r>
          <w:rPr>
            <w:rFonts w:ascii="Cambria Math" w:hAnsi="Cambria Math"/>
            <w:spacing w:val="3"/>
            <w:sz w:val="28"/>
            <w:szCs w:val="28"/>
            <w:highlight w:val="yellow"/>
          </w:rPr>
          <m:t>*</m:t>
        </m:r>
        <m:sSup>
          <m:sSupPr>
            <m:ctrlPr>
              <w:rPr>
                <w:rFonts w:ascii="Cambria Math" w:hAnsi="Times New Roman"/>
                <w:i/>
                <w:spacing w:val="3"/>
                <w:sz w:val="28"/>
                <w:szCs w:val="28"/>
                <w:highlight w:val="yellow"/>
              </w:rPr>
            </m:ctrlPr>
          </m:sSupPr>
          <m:e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10</m:t>
            </m:r>
          </m:e>
          <m:sup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2</m:t>
            </m:r>
          </m:sup>
        </m:sSup>
        <m:r>
          <w:rPr>
            <w:rFonts w:ascii="Cambria Math" w:hAnsi="Times New Roman"/>
            <w:spacing w:val="3"/>
            <w:sz w:val="28"/>
            <w:szCs w:val="28"/>
            <w:highlight w:val="yellow"/>
          </w:rPr>
          <m:t>|</m:t>
        </m:r>
      </m:oMath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 xml:space="preserve">=  0,1333 </w:t>
      </w:r>
      <m:oMath>
        <m:r>
          <w:rPr>
            <w:rFonts w:ascii="Cambria Math" w:hAnsi="Cambria Math"/>
            <w:spacing w:val="3"/>
            <w:sz w:val="28"/>
            <w:szCs w:val="28"/>
            <w:highlight w:val="yellow"/>
          </w:rPr>
          <m:t>*</m:t>
        </m:r>
        <m:sSup>
          <m:sSupPr>
            <m:ctrlPr>
              <w:rPr>
                <w:rFonts w:ascii="Cambria Math" w:hAnsi="Times New Roman"/>
                <w:i/>
                <w:spacing w:val="3"/>
                <w:sz w:val="28"/>
                <w:szCs w:val="28"/>
                <w:highlight w:val="yellow"/>
              </w:rPr>
            </m:ctrlPr>
          </m:sSupPr>
          <m:e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10</m:t>
            </m:r>
          </m:e>
          <m:sup>
            <m:r>
              <w:rPr>
                <w:rFonts w:ascii="Cambria Math" w:hAnsi="Times New Roman"/>
                <w:spacing w:val="3"/>
                <w:sz w:val="28"/>
                <w:szCs w:val="28"/>
                <w:highlight w:val="yellow"/>
              </w:rPr>
              <m:t>2</m:t>
            </m:r>
          </m:sup>
        </m:sSup>
        <m:r>
          <w:rPr>
            <w:rFonts w:ascii="Times New Roman" w:hAnsi="Times New Roman"/>
            <w:spacing w:val="3"/>
            <w:sz w:val="28"/>
            <w:szCs w:val="28"/>
            <w:highlight w:val="yellow"/>
          </w:rPr>
          <m:t>≈</m:t>
        </m:r>
      </m:oMath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 xml:space="preserve"> 13,3 (В/м)</w:t>
      </w:r>
    </w:p>
    <w:p w:rsid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57843" w:rsidRPr="00057843" w:rsidRDefault="00057843" w:rsidP="0005784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i/>
          <w:color w:val="FF0000"/>
          <w:spacing w:val="3"/>
          <w:sz w:val="28"/>
          <w:szCs w:val="28"/>
        </w:rPr>
      </w:pPr>
      <w:r w:rsidRPr="00057843">
        <w:rPr>
          <w:rFonts w:ascii="Times New Roman" w:hAnsi="Times New Roman"/>
          <w:i/>
          <w:color w:val="FF0000"/>
          <w:sz w:val="28"/>
          <w:szCs w:val="28"/>
        </w:rPr>
        <w:t>Ось координат ОХ направлена слева направо. Следовательно, точка, находящаяся слева, будет иметь потенциал φ</w:t>
      </w:r>
      <w:r w:rsidRPr="00057843">
        <w:rPr>
          <w:rFonts w:ascii="Times New Roman" w:hAnsi="Times New Roman"/>
          <w:i/>
          <w:color w:val="FF0000"/>
          <w:sz w:val="28"/>
          <w:szCs w:val="28"/>
          <w:vertAlign w:val="subscript"/>
        </w:rPr>
        <w:t>1</w:t>
      </w:r>
      <w:r w:rsidRPr="00057843">
        <w:rPr>
          <w:rFonts w:ascii="Times New Roman" w:hAnsi="Times New Roman"/>
          <w:i/>
          <w:color w:val="FF0000"/>
          <w:sz w:val="28"/>
          <w:szCs w:val="28"/>
        </w:rPr>
        <w:t>, а точка, находящаяся справа, будет иметь потенциал φ</w:t>
      </w:r>
      <w:r w:rsidRPr="00057843">
        <w:rPr>
          <w:rFonts w:ascii="Times New Roman" w:hAnsi="Times New Roman"/>
          <w:i/>
          <w:color w:val="FF0000"/>
          <w:sz w:val="28"/>
          <w:szCs w:val="28"/>
          <w:vertAlign w:val="subscript"/>
        </w:rPr>
        <w:t>2</w:t>
      </w:r>
      <w:r w:rsidRPr="00057843">
        <w:rPr>
          <w:rFonts w:ascii="Times New Roman" w:hAnsi="Times New Roman"/>
          <w:i/>
          <w:color w:val="FF0000"/>
          <w:sz w:val="28"/>
          <w:szCs w:val="28"/>
        </w:rPr>
        <w:t>. Разберитесь со знаками проекции напряженности на ось ОХ.</w:t>
      </w:r>
    </w:p>
    <w:p w:rsidR="00057843" w:rsidRPr="0043319F" w:rsidRDefault="00057843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43319F">
        <w:rPr>
          <w:rFonts w:ascii="Times New Roman" w:hAnsi="Times New Roman"/>
          <w:iCs/>
          <w:sz w:val="28"/>
          <w:szCs w:val="28"/>
        </w:rPr>
        <w:t xml:space="preserve">Исследовано электростатическое поле, созданное двумя электродами: круглой  формы и плоской формы. 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43319F">
        <w:rPr>
          <w:rFonts w:ascii="Times New Roman" w:hAnsi="Times New Roman"/>
          <w:iCs/>
          <w:sz w:val="28"/>
          <w:szCs w:val="28"/>
        </w:rPr>
        <w:t>Графически изображены сечения эквипотенциальных поверхностей с шагом 1</w:t>
      </w:r>
      <w:proofErr w:type="gramStart"/>
      <w:r w:rsidRPr="0043319F">
        <w:rPr>
          <w:rFonts w:ascii="Times New Roman" w:hAnsi="Times New Roman"/>
          <w:iCs/>
          <w:sz w:val="28"/>
          <w:szCs w:val="28"/>
        </w:rPr>
        <w:t xml:space="preserve"> В</w:t>
      </w:r>
      <w:proofErr w:type="gramEnd"/>
      <w:r w:rsidRPr="0043319F">
        <w:rPr>
          <w:rFonts w:ascii="Times New Roman" w:hAnsi="Times New Roman"/>
          <w:iCs/>
          <w:sz w:val="28"/>
          <w:szCs w:val="28"/>
        </w:rPr>
        <w:t xml:space="preserve"> от 1 В до 8 В. 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43319F">
        <w:rPr>
          <w:rFonts w:ascii="Times New Roman" w:hAnsi="Times New Roman"/>
          <w:iCs/>
          <w:sz w:val="28"/>
          <w:szCs w:val="28"/>
        </w:rPr>
        <w:t>Видно, что вблизи электродов эквипотенциальные линии пар</w:t>
      </w:r>
      <w:r w:rsidR="00746AD6">
        <w:rPr>
          <w:rFonts w:ascii="Times New Roman" w:hAnsi="Times New Roman"/>
          <w:iCs/>
          <w:sz w:val="28"/>
          <w:szCs w:val="28"/>
        </w:rPr>
        <w:t>аллельны поверхности электродов</w:t>
      </w:r>
      <w:r w:rsidRPr="0043319F">
        <w:rPr>
          <w:rFonts w:ascii="Times New Roman" w:hAnsi="Times New Roman"/>
          <w:iCs/>
          <w:sz w:val="28"/>
          <w:szCs w:val="28"/>
        </w:rPr>
        <w:t xml:space="preserve"> и не имеют с поверхностью электродов  общих точек,  что позволяет сделать вывод о том, что металлические электроды являются эквипотенциальными поверхностя</w:t>
      </w:r>
      <w:r w:rsidR="00746AD6">
        <w:rPr>
          <w:rFonts w:ascii="Times New Roman" w:hAnsi="Times New Roman"/>
          <w:iCs/>
          <w:sz w:val="28"/>
          <w:szCs w:val="28"/>
        </w:rPr>
        <w:t>ми.</w:t>
      </w:r>
      <w:r w:rsidRPr="0043319F">
        <w:rPr>
          <w:rFonts w:ascii="Times New Roman" w:hAnsi="Times New Roman"/>
          <w:iCs/>
          <w:sz w:val="28"/>
          <w:szCs w:val="28"/>
        </w:rPr>
        <w:t xml:space="preserve"> Эквипотенциальные поверхности не пересекаются, что подтверждает теоретические ожидания.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43319F">
        <w:rPr>
          <w:rFonts w:ascii="Times New Roman" w:hAnsi="Times New Roman"/>
          <w:iCs/>
          <w:sz w:val="28"/>
          <w:szCs w:val="28"/>
        </w:rPr>
        <w:t xml:space="preserve">Построены силовые линии электростатического поля, произведены оценки величины напряженности  поля в трех точках. 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iCs/>
          <w:sz w:val="28"/>
          <w:szCs w:val="28"/>
        </w:rPr>
        <w:t>Полученные результаты говорят о том, что в областях, где силовые линии расположены гуще, величина напряженности поля больше.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746AD6">
      <w:pPr>
        <w:pStyle w:val="af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746AD6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DD68C1" w:rsidRDefault="0043319F" w:rsidP="0043319F">
      <w:pPr>
        <w:pStyle w:val="af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DD68C1">
        <w:rPr>
          <w:rFonts w:ascii="Times New Roman" w:hAnsi="Times New Roman"/>
          <w:i/>
          <w:sz w:val="28"/>
          <w:szCs w:val="28"/>
        </w:rPr>
        <w:t>Электрическое поле, его основные физические свойства. Электростатическое поле.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Электрическое поле – это структурная форма материи, посредством которой осуществляется электрические взаимодействие. Основные свойства этого силового поля таковы: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Электрическое поле создается только электрически заряженными телами (электрическими зарядами). Если электрические заряды, создающие поле, неподвижны в заданной системе отсчета, то создаваемое поле называется электростатическим.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Электромагнитное поле способно оказывать силовое воздействие на помещенный в него электрический заряд.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Поле является объективной реальностью, то есть, его существование не зависит от наших знаний о нем. Обладая достаточными знаниями, мы можем создать приборы, способные обнаружить и использовать это поле.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lastRenderedPageBreak/>
        <w:t>Электростатическое поле — поле, созданное неподвижными в пространстве и неизменными во времени электрическими зарядами (при отсутствии электрических токов). Электрическое поле представляет собой особый вид материи, связанный с электрическими зарядами и передающий действия зарядов друг на друга.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Если в пространстве имеется система заряженных тел, то в каждой точке этого пространства существует силовое электрическое поле. Оно определяется через силу, действующую на пробный точечный заряд, помещённый в это поле. Пробный заряд должен быть ничтожно малым, чтобы не повлиять на характеристику электростатического поля.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Основные характеристики электростатического поля:</w:t>
      </w:r>
    </w:p>
    <w:p w:rsidR="0043319F" w:rsidRPr="0043319F" w:rsidRDefault="00746AD6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43319F" w:rsidRPr="0043319F">
        <w:rPr>
          <w:rFonts w:ascii="Times New Roman" w:hAnsi="Times New Roman"/>
          <w:spacing w:val="3"/>
          <w:sz w:val="28"/>
          <w:szCs w:val="28"/>
        </w:rPr>
        <w:t>напряженность</w:t>
      </w:r>
    </w:p>
    <w:p w:rsidR="0043319F" w:rsidRPr="0043319F" w:rsidRDefault="00746AD6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43319F" w:rsidRPr="0043319F">
        <w:rPr>
          <w:rFonts w:ascii="Times New Roman" w:hAnsi="Times New Roman"/>
          <w:spacing w:val="3"/>
          <w:sz w:val="28"/>
          <w:szCs w:val="28"/>
        </w:rPr>
        <w:t>потенциал</w:t>
      </w:r>
    </w:p>
    <w:p w:rsidR="0043319F" w:rsidRPr="0043319F" w:rsidRDefault="009D6086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hyperlink r:id="rId150" w:tooltip="Силовые линии" w:history="1">
        <w:r w:rsidR="0043319F" w:rsidRPr="0043319F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Силовые линии</w:t>
        </w:r>
      </w:hyperlink>
      <w:r w:rsidR="0043319F" w:rsidRPr="0043319F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43319F" w:rsidRPr="0043319F">
        <w:rPr>
          <w:rFonts w:ascii="Times New Roman" w:hAnsi="Times New Roman"/>
          <w:sz w:val="28"/>
          <w:szCs w:val="28"/>
        </w:rPr>
        <w:t>электростатического поля имеют следующие свойства:</w:t>
      </w:r>
    </w:p>
    <w:p w:rsidR="0043319F" w:rsidRPr="0043319F" w:rsidRDefault="00746AD6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19F" w:rsidRPr="0043319F">
        <w:rPr>
          <w:rFonts w:ascii="Times New Roman" w:hAnsi="Times New Roman"/>
          <w:sz w:val="28"/>
          <w:szCs w:val="28"/>
        </w:rPr>
        <w:t>Всегда незамкнуты: начинаются на положительных зарядах (или на бесконечности) и заканчиваются на отрицательных зарядах (или на бесконечности).</w:t>
      </w:r>
    </w:p>
    <w:p w:rsidR="0043319F" w:rsidRPr="0043319F" w:rsidRDefault="00746AD6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19F" w:rsidRPr="0043319F">
        <w:rPr>
          <w:rFonts w:ascii="Times New Roman" w:hAnsi="Times New Roman"/>
          <w:sz w:val="28"/>
          <w:szCs w:val="28"/>
        </w:rPr>
        <w:t>Не пересекаются и не касаются друг друга.</w:t>
      </w:r>
    </w:p>
    <w:p w:rsidR="0043319F" w:rsidRPr="0043319F" w:rsidRDefault="00746AD6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19F" w:rsidRPr="0043319F">
        <w:rPr>
          <w:rFonts w:ascii="Times New Roman" w:hAnsi="Times New Roman"/>
          <w:sz w:val="28"/>
          <w:szCs w:val="28"/>
        </w:rPr>
        <w:t>Густота линий тем больше, чем больше напряжённость, то есть напряжённость поля прямо пропорциональна количеству силовых линий, проходящих через площадку единичной площади, расположенную перпендикулярно линиям.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DD68C1" w:rsidRDefault="0043319F" w:rsidP="0043319F">
      <w:pPr>
        <w:pStyle w:val="af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DD68C1">
        <w:rPr>
          <w:rFonts w:ascii="Times New Roman" w:hAnsi="Times New Roman"/>
          <w:i/>
          <w:sz w:val="28"/>
          <w:szCs w:val="28"/>
        </w:rPr>
        <w:t>Основные параметры электрического поля: напряжённость и потенциал, связь между н</w:t>
      </w:r>
      <w:r w:rsidRPr="00723F40">
        <w:rPr>
          <w:rFonts w:ascii="Times New Roman" w:hAnsi="Times New Roman"/>
          <w:i/>
          <w:sz w:val="28"/>
          <w:szCs w:val="28"/>
        </w:rPr>
        <w:t>ими (с выводом).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43319F">
        <w:rPr>
          <w:rFonts w:ascii="Times New Roman" w:hAnsi="Times New Roman"/>
          <w:spacing w:val="3"/>
          <w:sz w:val="28"/>
          <w:szCs w:val="28"/>
        </w:rPr>
        <w:t>Основные характеристики электростатического поля:</w:t>
      </w:r>
    </w:p>
    <w:p w:rsidR="0043319F" w:rsidRPr="0043319F" w:rsidRDefault="00746AD6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43319F" w:rsidRPr="0043319F">
        <w:rPr>
          <w:rFonts w:ascii="Times New Roman" w:hAnsi="Times New Roman"/>
          <w:spacing w:val="3"/>
          <w:sz w:val="28"/>
          <w:szCs w:val="28"/>
        </w:rPr>
        <w:t>напряженность</w:t>
      </w:r>
    </w:p>
    <w:p w:rsidR="0043319F" w:rsidRPr="0043319F" w:rsidRDefault="00746AD6" w:rsidP="0043319F">
      <w:pPr>
        <w:pStyle w:val="af0"/>
        <w:ind w:left="0"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43319F" w:rsidRPr="0043319F">
        <w:rPr>
          <w:rFonts w:ascii="Times New Roman" w:hAnsi="Times New Roman"/>
          <w:spacing w:val="3"/>
          <w:sz w:val="28"/>
          <w:szCs w:val="28"/>
        </w:rPr>
        <w:t>потенциал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bCs/>
          <w:sz w:val="28"/>
          <w:szCs w:val="28"/>
        </w:rPr>
        <w:t xml:space="preserve">Напряжённость </w:t>
      </w:r>
      <w:r w:rsidR="00746AD6" w:rsidRPr="0043319F">
        <w:rPr>
          <w:rFonts w:ascii="Times New Roman" w:hAnsi="Times New Roman"/>
          <w:bCs/>
          <w:sz w:val="28"/>
          <w:szCs w:val="28"/>
        </w:rPr>
        <w:t>электрическогополя</w:t>
      </w:r>
      <w:r w:rsidRPr="0043319F">
        <w:rPr>
          <w:rFonts w:ascii="Times New Roman" w:hAnsi="Times New Roman"/>
          <w:sz w:val="28"/>
          <w:szCs w:val="28"/>
        </w:rPr>
        <w:t> —</w:t>
      </w:r>
      <w:r w:rsidRPr="0043319F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51" w:tooltip="Векторная величина" w:history="1">
        <w:r w:rsidRPr="00746AD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векторная</w:t>
        </w:r>
      </w:hyperlink>
      <w:r w:rsidRPr="00746AD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46AD6">
        <w:rPr>
          <w:rFonts w:ascii="Times New Roman" w:hAnsi="Times New Roman"/>
          <w:sz w:val="28"/>
          <w:szCs w:val="28"/>
        </w:rPr>
        <w:t>физическая величина, характеризующая</w:t>
      </w:r>
      <w:r w:rsidRPr="00746AD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52" w:tooltip="Электрическое поле" w:history="1">
        <w:r w:rsidRPr="00746AD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электрическое поле</w:t>
        </w:r>
      </w:hyperlink>
      <w:r w:rsidRPr="00746AD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43319F">
        <w:rPr>
          <w:rFonts w:ascii="Times New Roman" w:hAnsi="Times New Roman"/>
          <w:sz w:val="28"/>
          <w:szCs w:val="28"/>
        </w:rPr>
        <w:t>в данной точке и численно равная отношению</w:t>
      </w:r>
      <w:r w:rsidRPr="0043319F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53" w:tooltip="Закон Кулона" w:history="1">
        <w:r w:rsidRPr="00746AD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силы</w:t>
        </w:r>
      </w:hyperlink>
      <w:r w:rsidRPr="0043319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006" cy="232300"/>
            <wp:effectExtent l="0" t="0" r="494" b="0"/>
            <wp:docPr id="8" name="Рисунок 118" descr="\vec F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\vec F,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19F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43319F">
        <w:rPr>
          <w:rFonts w:ascii="Times New Roman" w:hAnsi="Times New Roman"/>
          <w:sz w:val="28"/>
          <w:szCs w:val="28"/>
        </w:rPr>
        <w:t>действующей на неподвижный точечный</w:t>
      </w:r>
      <w:r w:rsidRPr="0043319F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55" w:tooltip="Пробный заряд" w:history="1">
        <w:r w:rsidRPr="00746AD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заряд</w:t>
        </w:r>
      </w:hyperlink>
      <w:r w:rsidRPr="0043319F">
        <w:rPr>
          <w:rFonts w:ascii="Times New Roman" w:hAnsi="Times New Roman"/>
          <w:sz w:val="28"/>
          <w:szCs w:val="28"/>
        </w:rPr>
        <w:t>, помещенный в данную точку поля, к величине этого заряда</w:t>
      </w:r>
      <w:r w:rsidRPr="0043319F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43319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5090" cy="127635"/>
            <wp:effectExtent l="19050" t="0" r="0" b="0"/>
            <wp:docPr id="9" name="Рисунок 119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q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19F">
        <w:rPr>
          <w:rFonts w:ascii="Times New Roman" w:hAnsi="Times New Roman"/>
          <w:sz w:val="28"/>
          <w:szCs w:val="28"/>
        </w:rPr>
        <w:t>:</w:t>
      </w:r>
    </w:p>
    <w:p w:rsidR="0043319F" w:rsidRPr="0043319F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19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8301" cy="320634"/>
            <wp:effectExtent l="19050" t="0" r="0" b="0"/>
            <wp:docPr id="10" name="Рисунок 120" descr="\vec E= \frac{\vec F}{q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\vec E= \frac{\vec F}{q}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5" cy="32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19F">
        <w:rPr>
          <w:rFonts w:ascii="Times New Roman" w:hAnsi="Times New Roman"/>
          <w:sz w:val="28"/>
          <w:szCs w:val="28"/>
        </w:rPr>
        <w:t>.</w:t>
      </w:r>
    </w:p>
    <w:p w:rsidR="0043319F" w:rsidRDefault="0043319F" w:rsidP="0043319F">
      <w:pPr>
        <w:pStyle w:val="af0"/>
        <w:ind w:left="0" w:firstLine="720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3319F">
        <w:rPr>
          <w:rFonts w:ascii="Times New Roman" w:hAnsi="Times New Roman"/>
          <w:sz w:val="28"/>
          <w:szCs w:val="28"/>
          <w:shd w:val="clear" w:color="auto" w:fill="FFFFFF"/>
        </w:rPr>
        <w:t>Единица измерения напряженности электрического поля - В/м.</w:t>
      </w:r>
      <w:r w:rsidRPr="0043319F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EE2A58" w:rsidRDefault="00EE2A58" w:rsidP="0043319F">
      <w:pPr>
        <w:pStyle w:val="af0"/>
        <w:ind w:left="0" w:firstLine="720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Электростатический потенциал – скалярная энергетическая характеристика электростатического поля, характеризующая потенциальную энергию, которой обладает единичный положительный пробный заряд, помещенный в данную точку поля.</w:t>
      </w:r>
    </w:p>
    <w:p w:rsidR="00EE2A58" w:rsidRDefault="00EE2A58" w:rsidP="00EE2A58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Единицей измерения потенциала в Международной системе единиц (СИ) является вольт, </w:t>
      </w:r>
      <w:r w:rsidRPr="00746AD6">
        <w:rPr>
          <w:rFonts w:ascii="Times New Roman" w:hAnsi="Times New Roman"/>
          <w:sz w:val="28"/>
          <w:szCs w:val="28"/>
        </w:rPr>
        <w:t>1 В = 1</w:t>
      </w:r>
      <w:r w:rsidRPr="00746AD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58" w:tooltip="Джоуль" w:history="1">
        <w:r w:rsidRPr="00746AD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Дж</w:t>
        </w:r>
      </w:hyperlink>
      <w:r w:rsidRPr="00746AD6">
        <w:rPr>
          <w:rFonts w:ascii="Times New Roman" w:hAnsi="Times New Roman"/>
          <w:sz w:val="28"/>
          <w:szCs w:val="28"/>
        </w:rPr>
        <w:t>/</w:t>
      </w:r>
      <w:hyperlink r:id="rId159" w:tooltip="Кулон" w:history="1">
        <w:r w:rsidRPr="00746AD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Кл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E2A58" w:rsidRDefault="00EE2A58" w:rsidP="00EE2A58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Электростатический потенциал равен отношению потенциальной энергии взаимодействия заряда с полем к величине этого заряда: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335" cy="446405"/>
            <wp:effectExtent l="19050" t="0" r="0" b="0"/>
            <wp:docPr id="11" name="Рисунок 112" descr="\varphi = \frac{W_p}{q_p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\varphi = \frac{W_p}{q_p}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A58" w:rsidRDefault="00EE2A58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Напряженность электростатического поля</w:t>
      </w:r>
      <w:proofErr w:type="gramStart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</w:rPr>
        <w:t xml:space="preserve"> и потенциал </w:t>
      </w:r>
      <w:r w:rsidRPr="00EE2A5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7635" cy="127635"/>
            <wp:effectExtent l="19050" t="0" r="5715" b="0"/>
            <wp:docPr id="21" name="Рисунок 114" descr="\var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\varphi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связаны соотношением</w:t>
      </w:r>
    </w:p>
    <w:p w:rsidR="0043319F" w:rsidRPr="00723F40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3F4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67230" cy="669925"/>
            <wp:effectExtent l="19050" t="0" r="0" b="0"/>
            <wp:docPr id="15" name="Рисунок 115" descr="\int\limits_A^B  \mathbf E\cdot\mathbf{dl} = \varphi(A) - \varphi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\int\limits_A^B  \mathbf E\cdot\mathbf{dl} = \varphi(A) - \varphi(B)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A58" w:rsidRPr="00723F40" w:rsidRDefault="00EE2A58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3F40">
        <w:rPr>
          <w:rFonts w:ascii="Times New Roman" w:hAnsi="Times New Roman"/>
          <w:sz w:val="28"/>
          <w:szCs w:val="28"/>
        </w:rPr>
        <w:t>Или обратно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3F4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61060" cy="170180"/>
            <wp:effectExtent l="19050" t="0" r="0" b="0"/>
            <wp:docPr id="16" name="Рисунок 116" descr="\mathbf E = - \nabla \varph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\mathbf E = - \nabla \varphi.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sz w:val="28"/>
          <w:szCs w:val="28"/>
        </w:rPr>
        <w:t>Здесь</w:t>
      </w:r>
      <w:r w:rsidRPr="00746AD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46A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8590" cy="138430"/>
            <wp:effectExtent l="19050" t="0" r="3810" b="0"/>
            <wp:docPr id="17" name="Рисунок 117" descr="\n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\nabla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AD6">
        <w:rPr>
          <w:rFonts w:ascii="Times New Roman" w:hAnsi="Times New Roman"/>
          <w:sz w:val="28"/>
          <w:szCs w:val="28"/>
        </w:rPr>
        <w:t> —</w:t>
      </w:r>
      <w:r w:rsidRPr="00746AD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65" w:tooltip="Оператор набла" w:history="1">
        <w:r w:rsidRPr="00746AD6">
          <w:rPr>
            <w:rStyle w:val="ac"/>
            <w:rFonts w:ascii="Times New Roman" w:hAnsi="Times New Roman"/>
            <w:i/>
            <w:iCs/>
            <w:color w:val="000000" w:themeColor="text1"/>
            <w:sz w:val="28"/>
            <w:szCs w:val="28"/>
            <w:u w:val="none"/>
          </w:rPr>
          <w:t>оператор набла</w:t>
        </w:r>
      </w:hyperlink>
      <w:r w:rsidRPr="00746AD6">
        <w:rPr>
          <w:rFonts w:ascii="Times New Roman" w:hAnsi="Times New Roman"/>
          <w:sz w:val="28"/>
          <w:szCs w:val="28"/>
        </w:rPr>
        <w:t>, то есть в правой части равенства стоит минус</w:t>
      </w:r>
      <w:r w:rsidRPr="00746AD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66" w:tooltip="Градиент" w:history="1">
        <w:r w:rsidRPr="00746AD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градиент</w:t>
        </w:r>
      </w:hyperlink>
      <w:r w:rsidRPr="00746AD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46AD6">
        <w:rPr>
          <w:rFonts w:ascii="Times New Roman" w:hAnsi="Times New Roman"/>
          <w:sz w:val="28"/>
          <w:szCs w:val="28"/>
        </w:rPr>
        <w:t>потенциала </w:t>
      </w:r>
      <w:r w:rsidR="00EE2A58">
        <w:rPr>
          <w:rFonts w:ascii="Times New Roman" w:hAnsi="Times New Roman"/>
          <w:sz w:val="28"/>
          <w:szCs w:val="28"/>
        </w:rPr>
        <w:t xml:space="preserve">- </w:t>
      </w:r>
      <w:r w:rsidRPr="00746AD6">
        <w:rPr>
          <w:rFonts w:ascii="Times New Roman" w:hAnsi="Times New Roman"/>
          <w:sz w:val="28"/>
          <w:szCs w:val="28"/>
        </w:rPr>
        <w:t>вектор с компонентами, равными</w:t>
      </w:r>
      <w:r w:rsidRPr="00746AD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67" w:tooltip="Частная производная" w:history="1">
        <w:r w:rsidRPr="00746AD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частным производным</w:t>
        </w:r>
      </w:hyperlink>
      <w:r w:rsidRPr="00746AD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46AD6">
        <w:rPr>
          <w:rFonts w:ascii="Times New Roman" w:hAnsi="Times New Roman"/>
          <w:sz w:val="28"/>
          <w:szCs w:val="28"/>
        </w:rPr>
        <w:t>от потенциала по соответствующим (прямоугольным) декартовым координатам, взятый с противоположным знаком.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0538B" w:rsidRPr="00723F40" w:rsidRDefault="00F0538B" w:rsidP="00F0538B">
      <w:pPr>
        <w:spacing w:before="75" w:after="150" w:line="240" w:lineRule="auto"/>
        <w:rPr>
          <w:rFonts w:ascii="Times New Roman" w:hAnsi="Times New Roman"/>
          <w:bCs/>
          <w:sz w:val="28"/>
          <w:szCs w:val="24"/>
        </w:rPr>
      </w:pPr>
      <w:r w:rsidRPr="00723F40">
        <w:rPr>
          <w:rFonts w:ascii="Times New Roman" w:hAnsi="Times New Roman"/>
          <w:sz w:val="28"/>
          <w:szCs w:val="24"/>
        </w:rPr>
        <w:t>Если пробный заряд</w:t>
      </w:r>
      <w:r w:rsidRPr="00723F40">
        <w:rPr>
          <w:rFonts w:ascii="Times New Roman" w:hAnsi="Times New Roman"/>
          <w:sz w:val="28"/>
          <w:szCs w:val="24"/>
          <w:lang w:val="en-US"/>
        </w:rPr>
        <w:t> </w:t>
      </w:r>
      <w:r w:rsidRPr="00723F40">
        <w:rPr>
          <w:rFonts w:ascii="Times New Roman" w:hAnsi="Times New Roman"/>
          <w:i/>
          <w:iCs/>
          <w:sz w:val="28"/>
          <w:szCs w:val="24"/>
          <w:lang w:val="en-US"/>
        </w:rPr>
        <w:t>q</w:t>
      </w:r>
      <w:r w:rsidRPr="00723F40">
        <w:rPr>
          <w:rFonts w:ascii="Times New Roman" w:hAnsi="Times New Roman"/>
          <w:sz w:val="28"/>
          <w:szCs w:val="24"/>
          <w:lang w:val="en-US"/>
        </w:rPr>
        <w:t> </w:t>
      </w:r>
      <w:r w:rsidRPr="00723F40">
        <w:rPr>
          <w:rFonts w:ascii="Times New Roman" w:hAnsi="Times New Roman"/>
          <w:sz w:val="28"/>
          <w:szCs w:val="24"/>
        </w:rPr>
        <w:t>совершил</w:t>
      </w:r>
      <w:r w:rsidRPr="00723F40">
        <w:rPr>
          <w:rFonts w:ascii="Times New Roman" w:hAnsi="Times New Roman"/>
          <w:sz w:val="28"/>
          <w:szCs w:val="24"/>
          <w:lang w:val="en-US"/>
        </w:rPr>
        <w:t> </w:t>
      </w:r>
      <w:r w:rsidRPr="00723F40">
        <w:rPr>
          <w:rFonts w:ascii="Times New Roman" w:hAnsi="Times New Roman"/>
          <w:bCs/>
          <w:sz w:val="28"/>
          <w:szCs w:val="24"/>
        </w:rPr>
        <w:t>малое перемещение Δ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l</m:t>
            </m:r>
          </m:e>
        </m:acc>
      </m:oMath>
    </w:p>
    <w:p w:rsidR="00F0538B" w:rsidRPr="00723F40" w:rsidRDefault="00F0538B" w:rsidP="00F0538B">
      <w:pPr>
        <w:spacing w:before="75" w:after="150" w:line="240" w:lineRule="auto"/>
        <w:rPr>
          <w:rFonts w:ascii="Times New Roman" w:hAnsi="Times New Roman"/>
          <w:sz w:val="28"/>
          <w:szCs w:val="24"/>
        </w:rPr>
      </w:pPr>
      <w:r w:rsidRPr="00723F40">
        <w:rPr>
          <w:rFonts w:ascii="Times New Roman" w:hAnsi="Times New Roman"/>
          <w:bCs/>
          <w:sz w:val="28"/>
          <w:szCs w:val="24"/>
          <w:lang w:val="en-US"/>
        </w:rPr>
        <w:t> </w:t>
      </w:r>
      <w:r w:rsidRPr="00723F40">
        <w:rPr>
          <w:rFonts w:ascii="Times New Roman" w:hAnsi="Times New Roman"/>
          <w:bCs/>
          <w:sz w:val="28"/>
          <w:szCs w:val="24"/>
        </w:rPr>
        <w:t>вдоль силовой линии</w:t>
      </w:r>
      <w:r w:rsidRPr="00723F40">
        <w:rPr>
          <w:rFonts w:ascii="Times New Roman" w:hAnsi="Times New Roman"/>
          <w:sz w:val="28"/>
          <w:szCs w:val="24"/>
          <w:lang w:val="en-US"/>
        </w:rPr>
        <w:t> </w:t>
      </w:r>
      <w:r w:rsidRPr="00723F40">
        <w:rPr>
          <w:rFonts w:ascii="Times New Roman" w:hAnsi="Times New Roman"/>
          <w:sz w:val="28"/>
          <w:szCs w:val="24"/>
        </w:rPr>
        <w:t>из точки (1) в точку (2), то можно записать:</w:t>
      </w:r>
      <w:r w:rsidRPr="00723F40">
        <w:rPr>
          <w:rFonts w:ascii="Times New Roman" w:hAnsi="Times New Roman"/>
          <w:sz w:val="28"/>
          <w:szCs w:val="24"/>
          <w:lang w:val="en-US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66"/>
      </w:tblGrid>
      <w:tr w:rsidR="00723F40" w:rsidRPr="00723F40" w:rsidTr="00A400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538B" w:rsidRPr="00723F40" w:rsidRDefault="00F0538B" w:rsidP="00A40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3F40">
              <w:rPr>
                <w:rFonts w:ascii="Times New Roman" w:hAnsi="Times New Roman"/>
                <w:sz w:val="28"/>
                <w:szCs w:val="24"/>
                <w:lang w:eastAsia="ru-RU"/>
              </w:rPr>
              <w:t>Δ</w:t>
            </w:r>
            <w:r w:rsidRPr="00723F40"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>A</w:t>
            </w:r>
            <w:r w:rsidRPr="00723F40">
              <w:rPr>
                <w:rFonts w:ascii="Times New Roman" w:hAnsi="Times New Roman"/>
                <w:sz w:val="28"/>
                <w:szCs w:val="24"/>
                <w:vertAlign w:val="subscript"/>
                <w:lang w:eastAsia="ru-RU"/>
              </w:rPr>
              <w:t>12</w:t>
            </w:r>
            <w:r w:rsidRPr="00723F40">
              <w:rPr>
                <w:rFonts w:ascii="Times New Roman" w:hAnsi="Times New Roman"/>
                <w:sz w:val="28"/>
                <w:szCs w:val="24"/>
                <w:lang w:eastAsia="ru-RU"/>
              </w:rPr>
              <w:t> = </w:t>
            </w:r>
            <w:proofErr w:type="spellStart"/>
            <w:r w:rsidRPr="00723F40"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>qE</w:t>
            </w:r>
            <w:r w:rsidRPr="00723F40">
              <w:rPr>
                <w:rFonts w:ascii="Times New Roman" w:hAnsi="Times New Roman"/>
                <w:sz w:val="28"/>
                <w:szCs w:val="24"/>
                <w:lang w:eastAsia="ru-RU"/>
              </w:rPr>
              <w:t>Δ</w:t>
            </w:r>
            <w:r w:rsidRPr="00723F40"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>l</w:t>
            </w:r>
            <w:proofErr w:type="spellEnd"/>
            <w:r w:rsidRPr="00723F40">
              <w:rPr>
                <w:rFonts w:ascii="Times New Roman" w:hAnsi="Times New Roman"/>
                <w:sz w:val="28"/>
                <w:szCs w:val="24"/>
                <w:lang w:eastAsia="ru-RU"/>
              </w:rPr>
              <w:t> = </w:t>
            </w:r>
            <w:proofErr w:type="spellStart"/>
            <w:r w:rsidRPr="00723F40"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>q</w:t>
            </w:r>
            <w:proofErr w:type="spellEnd"/>
            <w:r w:rsidRPr="00723F40">
              <w:rPr>
                <w:rFonts w:ascii="Times New Roman" w:hAnsi="Times New Roman"/>
                <w:sz w:val="28"/>
                <w:szCs w:val="24"/>
                <w:lang w:eastAsia="ru-RU"/>
              </w:rPr>
              <w:t>(φ</w:t>
            </w:r>
            <w:r w:rsidRPr="00723F40">
              <w:rPr>
                <w:rFonts w:ascii="Times New Roman" w:hAnsi="Times New Roman"/>
                <w:sz w:val="28"/>
                <w:szCs w:val="24"/>
                <w:vertAlign w:val="subscript"/>
                <w:lang w:eastAsia="ru-RU"/>
              </w:rPr>
              <w:t>1</w:t>
            </w:r>
            <w:r w:rsidRPr="00723F40">
              <w:rPr>
                <w:rFonts w:ascii="Times New Roman" w:hAnsi="Times New Roman"/>
                <w:sz w:val="28"/>
                <w:szCs w:val="24"/>
                <w:lang w:eastAsia="ru-RU"/>
              </w:rPr>
              <w:t> – φ</w:t>
            </w:r>
            <w:r w:rsidRPr="00723F40">
              <w:rPr>
                <w:rFonts w:ascii="Times New Roman" w:hAnsi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723F40">
              <w:rPr>
                <w:rFonts w:ascii="Times New Roman" w:hAnsi="Times New Roman"/>
                <w:sz w:val="28"/>
                <w:szCs w:val="24"/>
                <w:lang w:eastAsia="ru-RU"/>
              </w:rPr>
              <w:t>) = – </w:t>
            </w:r>
            <w:proofErr w:type="spellStart"/>
            <w:r w:rsidRPr="00723F40"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>q</w:t>
            </w:r>
            <w:r w:rsidRPr="00723F40">
              <w:rPr>
                <w:rFonts w:ascii="Times New Roman" w:hAnsi="Times New Roman"/>
                <w:sz w:val="28"/>
                <w:szCs w:val="24"/>
                <w:lang w:eastAsia="ru-RU"/>
              </w:rPr>
              <w:t>Δφ</w:t>
            </w:r>
            <w:proofErr w:type="spellEnd"/>
            <w:r w:rsidRPr="00723F40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</w:p>
        </w:tc>
      </w:tr>
    </w:tbl>
    <w:p w:rsidR="00F0538B" w:rsidRPr="00723F40" w:rsidRDefault="00F0538B" w:rsidP="00F0538B">
      <w:pPr>
        <w:spacing w:before="75" w:after="150" w:line="240" w:lineRule="auto"/>
        <w:rPr>
          <w:rFonts w:ascii="Times New Roman" w:hAnsi="Times New Roman"/>
          <w:sz w:val="28"/>
          <w:szCs w:val="24"/>
        </w:rPr>
      </w:pPr>
      <w:r w:rsidRPr="00723F40">
        <w:rPr>
          <w:rFonts w:ascii="Times New Roman" w:hAnsi="Times New Roman"/>
          <w:sz w:val="28"/>
          <w:szCs w:val="24"/>
        </w:rPr>
        <w:t xml:space="preserve">где </w:t>
      </w:r>
      <w:proofErr w:type="spellStart"/>
      <w:r w:rsidRPr="00723F40">
        <w:rPr>
          <w:rFonts w:ascii="Times New Roman" w:hAnsi="Times New Roman"/>
          <w:sz w:val="28"/>
          <w:szCs w:val="24"/>
          <w:lang w:val="en-US"/>
        </w:rPr>
        <w:t>Δφ</w:t>
      </w:r>
      <w:proofErr w:type="spellEnd"/>
      <w:r w:rsidRPr="00723F40">
        <w:rPr>
          <w:rFonts w:ascii="Times New Roman" w:hAnsi="Times New Roman"/>
          <w:sz w:val="28"/>
          <w:szCs w:val="24"/>
          <w:lang w:val="en-US"/>
        </w:rPr>
        <w:t> </w:t>
      </w:r>
      <w:r w:rsidRPr="00723F40">
        <w:rPr>
          <w:rFonts w:ascii="Times New Roman" w:hAnsi="Times New Roman"/>
          <w:sz w:val="28"/>
          <w:szCs w:val="24"/>
        </w:rPr>
        <w:t>=</w:t>
      </w:r>
      <w:r w:rsidRPr="00723F40">
        <w:rPr>
          <w:rFonts w:ascii="Times New Roman" w:hAnsi="Times New Roman"/>
          <w:sz w:val="28"/>
          <w:szCs w:val="24"/>
          <w:lang w:val="en-US"/>
        </w:rPr>
        <w:t> φ</w:t>
      </w:r>
      <w:r w:rsidRPr="00723F40">
        <w:rPr>
          <w:rFonts w:ascii="Times New Roman" w:hAnsi="Times New Roman"/>
          <w:sz w:val="28"/>
          <w:szCs w:val="24"/>
          <w:vertAlign w:val="subscript"/>
        </w:rPr>
        <w:t>1</w:t>
      </w:r>
      <w:r w:rsidRPr="00723F40">
        <w:rPr>
          <w:rFonts w:ascii="Times New Roman" w:hAnsi="Times New Roman"/>
          <w:sz w:val="28"/>
          <w:szCs w:val="24"/>
          <w:lang w:val="en-US"/>
        </w:rPr>
        <w:t> </w:t>
      </w:r>
      <w:r w:rsidRPr="00723F40">
        <w:rPr>
          <w:rFonts w:ascii="Times New Roman" w:hAnsi="Times New Roman"/>
          <w:sz w:val="28"/>
          <w:szCs w:val="24"/>
        </w:rPr>
        <w:t>–</w:t>
      </w:r>
      <w:r w:rsidRPr="00723F40">
        <w:rPr>
          <w:rFonts w:ascii="Times New Roman" w:hAnsi="Times New Roman"/>
          <w:sz w:val="28"/>
          <w:szCs w:val="24"/>
          <w:lang w:val="en-US"/>
        </w:rPr>
        <w:t> φ</w:t>
      </w:r>
      <w:r w:rsidRPr="00723F40">
        <w:rPr>
          <w:rFonts w:ascii="Times New Roman" w:hAnsi="Times New Roman"/>
          <w:sz w:val="28"/>
          <w:szCs w:val="24"/>
          <w:vertAlign w:val="subscript"/>
        </w:rPr>
        <w:t>2</w:t>
      </w:r>
      <w:r w:rsidRPr="00723F40">
        <w:rPr>
          <w:rFonts w:ascii="Times New Roman" w:hAnsi="Times New Roman"/>
          <w:sz w:val="28"/>
          <w:szCs w:val="24"/>
          <w:lang w:val="en-US"/>
        </w:rPr>
        <w:t> </w:t>
      </w:r>
      <w:r w:rsidRPr="00723F40">
        <w:rPr>
          <w:rFonts w:ascii="Times New Roman" w:hAnsi="Times New Roman"/>
          <w:sz w:val="28"/>
          <w:szCs w:val="24"/>
        </w:rPr>
        <w:t xml:space="preserve">– изменение потенциала. Отсюда следует выражение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10"/>
      </w:tblGrid>
      <w:tr w:rsidR="00723F40" w:rsidRPr="00723F40" w:rsidTr="00A400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538B" w:rsidRPr="00723F40" w:rsidRDefault="00F0538B" w:rsidP="00A40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3F40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2200275" cy="419100"/>
                  <wp:effectExtent l="19050" t="0" r="9525" b="0"/>
                  <wp:docPr id="108" name="Рисунок 10" descr="Описание: http://physics.ru/courses/op25part2/content/javagifs/63230164554005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physics.ru/courses/op25part2/content/javagifs/63230164554005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38B" w:rsidRPr="00723F40" w:rsidRDefault="009D6086" w:rsidP="00F0538B">
      <w:pPr>
        <w:spacing w:before="75" w:after="150" w:line="240" w:lineRule="auto"/>
        <w:rPr>
          <w:rFonts w:ascii="Times New Roman" w:hAnsi="Times New Roman"/>
          <w:sz w:val="28"/>
          <w:szCs w:val="24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4"/>
                <w:lang w:val="en-US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Edl</m:t>
            </m:r>
          </m:e>
        </m:nary>
      </m:oMath>
      <w:r w:rsidR="00F0538B" w:rsidRPr="00723F40">
        <w:rPr>
          <w:rFonts w:ascii="Times New Roman" w:hAnsi="Times New Roman"/>
          <w:sz w:val="28"/>
          <w:szCs w:val="24"/>
        </w:rPr>
        <w:t xml:space="preserve"> = - (</w:t>
      </w:r>
      <w:proofErr w:type="spellStart"/>
      <w:r w:rsidR="00F0538B" w:rsidRPr="00723F40">
        <w:rPr>
          <w:rFonts w:ascii="Times New Roman" w:hAnsi="Times New Roman"/>
          <w:sz w:val="28"/>
          <w:szCs w:val="24"/>
          <w:lang w:val="en-US"/>
        </w:rPr>
        <w:t>φ</w:t>
      </w:r>
      <w:r w:rsidR="00F0538B" w:rsidRPr="00723F40">
        <w:rPr>
          <w:rFonts w:ascii="Times New Roman" w:hAnsi="Times New Roman"/>
          <w:sz w:val="28"/>
          <w:szCs w:val="24"/>
          <w:vertAlign w:val="subscript"/>
          <w:lang w:val="en-US"/>
        </w:rPr>
        <w:t>B</w:t>
      </w:r>
      <w:proofErr w:type="spellEnd"/>
      <w:r w:rsidR="00F0538B" w:rsidRPr="00723F40">
        <w:rPr>
          <w:rFonts w:ascii="Times New Roman" w:hAnsi="Times New Roman"/>
          <w:sz w:val="28"/>
          <w:szCs w:val="24"/>
        </w:rPr>
        <w:t xml:space="preserve"> – </w:t>
      </w:r>
      <w:proofErr w:type="spellStart"/>
      <w:r w:rsidR="00F0538B" w:rsidRPr="00723F40">
        <w:rPr>
          <w:rFonts w:ascii="Times New Roman" w:hAnsi="Times New Roman"/>
          <w:sz w:val="28"/>
          <w:szCs w:val="24"/>
          <w:lang w:val="en-US"/>
        </w:rPr>
        <w:t>φ</w:t>
      </w:r>
      <w:r w:rsidR="00F0538B" w:rsidRPr="00723F40">
        <w:rPr>
          <w:rFonts w:ascii="Times New Roman" w:hAnsi="Times New Roman"/>
          <w:sz w:val="28"/>
          <w:szCs w:val="24"/>
          <w:vertAlign w:val="subscript"/>
          <w:lang w:val="en-US"/>
        </w:rPr>
        <w:t>A</w:t>
      </w:r>
      <w:proofErr w:type="spellEnd"/>
      <w:r w:rsidR="00F0538B" w:rsidRPr="00723F40">
        <w:rPr>
          <w:rFonts w:ascii="Times New Roman" w:hAnsi="Times New Roman"/>
          <w:sz w:val="28"/>
          <w:szCs w:val="24"/>
        </w:rPr>
        <w:t xml:space="preserve">) </w:t>
      </w:r>
      <w:r w:rsidR="006D26B0" w:rsidRPr="00723F40">
        <w:rPr>
          <w:rFonts w:ascii="Times New Roman" w:hAnsi="Times New Roman"/>
          <w:sz w:val="28"/>
          <w:szCs w:val="24"/>
        </w:rPr>
        <w:t xml:space="preserve">= </w:t>
      </w:r>
      <w:proofErr w:type="spellStart"/>
      <w:r w:rsidR="006D26B0" w:rsidRPr="00723F40">
        <w:rPr>
          <w:rFonts w:ascii="Times New Roman" w:hAnsi="Times New Roman"/>
          <w:sz w:val="28"/>
          <w:szCs w:val="24"/>
          <w:lang w:val="en-US"/>
        </w:rPr>
        <w:t>φ</w:t>
      </w:r>
      <w:r w:rsidR="006D26B0" w:rsidRPr="00723F40">
        <w:rPr>
          <w:rFonts w:ascii="Times New Roman" w:hAnsi="Times New Roman"/>
          <w:sz w:val="28"/>
          <w:szCs w:val="24"/>
          <w:vertAlign w:val="subscript"/>
          <w:lang w:val="en-US"/>
        </w:rPr>
        <w:t>A</w:t>
      </w:r>
      <w:proofErr w:type="spellEnd"/>
      <w:r w:rsidR="006D26B0" w:rsidRPr="00723F40">
        <w:rPr>
          <w:rFonts w:ascii="Times New Roman" w:hAnsi="Times New Roman"/>
          <w:sz w:val="28"/>
          <w:szCs w:val="24"/>
        </w:rPr>
        <w:t xml:space="preserve"> - </w:t>
      </w:r>
      <w:proofErr w:type="spellStart"/>
      <w:r w:rsidR="006D26B0" w:rsidRPr="00723F40">
        <w:rPr>
          <w:rFonts w:ascii="Times New Roman" w:hAnsi="Times New Roman"/>
          <w:sz w:val="28"/>
          <w:szCs w:val="24"/>
          <w:lang w:val="en-US"/>
        </w:rPr>
        <w:t>φ</w:t>
      </w:r>
      <w:r w:rsidR="006D26B0" w:rsidRPr="00723F40">
        <w:rPr>
          <w:rFonts w:ascii="Times New Roman" w:hAnsi="Times New Roman"/>
          <w:sz w:val="28"/>
          <w:szCs w:val="24"/>
          <w:vertAlign w:val="subscript"/>
          <w:lang w:val="en-US"/>
        </w:rPr>
        <w:t>B</w:t>
      </w:r>
      <w:proofErr w:type="spellEnd"/>
    </w:p>
    <w:p w:rsidR="00F0538B" w:rsidRPr="00723F40" w:rsidRDefault="00F0538B" w:rsidP="00F0538B">
      <w:pPr>
        <w:spacing w:before="75" w:after="150" w:line="240" w:lineRule="auto"/>
        <w:rPr>
          <w:rFonts w:ascii="Times New Roman" w:hAnsi="Times New Roman"/>
          <w:sz w:val="28"/>
          <w:szCs w:val="24"/>
        </w:rPr>
      </w:pPr>
      <w:r w:rsidRPr="00723F40">
        <w:rPr>
          <w:rFonts w:ascii="Times New Roman" w:hAnsi="Times New Roman"/>
          <w:sz w:val="28"/>
          <w:szCs w:val="24"/>
        </w:rPr>
        <w:t>Это соотношение в скалярной форме выражает связь между напряженностью поля и потенциалом. Здесь</w:t>
      </w:r>
      <w:r w:rsidRPr="00723F40">
        <w:rPr>
          <w:rFonts w:ascii="Times New Roman" w:hAnsi="Times New Roman"/>
          <w:sz w:val="28"/>
          <w:szCs w:val="24"/>
          <w:lang w:val="en-US"/>
        </w:rPr>
        <w:t> </w:t>
      </w:r>
      <w:r w:rsidRPr="00723F40">
        <w:rPr>
          <w:rFonts w:ascii="Times New Roman" w:hAnsi="Times New Roman"/>
          <w:i/>
          <w:iCs/>
          <w:sz w:val="28"/>
          <w:szCs w:val="24"/>
          <w:lang w:val="en-US"/>
        </w:rPr>
        <w:t>l</w:t>
      </w:r>
      <w:r w:rsidRPr="00723F40">
        <w:rPr>
          <w:rFonts w:ascii="Times New Roman" w:hAnsi="Times New Roman"/>
          <w:sz w:val="28"/>
          <w:szCs w:val="24"/>
          <w:lang w:val="en-US"/>
        </w:rPr>
        <w:t> </w:t>
      </w:r>
      <w:r w:rsidRPr="00723F40">
        <w:rPr>
          <w:rFonts w:ascii="Times New Roman" w:hAnsi="Times New Roman"/>
          <w:sz w:val="28"/>
          <w:szCs w:val="24"/>
        </w:rPr>
        <w:t>– координата, отсчитываемая вдоль силовой линии.</w:t>
      </w:r>
    </w:p>
    <w:p w:rsidR="00F0538B" w:rsidRPr="00723F40" w:rsidRDefault="00F0538B" w:rsidP="00F0538B">
      <w:pPr>
        <w:pStyle w:val="af"/>
        <w:spacing w:before="75" w:beforeAutospacing="0" w:after="150" w:afterAutospacing="0"/>
        <w:rPr>
          <w:sz w:val="28"/>
          <w:szCs w:val="28"/>
          <w:lang w:val="ru-RU"/>
        </w:rPr>
      </w:pPr>
      <w:r w:rsidRPr="00723F40">
        <w:rPr>
          <w:sz w:val="28"/>
          <w:szCs w:val="28"/>
          <w:lang w:val="ru-RU"/>
        </w:rPr>
        <w:t xml:space="preserve">Для трехмерного поля вектор напряженности электростатического поля в этом случае необходимо записать как  </w:t>
      </w:r>
    </w:p>
    <w:p w:rsidR="00F0538B" w:rsidRPr="00723F40" w:rsidRDefault="009D6086" w:rsidP="00F0538B">
      <w:pPr>
        <w:pStyle w:val="af"/>
        <w:spacing w:before="75" w:beforeAutospacing="0" w:after="150" w:afterAutospacing="0"/>
        <w:rPr>
          <w:sz w:val="28"/>
          <w:szCs w:val="28"/>
          <w:lang w:val="ru-RU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Е</m:t>
            </m:r>
          </m:e>
        </m:acc>
      </m:oMath>
      <w:r w:rsidR="00F0538B" w:rsidRPr="00723F40">
        <w:rPr>
          <w:sz w:val="28"/>
          <w:szCs w:val="28"/>
          <w:lang w:val="ru-RU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</m:oMath>
      <w:r w:rsidR="00F0538B" w:rsidRPr="00723F40">
        <w:rPr>
          <w:sz w:val="28"/>
          <w:szCs w:val="28"/>
        </w:rPr>
        <w:t>E</w:t>
      </w:r>
      <w:r w:rsidR="00F0538B" w:rsidRPr="00723F40">
        <w:rPr>
          <w:sz w:val="28"/>
          <w:szCs w:val="28"/>
          <w:vertAlign w:val="subscript"/>
        </w:rPr>
        <w:t>x</w:t>
      </w:r>
      <w:r w:rsidR="00F0538B" w:rsidRPr="00723F40">
        <w:rPr>
          <w:sz w:val="28"/>
          <w:szCs w:val="28"/>
          <w:lang w:val="ru-RU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</m:oMath>
      <w:proofErr w:type="spellStart"/>
      <w:r w:rsidR="00F0538B" w:rsidRPr="00723F40">
        <w:rPr>
          <w:sz w:val="28"/>
          <w:szCs w:val="28"/>
        </w:rPr>
        <w:t>E</w:t>
      </w:r>
      <w:r w:rsidR="00F0538B" w:rsidRPr="00723F40">
        <w:rPr>
          <w:sz w:val="28"/>
          <w:szCs w:val="28"/>
          <w:vertAlign w:val="subscript"/>
        </w:rPr>
        <w:t>y</w:t>
      </w:r>
      <w:proofErr w:type="spellEnd"/>
      <w:r w:rsidR="00F0538B" w:rsidRPr="00723F40">
        <w:rPr>
          <w:sz w:val="28"/>
          <w:szCs w:val="28"/>
          <w:lang w:val="ru-RU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</m:acc>
      </m:oMath>
      <w:r w:rsidR="00F0538B" w:rsidRPr="00723F40">
        <w:rPr>
          <w:sz w:val="28"/>
          <w:szCs w:val="28"/>
        </w:rPr>
        <w:t>E</w:t>
      </w:r>
      <w:r w:rsidR="00F0538B" w:rsidRPr="00723F40">
        <w:rPr>
          <w:sz w:val="28"/>
          <w:szCs w:val="28"/>
          <w:vertAlign w:val="subscript"/>
        </w:rPr>
        <w:t>z</w:t>
      </w:r>
    </w:p>
    <w:p w:rsidR="00F0538B" w:rsidRPr="00723F40" w:rsidRDefault="00F0538B" w:rsidP="00F0538B">
      <w:pPr>
        <w:pStyle w:val="af"/>
        <w:spacing w:before="75" w:beforeAutospacing="0" w:after="150" w:afterAutospacing="0"/>
        <w:rPr>
          <w:rFonts w:ascii="Cambria" w:hAnsi="Cambria"/>
          <w:spacing w:val="3"/>
          <w:position w:val="-10"/>
          <w:lang w:val="ru-RU"/>
        </w:rPr>
      </w:pPr>
      <w:r w:rsidRPr="00723F40">
        <w:rPr>
          <w:spacing w:val="3"/>
          <w:sz w:val="28"/>
          <w:szCs w:val="28"/>
          <w:lang w:val="ru-RU"/>
        </w:rPr>
        <w:t>В соответствии с формулой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Е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</m:oMath>
      <w:r w:rsidRPr="00723F40">
        <w:rPr>
          <w:sz w:val="28"/>
          <w:szCs w:val="28"/>
          <w:lang w:val="ru-RU"/>
        </w:rPr>
        <w:t xml:space="preserve"> = - </w:t>
      </w:r>
      <w:r w:rsidRPr="00723F40">
        <w:rPr>
          <w:sz w:val="28"/>
          <w:szCs w:val="28"/>
        </w:rPr>
        <w:t>d</w:t>
      </w:r>
      <w:r w:rsidRPr="00723F40">
        <w:rPr>
          <w:rFonts w:ascii="Calibri" w:hAnsi="Calibri" w:cs="Calibri"/>
          <w:iCs/>
          <w:sz w:val="28"/>
          <w:szCs w:val="28"/>
          <w:shd w:val="clear" w:color="auto" w:fill="FFFFFF"/>
        </w:rPr>
        <w:t>ϕ</w:t>
      </w:r>
    </w:p>
    <w:p w:rsidR="00F0538B" w:rsidRPr="00723F40" w:rsidRDefault="00F0538B" w:rsidP="00F0538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23F40">
        <w:rPr>
          <w:rFonts w:ascii="Times New Roman" w:hAnsi="Times New Roman"/>
          <w:spacing w:val="3"/>
          <w:sz w:val="28"/>
          <w:szCs w:val="28"/>
        </w:rPr>
        <w:t xml:space="preserve">получим: </w:t>
      </w:r>
      <w:proofErr w:type="spellStart"/>
      <w:r w:rsidRPr="00723F40">
        <w:rPr>
          <w:rFonts w:ascii="Times New Roman" w:hAnsi="Times New Roman"/>
          <w:spacing w:val="3"/>
          <w:sz w:val="28"/>
          <w:szCs w:val="28"/>
          <w:lang w:val="en-US"/>
        </w:rPr>
        <w:t>E</w:t>
      </w:r>
      <w:r w:rsidRPr="00723F40">
        <w:rPr>
          <w:rFonts w:ascii="Times New Roman" w:hAnsi="Times New Roman"/>
          <w:spacing w:val="3"/>
          <w:sz w:val="28"/>
          <w:szCs w:val="28"/>
          <w:vertAlign w:val="subscript"/>
          <w:lang w:val="en-US"/>
        </w:rPr>
        <w:t>x</w:t>
      </w:r>
      <w:r w:rsidRPr="00723F40">
        <w:rPr>
          <w:rFonts w:ascii="Times New Roman" w:hAnsi="Times New Roman"/>
          <w:spacing w:val="3"/>
          <w:sz w:val="28"/>
          <w:szCs w:val="28"/>
          <w:lang w:val="en-US"/>
        </w:rPr>
        <w:t>dx</w:t>
      </w:r>
      <w:proofErr w:type="spellEnd"/>
      <w:r w:rsidRPr="00723F40">
        <w:rPr>
          <w:rFonts w:ascii="Times New Roman" w:hAnsi="Times New Roman"/>
          <w:spacing w:val="3"/>
          <w:sz w:val="28"/>
          <w:szCs w:val="28"/>
        </w:rPr>
        <w:t xml:space="preserve"> = - </w:t>
      </w:r>
      <w:r w:rsidRPr="00723F40">
        <w:rPr>
          <w:rFonts w:ascii="Times New Roman" w:hAnsi="Times New Roman"/>
          <w:spacing w:val="3"/>
          <w:sz w:val="28"/>
          <w:szCs w:val="28"/>
          <w:lang w:val="en-US"/>
        </w:rPr>
        <w:t>d</w:t>
      </w:r>
      <w:r w:rsidRPr="00723F40">
        <w:rPr>
          <w:rFonts w:cs="Calibri"/>
          <w:iCs/>
          <w:sz w:val="28"/>
          <w:szCs w:val="28"/>
          <w:shd w:val="clear" w:color="auto" w:fill="FFFFFF"/>
        </w:rPr>
        <w:t>ϕ</w:t>
      </w:r>
      <w:r w:rsidRPr="00723F40">
        <w:rPr>
          <w:rFonts w:ascii="Times New Roman" w:hAnsi="Times New Roman"/>
          <w:sz w:val="28"/>
          <w:szCs w:val="28"/>
        </w:rPr>
        <w:tab/>
      </w:r>
      <w:r w:rsidRPr="00723F40">
        <w:rPr>
          <w:rFonts w:ascii="Times New Roman" w:hAnsi="Times New Roman"/>
          <w:sz w:val="28"/>
          <w:szCs w:val="28"/>
        </w:rPr>
        <w:tab/>
      </w:r>
      <w:r w:rsidRPr="00723F40">
        <w:rPr>
          <w:rFonts w:ascii="Times New Roman" w:hAnsi="Times New Roman"/>
          <w:sz w:val="28"/>
          <w:szCs w:val="28"/>
        </w:rPr>
        <w:tab/>
      </w:r>
    </w:p>
    <w:p w:rsidR="00F0538B" w:rsidRPr="00723F40" w:rsidRDefault="00F0538B" w:rsidP="00F0538B">
      <w:pPr>
        <w:rPr>
          <w:spacing w:val="-6"/>
          <w:w w:val="73"/>
          <w:sz w:val="28"/>
          <w:szCs w:val="28"/>
        </w:rPr>
      </w:pPr>
    </w:p>
    <w:p w:rsidR="00F0538B" w:rsidRPr="00723F40" w:rsidRDefault="00F0538B" w:rsidP="00F0538B">
      <w:pPr>
        <w:jc w:val="both"/>
        <w:rPr>
          <w:rFonts w:ascii="Times New Roman" w:hAnsi="Times New Roman"/>
          <w:spacing w:val="3"/>
          <w:sz w:val="28"/>
          <w:szCs w:val="28"/>
        </w:rPr>
      </w:pPr>
      <w:r w:rsidRPr="00723F40">
        <w:rPr>
          <w:rFonts w:ascii="Times New Roman" w:hAnsi="Times New Roman"/>
          <w:spacing w:val="3"/>
          <w:sz w:val="28"/>
          <w:szCs w:val="28"/>
        </w:rPr>
        <w:t xml:space="preserve">где </w:t>
      </w:r>
      <w:proofErr w:type="spellStart"/>
      <w:r w:rsidRPr="00723F40">
        <w:rPr>
          <w:rFonts w:ascii="Times New Roman" w:hAnsi="Times New Roman"/>
          <w:spacing w:val="3"/>
          <w:sz w:val="28"/>
          <w:szCs w:val="28"/>
        </w:rPr>
        <w:t>E</w:t>
      </w:r>
      <w:r w:rsidRPr="00723F40">
        <w:rPr>
          <w:rFonts w:ascii="Times New Roman" w:hAnsi="Times New Roman"/>
          <w:spacing w:val="3"/>
          <w:sz w:val="28"/>
          <w:szCs w:val="28"/>
          <w:vertAlign w:val="subscript"/>
        </w:rPr>
        <w:t>x</w:t>
      </w:r>
      <w:proofErr w:type="spellEnd"/>
      <w:r w:rsidRPr="00723F40">
        <w:rPr>
          <w:rFonts w:ascii="Times New Roman" w:hAnsi="Times New Roman"/>
          <w:spacing w:val="3"/>
          <w:sz w:val="28"/>
          <w:szCs w:val="28"/>
        </w:rPr>
        <w:t xml:space="preserve">- проекция вектора напряжённости на ось </w:t>
      </w:r>
      <w:r w:rsidRPr="00723F40">
        <w:rPr>
          <w:rFonts w:ascii="Times New Roman" w:hAnsi="Times New Roman"/>
          <w:spacing w:val="3"/>
          <w:sz w:val="28"/>
          <w:szCs w:val="28"/>
          <w:lang w:val="en-US"/>
        </w:rPr>
        <w:t>XE</w:t>
      </w:r>
      <w:r w:rsidRPr="00723F40">
        <w:rPr>
          <w:rFonts w:ascii="Times New Roman" w:hAnsi="Times New Roman"/>
          <w:spacing w:val="3"/>
          <w:sz w:val="28"/>
          <w:szCs w:val="28"/>
          <w:vertAlign w:val="subscript"/>
          <w:lang w:val="en-US"/>
        </w:rPr>
        <w:t>x</w:t>
      </w:r>
      <w:r w:rsidRPr="00723F40">
        <w:rPr>
          <w:rFonts w:ascii="Times New Roman" w:hAnsi="Times New Roman"/>
          <w:spacing w:val="3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hAnsi="Cambria Math" w:cs="Calibri"/>
                <w:i/>
                <w:spacing w:val="3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pacing w:val="3"/>
                <w:sz w:val="28"/>
                <w:szCs w:val="28"/>
              </w:rPr>
              <m:t>∂</m:t>
            </m:r>
          </m:num>
          <m:den>
            <m:r>
              <w:rPr>
                <w:rFonts w:ascii="Cambria Math" w:hAnsi="Cambria Math" w:cs="Calibri"/>
                <w:spacing w:val="3"/>
                <w:sz w:val="28"/>
                <w:szCs w:val="28"/>
              </w:rPr>
              <m:t>∂x</m:t>
            </m:r>
          </m:den>
        </m:f>
      </m:oMath>
      <w:r w:rsidRPr="00723F40">
        <w:rPr>
          <w:rFonts w:cs="Calibri"/>
          <w:iCs/>
          <w:sz w:val="28"/>
          <w:szCs w:val="28"/>
          <w:shd w:val="clear" w:color="auto" w:fill="FFFFFF"/>
        </w:rPr>
        <w:t>ϕ</w:t>
      </w:r>
    </w:p>
    <w:p w:rsidR="00F0538B" w:rsidRPr="00723F40" w:rsidRDefault="00F0538B" w:rsidP="00F0538B">
      <w:pPr>
        <w:jc w:val="both"/>
        <w:rPr>
          <w:rFonts w:ascii="Times New Roman" w:hAnsi="Times New Roman"/>
          <w:spacing w:val="3"/>
          <w:sz w:val="28"/>
          <w:szCs w:val="28"/>
        </w:rPr>
      </w:pPr>
      <w:r w:rsidRPr="00723F40">
        <w:rPr>
          <w:rFonts w:ascii="Times New Roman" w:hAnsi="Times New Roman"/>
          <w:spacing w:val="3"/>
          <w:sz w:val="28"/>
          <w:szCs w:val="28"/>
        </w:rPr>
        <w:t>где частная производная находится путем дифференцирования по</w:t>
      </w:r>
      <w:r w:rsidRPr="00723F40">
        <w:rPr>
          <w:rFonts w:ascii="Times New Roman" w:hAnsi="Times New Roman"/>
          <w:spacing w:val="3"/>
          <w:sz w:val="28"/>
          <w:szCs w:val="28"/>
        </w:rPr>
        <w:softHyphen/>
        <w:t xml:space="preserve">тенциала по координате x  при фиксированных значениях </w:t>
      </w:r>
      <w:r w:rsidRPr="00723F40">
        <w:rPr>
          <w:rFonts w:ascii="Times New Roman" w:hAnsi="Times New Roman"/>
          <w:spacing w:val="3"/>
          <w:sz w:val="28"/>
          <w:szCs w:val="28"/>
          <w:lang w:val="en-US"/>
        </w:rPr>
        <w:t>y</w:t>
      </w:r>
      <w:r w:rsidRPr="00723F40">
        <w:rPr>
          <w:rFonts w:ascii="Times New Roman" w:hAnsi="Times New Roman"/>
          <w:spacing w:val="3"/>
          <w:sz w:val="28"/>
          <w:szCs w:val="28"/>
        </w:rPr>
        <w:t xml:space="preserve">  и </w:t>
      </w:r>
      <w:r w:rsidRPr="00723F40">
        <w:rPr>
          <w:rFonts w:ascii="Times New Roman" w:hAnsi="Times New Roman"/>
          <w:spacing w:val="3"/>
          <w:sz w:val="28"/>
          <w:szCs w:val="28"/>
          <w:lang w:val="en-US"/>
        </w:rPr>
        <w:t>z</w:t>
      </w:r>
      <w:r w:rsidRPr="00723F40">
        <w:rPr>
          <w:rFonts w:ascii="Times New Roman" w:hAnsi="Times New Roman"/>
          <w:spacing w:val="3"/>
          <w:sz w:val="28"/>
          <w:szCs w:val="28"/>
        </w:rPr>
        <w:t xml:space="preserve">  .</w:t>
      </w:r>
    </w:p>
    <w:p w:rsidR="00F0538B" w:rsidRPr="00723F40" w:rsidRDefault="00F0538B" w:rsidP="00F0538B">
      <w:pPr>
        <w:ind w:firstLine="706"/>
        <w:rPr>
          <w:spacing w:val="3"/>
          <w:sz w:val="28"/>
          <w:szCs w:val="28"/>
        </w:rPr>
      </w:pPr>
      <w:r w:rsidRPr="00723F40">
        <w:rPr>
          <w:rFonts w:ascii="Times New Roman" w:hAnsi="Times New Roman"/>
          <w:spacing w:val="3"/>
          <w:sz w:val="28"/>
          <w:szCs w:val="28"/>
        </w:rPr>
        <w:t xml:space="preserve">По аналогии можно получить выражения для проекции вектора напряжённости на другие оси координат:  </w:t>
      </w:r>
      <w:proofErr w:type="spellStart"/>
      <w:r w:rsidRPr="00723F40">
        <w:rPr>
          <w:rFonts w:ascii="Times New Roman" w:hAnsi="Times New Roman"/>
          <w:spacing w:val="3"/>
          <w:sz w:val="28"/>
          <w:szCs w:val="28"/>
          <w:lang w:val="en-US"/>
        </w:rPr>
        <w:t>E</w:t>
      </w:r>
      <w:r w:rsidRPr="00723F40">
        <w:rPr>
          <w:rFonts w:ascii="Times New Roman" w:hAnsi="Times New Roman"/>
          <w:spacing w:val="3"/>
          <w:sz w:val="28"/>
          <w:szCs w:val="28"/>
          <w:vertAlign w:val="subscript"/>
          <w:lang w:val="en-US"/>
        </w:rPr>
        <w:t>y</w:t>
      </w:r>
      <w:proofErr w:type="spellEnd"/>
      <w:r w:rsidRPr="00723F40">
        <w:rPr>
          <w:spacing w:val="3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hAnsi="Cambria Math" w:cs="Calibri"/>
                <w:i/>
                <w:spacing w:val="3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pacing w:val="3"/>
                <w:sz w:val="28"/>
                <w:szCs w:val="28"/>
              </w:rPr>
              <m:t>∂</m:t>
            </m:r>
          </m:num>
          <m:den>
            <m:r>
              <w:rPr>
                <w:rFonts w:ascii="Cambria Math" w:hAnsi="Cambria Math" w:cs="Calibri"/>
                <w:spacing w:val="3"/>
                <w:sz w:val="28"/>
                <w:szCs w:val="28"/>
              </w:rPr>
              <m:t>∂y</m:t>
            </m:r>
          </m:den>
        </m:f>
      </m:oMath>
      <w:r w:rsidRPr="00723F40">
        <w:rPr>
          <w:rFonts w:cs="Calibri"/>
          <w:iCs/>
          <w:sz w:val="28"/>
          <w:szCs w:val="28"/>
          <w:shd w:val="clear" w:color="auto" w:fill="FFFFFF"/>
        </w:rPr>
        <w:t xml:space="preserve"> ϕ,  </w:t>
      </w:r>
      <w:proofErr w:type="spellStart"/>
      <w:r w:rsidRPr="00723F40">
        <w:rPr>
          <w:spacing w:val="3"/>
          <w:sz w:val="28"/>
          <w:szCs w:val="28"/>
          <w:lang w:val="en-US"/>
        </w:rPr>
        <w:t>E</w:t>
      </w:r>
      <w:r w:rsidRPr="00723F40">
        <w:rPr>
          <w:spacing w:val="3"/>
          <w:sz w:val="28"/>
          <w:szCs w:val="28"/>
          <w:vertAlign w:val="subscript"/>
          <w:lang w:val="en-US"/>
        </w:rPr>
        <w:t>z</w:t>
      </w:r>
      <w:proofErr w:type="spellEnd"/>
      <w:r w:rsidRPr="00723F40">
        <w:rPr>
          <w:spacing w:val="3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hAnsi="Cambria Math" w:cs="Calibri"/>
                <w:i/>
                <w:spacing w:val="3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pacing w:val="3"/>
                <w:sz w:val="28"/>
                <w:szCs w:val="28"/>
              </w:rPr>
              <m:t>∂</m:t>
            </m:r>
          </m:num>
          <m:den>
            <m:r>
              <w:rPr>
                <w:rFonts w:ascii="Cambria Math" w:hAnsi="Cambria Math" w:cs="Calibri"/>
                <w:spacing w:val="3"/>
                <w:sz w:val="28"/>
                <w:szCs w:val="28"/>
              </w:rPr>
              <m:t>∂z</m:t>
            </m:r>
          </m:den>
        </m:f>
      </m:oMath>
      <w:r w:rsidRPr="00723F40">
        <w:rPr>
          <w:rFonts w:cs="Calibri"/>
          <w:iCs/>
          <w:sz w:val="28"/>
          <w:szCs w:val="28"/>
          <w:shd w:val="clear" w:color="auto" w:fill="FFFFFF"/>
        </w:rPr>
        <w:t xml:space="preserve"> ϕ</w:t>
      </w:r>
    </w:p>
    <w:p w:rsidR="00F0538B" w:rsidRPr="00723F40" w:rsidRDefault="00F0538B" w:rsidP="00F0538B">
      <w:pPr>
        <w:pStyle w:val="af"/>
        <w:spacing w:before="75" w:beforeAutospacing="0" w:after="150" w:afterAutospacing="0"/>
        <w:rPr>
          <w:spacing w:val="3"/>
          <w:sz w:val="28"/>
          <w:szCs w:val="28"/>
          <w:lang w:val="ru-RU"/>
        </w:rPr>
      </w:pPr>
      <w:r w:rsidRPr="00723F40">
        <w:rPr>
          <w:spacing w:val="3"/>
          <w:sz w:val="28"/>
          <w:szCs w:val="28"/>
          <w:lang w:val="ru-RU"/>
        </w:rPr>
        <w:t>В результате вектор напряжённости электрического поля</w:t>
      </w:r>
    </w:p>
    <w:p w:rsidR="00F0538B" w:rsidRPr="00723F40" w:rsidRDefault="009D6086" w:rsidP="00F0538B">
      <w:pPr>
        <w:pStyle w:val="af"/>
        <w:spacing w:before="75" w:beforeAutospacing="0" w:after="150" w:afterAutospacing="0"/>
        <w:rPr>
          <w:sz w:val="28"/>
          <w:szCs w:val="28"/>
          <w:lang w:val="ru-RU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Е</m:t>
            </m:r>
          </m:e>
        </m:acc>
      </m:oMath>
      <w:r w:rsidR="00F0538B" w:rsidRPr="00723F40">
        <w:rPr>
          <w:sz w:val="28"/>
          <w:szCs w:val="28"/>
          <w:lang w:val="ru-RU"/>
        </w:rPr>
        <w:t xml:space="preserve"> =  - (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f>
          <m:fPr>
            <m:ctrlPr>
              <w:rPr>
                <w:rFonts w:ascii="Cambria Math" w:hAnsi="Cambria Math" w:cs="Calibri"/>
                <w:i/>
                <w:spacing w:val="3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pacing w:val="3"/>
                <w:sz w:val="28"/>
                <w:szCs w:val="28"/>
              </w:rPr>
              <m:t>∂</m:t>
            </m:r>
          </m:num>
          <m:den>
            <m:r>
              <w:rPr>
                <w:rFonts w:ascii="Cambria Math" w:hAnsi="Cambria Math" w:cs="Calibri"/>
                <w:spacing w:val="3"/>
                <w:sz w:val="28"/>
                <w:szCs w:val="28"/>
              </w:rPr>
              <m:t>∂x</m:t>
            </m:r>
          </m:den>
        </m:f>
      </m:oMath>
      <w:r w:rsidR="00F0538B" w:rsidRPr="00723F40">
        <w:rPr>
          <w:rFonts w:ascii="Calibri" w:hAnsi="Calibri" w:cs="Calibri"/>
          <w:iCs/>
          <w:sz w:val="28"/>
          <w:szCs w:val="28"/>
          <w:shd w:val="clear" w:color="auto" w:fill="FFFFFF"/>
        </w:rPr>
        <w:t>ϕ</w:t>
      </w:r>
      <w:r w:rsidR="00F0538B" w:rsidRPr="00723F40">
        <w:rPr>
          <w:sz w:val="28"/>
          <w:szCs w:val="28"/>
          <w:lang w:val="ru-RU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  <m:f>
          <m:fPr>
            <m:ctrlPr>
              <w:rPr>
                <w:rFonts w:ascii="Cambria Math" w:hAnsi="Cambria Math" w:cs="Calibri"/>
                <w:i/>
                <w:spacing w:val="3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pacing w:val="3"/>
                <w:sz w:val="28"/>
                <w:szCs w:val="28"/>
              </w:rPr>
              <m:t>∂</m:t>
            </m:r>
          </m:num>
          <m:den>
            <m:r>
              <w:rPr>
                <w:rFonts w:ascii="Cambria Math" w:hAnsi="Cambria Math" w:cs="Calibri"/>
                <w:spacing w:val="3"/>
                <w:sz w:val="28"/>
                <w:szCs w:val="28"/>
              </w:rPr>
              <m:t>∂y</m:t>
            </m:r>
          </m:den>
        </m:f>
      </m:oMath>
      <w:r w:rsidR="00F0538B" w:rsidRPr="00723F40">
        <w:rPr>
          <w:rFonts w:ascii="Calibri" w:hAnsi="Calibri" w:cs="Calibri"/>
          <w:iCs/>
          <w:sz w:val="28"/>
          <w:szCs w:val="28"/>
          <w:shd w:val="clear" w:color="auto" w:fill="FFFFFF"/>
        </w:rPr>
        <w:t>ϕ</w:t>
      </w:r>
      <w:r w:rsidR="00F0538B" w:rsidRPr="00723F40">
        <w:rPr>
          <w:sz w:val="28"/>
          <w:szCs w:val="28"/>
          <w:lang w:val="ru-RU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</m:acc>
        <m:f>
          <m:fPr>
            <m:ctrlPr>
              <w:rPr>
                <w:rFonts w:ascii="Cambria Math" w:hAnsi="Cambria Math" w:cs="Calibri"/>
                <w:i/>
                <w:spacing w:val="3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pacing w:val="3"/>
                <w:sz w:val="28"/>
                <w:szCs w:val="28"/>
              </w:rPr>
              <m:t>∂</m:t>
            </m:r>
          </m:num>
          <m:den>
            <m:r>
              <w:rPr>
                <w:rFonts w:ascii="Cambria Math" w:hAnsi="Cambria Math" w:cs="Calibri"/>
                <w:spacing w:val="3"/>
                <w:sz w:val="28"/>
                <w:szCs w:val="28"/>
              </w:rPr>
              <m:t>∂z</m:t>
            </m:r>
          </m:den>
        </m:f>
      </m:oMath>
      <w:r w:rsidR="00F0538B" w:rsidRPr="00723F40">
        <w:rPr>
          <w:rFonts w:ascii="Calibri" w:hAnsi="Calibri" w:cs="Calibri"/>
          <w:iCs/>
          <w:sz w:val="28"/>
          <w:szCs w:val="28"/>
          <w:shd w:val="clear" w:color="auto" w:fill="FFFFFF"/>
        </w:rPr>
        <w:t>ϕ</w:t>
      </w:r>
      <w:r w:rsidR="00F0538B" w:rsidRPr="00723F40">
        <w:rPr>
          <w:rFonts w:ascii="Calibri" w:hAnsi="Calibri" w:cs="Calibri"/>
          <w:iCs/>
          <w:sz w:val="28"/>
          <w:szCs w:val="28"/>
          <w:shd w:val="clear" w:color="auto" w:fill="FFFFFF"/>
          <w:lang w:val="ru-RU"/>
        </w:rPr>
        <w:t xml:space="preserve"> ) </w:t>
      </w:r>
    </w:p>
    <w:p w:rsidR="00F0538B" w:rsidRPr="00723F40" w:rsidRDefault="00F0538B" w:rsidP="00F0538B">
      <w:pPr>
        <w:ind w:firstLine="706"/>
        <w:rPr>
          <w:spacing w:val="3"/>
          <w:sz w:val="28"/>
          <w:szCs w:val="28"/>
        </w:rPr>
      </w:pPr>
      <w:r w:rsidRPr="00723F40">
        <w:rPr>
          <w:rFonts w:ascii="Times New Roman" w:hAnsi="Times New Roman"/>
          <w:spacing w:val="3"/>
          <w:sz w:val="28"/>
          <w:szCs w:val="28"/>
        </w:rPr>
        <w:lastRenderedPageBreak/>
        <w:t>Выражение в скобках есть градиент  потенциала и сокра</w:t>
      </w:r>
      <w:r w:rsidRPr="00723F40">
        <w:rPr>
          <w:rFonts w:ascii="Times New Roman" w:hAnsi="Times New Roman"/>
          <w:spacing w:val="3"/>
          <w:sz w:val="28"/>
          <w:szCs w:val="28"/>
        </w:rPr>
        <w:softHyphen/>
        <w:t>щённо записывается так: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</m:acc>
      </m:oMath>
      <w:r w:rsidRPr="00723F40">
        <w:rPr>
          <w:sz w:val="28"/>
          <w:szCs w:val="28"/>
        </w:rPr>
        <w:t xml:space="preserve"> =  - </w:t>
      </w:r>
      <w:r w:rsidR="00057843" w:rsidRPr="009D6086">
        <w:rPr>
          <w:position w:val="-11"/>
        </w:rPr>
        <w:pict>
          <v:shape id="_x0000_i1098" type="#_x0000_t75" style="width:9.55pt;height:19.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156E&quot;/&gt;&lt;wsp:rsid wsp:val=&quot;00012766&quot;/&gt;&lt;wsp:rsid wsp:val=&quot;00013710&quot;/&gt;&lt;wsp:rsid wsp:val=&quot;00026E97&quot;/&gt;&lt;wsp:rsid wsp:val=&quot;00035099&quot;/&gt;&lt;wsp:rsid wsp:val=&quot;000401D4&quot;/&gt;&lt;wsp:rsid wsp:val=&quot;00043B22&quot;/&gt;&lt;wsp:rsid wsp:val=&quot;00091457&quot;/&gt;&lt;wsp:rsid wsp:val=&quot;000F54F6&quot;/&gt;&lt;wsp:rsid wsp:val=&quot;000F5BCC&quot;/&gt;&lt;wsp:rsid wsp:val=&quot;00101D03&quot;/&gt;&lt;wsp:rsid wsp:val=&quot;00123E01&quot;/&gt;&lt;wsp:rsid wsp:val=&quot;00126D87&quot;/&gt;&lt;wsp:rsid wsp:val=&quot;00133CBB&quot;/&gt;&lt;wsp:rsid wsp:val=&quot;00150051&quot;/&gt;&lt;wsp:rsid wsp:val=&quot;00151B3B&quot;/&gt;&lt;wsp:rsid wsp:val=&quot;001537F5&quot;/&gt;&lt;wsp:rsid wsp:val=&quot;00156148&quot;/&gt;&lt;wsp:rsid wsp:val=&quot;0016235E&quot;/&gt;&lt;wsp:rsid wsp:val=&quot;001A2B98&quot;/&gt;&lt;wsp:rsid wsp:val=&quot;001D0C05&quot;/&gt;&lt;wsp:rsid wsp:val=&quot;001F34AC&quot;/&gt;&lt;wsp:rsid wsp:val=&quot;002040CC&quot;/&gt;&lt;wsp:rsid wsp:val=&quot;00212035&quot;/&gt;&lt;wsp:rsid wsp:val=&quot;0021644B&quot;/&gt;&lt;wsp:rsid wsp:val=&quot;00227C2A&quot;/&gt;&lt;wsp:rsid wsp:val=&quot;00235FA6&quot;/&gt;&lt;wsp:rsid wsp:val=&quot;0025669C&quot;/&gt;&lt;wsp:rsid wsp:val=&quot;0026185A&quot;/&gt;&lt;wsp:rsid wsp:val=&quot;002722AA&quot;/&gt;&lt;wsp:rsid wsp:val=&quot;002767E4&quot;/&gt;&lt;wsp:rsid wsp:val=&quot;00290BA7&quot;/&gt;&lt;wsp:rsid wsp:val=&quot;00296895&quot;/&gt;&lt;wsp:rsid wsp:val=&quot;002C2C37&quot;/&gt;&lt;wsp:rsid wsp:val=&quot;002E1CD6&quot;/&gt;&lt;wsp:rsid wsp:val=&quot;00345DFB&quot;/&gt;&lt;wsp:rsid wsp:val=&quot;0035181E&quot;/&gt;&lt;wsp:rsid wsp:val=&quot;00384831&quot;/&gt;&lt;wsp:rsid wsp:val=&quot;003B6E72&quot;/&gt;&lt;wsp:rsid wsp:val=&quot;00420BB7&quot;/&gt;&lt;wsp:rsid wsp:val=&quot;00460D78&quot;/&gt;&lt;wsp:rsid wsp:val=&quot;004D4856&quot;/&gt;&lt;wsp:rsid wsp:val=&quot;004D72BD&quot;/&gt;&lt;wsp:rsid wsp:val=&quot;004F67A3&quot;/&gt;&lt;wsp:rsid wsp:val=&quot;00512190&quot;/&gt;&lt;wsp:rsid wsp:val=&quot;00517A74&quot;/&gt;&lt;wsp:rsid wsp:val=&quot;00524309&quot;/&gt;&lt;wsp:rsid wsp:val=&quot;0054792B&quot;/&gt;&lt;wsp:rsid wsp:val=&quot;0056663C&quot;/&gt;&lt;wsp:rsid wsp:val=&quot;0059181A&quot;/&gt;&lt;wsp:rsid wsp:val=&quot;00593955&quot;/&gt;&lt;wsp:rsid wsp:val=&quot;005C0F0A&quot;/&gt;&lt;wsp:rsid wsp:val=&quot;005D78B7&quot;/&gt;&lt;wsp:rsid wsp:val=&quot;005F1546&quot;/&gt;&lt;wsp:rsid wsp:val=&quot;006176F3&quot;/&gt;&lt;wsp:rsid wsp:val=&quot;00621421&quot;/&gt;&lt;wsp:rsid wsp:val=&quot;006A74F5&quot;/&gt;&lt;wsp:rsid wsp:val=&quot;006B42DB&quot;/&gt;&lt;wsp:rsid wsp:val=&quot;006E1E48&quot;/&gt;&lt;wsp:rsid wsp:val=&quot;006E32BE&quot;/&gt;&lt;wsp:rsid wsp:val=&quot;00716046&quot;/&gt;&lt;wsp:rsid wsp:val=&quot;00720798&quot;/&gt;&lt;wsp:rsid wsp:val=&quot;007344F9&quot;/&gt;&lt;wsp:rsid wsp:val=&quot;007424B1&quot;/&gt;&lt;wsp:rsid wsp:val=&quot;0075707A&quot;/&gt;&lt;wsp:rsid wsp:val=&quot;00792D78&quot;/&gt;&lt;wsp:rsid wsp:val=&quot;00795D04&quot;/&gt;&lt;wsp:rsid wsp:val=&quot;007C33B1&quot;/&gt;&lt;wsp:rsid wsp:val=&quot;007E12D2&quot;/&gt;&lt;wsp:rsid wsp:val=&quot;007F427A&quot;/&gt;&lt;wsp:rsid wsp:val=&quot;00802C31&quot;/&gt;&lt;wsp:rsid wsp:val=&quot;0081376B&quot;/&gt;&lt;wsp:rsid wsp:val=&quot;00842AD5&quot;/&gt;&lt;wsp:rsid wsp:val=&quot;00853E99&quot;/&gt;&lt;wsp:rsid wsp:val=&quot;0085459B&quot;/&gt;&lt;wsp:rsid wsp:val=&quot;00856637&quot;/&gt;&lt;wsp:rsid wsp:val=&quot;008605E0&quot;/&gt;&lt;wsp:rsid wsp:val=&quot;008675D6&quot;/&gt;&lt;wsp:rsid wsp:val=&quot;008756A2&quot;/&gt;&lt;wsp:rsid wsp:val=&quot;00885223&quot;/&gt;&lt;wsp:rsid wsp:val=&quot;008C37A3&quot;/&gt;&lt;wsp:rsid wsp:val=&quot;008D4A6A&quot;/&gt;&lt;wsp:rsid wsp:val=&quot;009208FA&quot;/&gt;&lt;wsp:rsid wsp:val=&quot;00921293&quot;/&gt;&lt;wsp:rsid wsp:val=&quot;00925C8C&quot;/&gt;&lt;wsp:rsid wsp:val=&quot;00942A50&quot;/&gt;&lt;wsp:rsid wsp:val=&quot;00951B8F&quot;/&gt;&lt;wsp:rsid wsp:val=&quot;00954E3F&quot;/&gt;&lt;wsp:rsid wsp:val=&quot;009608D7&quot;/&gt;&lt;wsp:rsid wsp:val=&quot;009719A1&quot;/&gt;&lt;wsp:rsid wsp:val=&quot;00980570&quot;/&gt;&lt;wsp:rsid wsp:val=&quot;0098596D&quot;/&gt;&lt;wsp:rsid wsp:val=&quot;00987424&quot;/&gt;&lt;wsp:rsid wsp:val=&quot;00990F64&quot;/&gt;&lt;wsp:rsid wsp:val=&quot;00992E4F&quot;/&gt;&lt;wsp:rsid wsp:val=&quot;009A7570&quot;/&gt;&lt;wsp:rsid wsp:val=&quot;009D1880&quot;/&gt;&lt;wsp:rsid wsp:val=&quot;009E7333&quot;/&gt;&lt;wsp:rsid wsp:val=&quot;00A16C2E&quot;/&gt;&lt;wsp:rsid wsp:val=&quot;00A17625&quot;/&gt;&lt;wsp:rsid wsp:val=&quot;00A24E41&quot;/&gt;&lt;wsp:rsid wsp:val=&quot;00A326BE&quot;/&gt;&lt;wsp:rsid wsp:val=&quot;00A7156E&quot;/&gt;&lt;wsp:rsid wsp:val=&quot;00A76FB7&quot;/&gt;&lt;wsp:rsid wsp:val=&quot;00A877DA&quot;/&gt;&lt;wsp:rsid wsp:val=&quot;00A9524F&quot;/&gt;&lt;wsp:rsid wsp:val=&quot;00AE7B6A&quot;/&gt;&lt;wsp:rsid wsp:val=&quot;00AF1C7C&quot;/&gt;&lt;wsp:rsid wsp:val=&quot;00AF69C3&quot;/&gt;&lt;wsp:rsid wsp:val=&quot;00B16882&quot;/&gt;&lt;wsp:rsid wsp:val=&quot;00B52FD8&quot;/&gt;&lt;wsp:rsid wsp:val=&quot;00B87741&quot;/&gt;&lt;wsp:rsid wsp:val=&quot;00B9361C&quot;/&gt;&lt;wsp:rsid wsp:val=&quot;00BB4A93&quot;/&gt;&lt;wsp:rsid wsp:val=&quot;00C00FB0&quot;/&gt;&lt;wsp:rsid wsp:val=&quot;00C02DC2&quot;/&gt;&lt;wsp:rsid wsp:val=&quot;00C20DC2&quot;/&gt;&lt;wsp:rsid wsp:val=&quot;00C535B5&quot;/&gt;&lt;wsp:rsid wsp:val=&quot;00C75DFC&quot;/&gt;&lt;wsp:rsid wsp:val=&quot;00C85AA5&quot;/&gt;&lt;wsp:rsid wsp:val=&quot;00CC0F85&quot;/&gt;&lt;wsp:rsid wsp:val=&quot;00CD4258&quot;/&gt;&lt;wsp:rsid wsp:val=&quot;00CD5063&quot;/&gt;&lt;wsp:rsid wsp:val=&quot;00CE15E6&quot;/&gt;&lt;wsp:rsid wsp:val=&quot;00CE76B9&quot;/&gt;&lt;wsp:rsid wsp:val=&quot;00CF1BE6&quot;/&gt;&lt;wsp:rsid wsp:val=&quot;00D12DE3&quot;/&gt;&lt;wsp:rsid wsp:val=&quot;00D3005D&quot;/&gt;&lt;wsp:rsid wsp:val=&quot;00D34719&quot;/&gt;&lt;wsp:rsid wsp:val=&quot;00D77318&quot;/&gt;&lt;wsp:rsid wsp:val=&quot;00DB3DCA&quot;/&gt;&lt;wsp:rsid wsp:val=&quot;00DB47C6&quot;/&gt;&lt;wsp:rsid wsp:val=&quot;00DB4F3F&quot;/&gt;&lt;wsp:rsid wsp:val=&quot;00DD12DE&quot;/&gt;&lt;wsp:rsid wsp:val=&quot;00DD49DE&quot;/&gt;&lt;wsp:rsid wsp:val=&quot;00E46247&quot;/&gt;&lt;wsp:rsid wsp:val=&quot;00E476B2&quot;/&gt;&lt;wsp:rsid wsp:val=&quot;00E86B03&quot;/&gt;&lt;wsp:rsid wsp:val=&quot;00EC7520&quot;/&gt;&lt;wsp:rsid wsp:val=&quot;00ED3F0B&quot;/&gt;&lt;wsp:rsid wsp:val=&quot;00ED70C9&quot;/&gt;&lt;wsp:rsid wsp:val=&quot;00F077AC&quot;/&gt;&lt;wsp:rsid wsp:val=&quot;00F36D65&quot;/&gt;&lt;wsp:rsid wsp:val=&quot;00F45AA7&quot;/&gt;&lt;wsp:rsid wsp:val=&quot;00F529C8&quot;/&gt;&lt;wsp:rsid wsp:val=&quot;00F53317&quot;/&gt;&lt;wsp:rsid wsp:val=&quot;00F72CAE&quot;/&gt;&lt;wsp:rsid wsp:val=&quot;00F84242&quot;/&gt;&lt;wsp:rsid wsp:val=&quot;00FA288D&quot;/&gt;&lt;wsp:rsid wsp:val=&quot;00FA70E6&quot;/&gt;&lt;wsp:rsid wsp:val=&quot;00FC4071&quot;/&gt;&lt;wsp:rsid wsp:val=&quot;00FD3B8A&quot;/&gt;&lt;wsp:rsid wsp:val=&quot;00FE3624&quot;/&gt;&lt;/wsp:rsids&gt;&lt;/w:docPr&gt;&lt;w:body&gt;&lt;wx:sect&gt;&lt;w:p wsp:rsidR=&quot;00000000&quot; wsp:rsidRDefault=&quot;00F077AC&quot; wsp:rsidP=&quot;00F077AC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7030A0&quot;/&gt;&lt;w:sz w:val=&quot;28&quot;/&gt;&lt;w:sz-cs w:val=&quot;28&quot;/&gt;&lt;/w:rPr&gt;&lt;m:t&gt;в€‡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9" o:title="" chromakey="white"/>
          </v:shape>
        </w:pict>
      </w:r>
      <w:r w:rsidRPr="00723F40">
        <w:rPr>
          <w:rFonts w:cs="Calibri"/>
          <w:iCs/>
          <w:sz w:val="28"/>
          <w:szCs w:val="28"/>
          <w:shd w:val="clear" w:color="auto" w:fill="FFFFFF"/>
        </w:rPr>
        <w:t xml:space="preserve"> ϕ</w:t>
      </w:r>
    </w:p>
    <w:p w:rsidR="00F0538B" w:rsidRPr="00723F40" w:rsidRDefault="00F0538B" w:rsidP="00F0538B">
      <w:pPr>
        <w:ind w:firstLine="706"/>
        <w:rPr>
          <w:sz w:val="28"/>
          <w:szCs w:val="28"/>
        </w:rPr>
      </w:pPr>
      <w:r w:rsidRPr="00723F40">
        <w:rPr>
          <w:sz w:val="28"/>
          <w:szCs w:val="28"/>
        </w:rPr>
        <w:t>или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</m:acc>
      </m:oMath>
      <w:r w:rsidRPr="00723F40">
        <w:rPr>
          <w:sz w:val="28"/>
          <w:szCs w:val="28"/>
        </w:rPr>
        <w:t xml:space="preserve"> =  - </w:t>
      </w:r>
      <w:r w:rsidRPr="00723F40">
        <w:rPr>
          <w:sz w:val="28"/>
          <w:szCs w:val="28"/>
          <w:lang w:val="en-US"/>
        </w:rPr>
        <w:t>grad</w:t>
      </w:r>
      <w:r w:rsidRPr="00723F40">
        <w:rPr>
          <w:rFonts w:cs="Calibri"/>
          <w:iCs/>
          <w:sz w:val="28"/>
          <w:szCs w:val="28"/>
          <w:shd w:val="clear" w:color="auto" w:fill="FFFFFF"/>
        </w:rPr>
        <w:t xml:space="preserve"> ϕ</w:t>
      </w:r>
      <w:r w:rsidRPr="00723F40">
        <w:rPr>
          <w:sz w:val="28"/>
          <w:szCs w:val="28"/>
        </w:rPr>
        <w:tab/>
        <w:t xml:space="preserve">               (1)</w:t>
      </w:r>
    </w:p>
    <w:p w:rsidR="00F0538B" w:rsidRPr="00F0538B" w:rsidRDefault="00F0538B" w:rsidP="00F0538B">
      <w:pPr>
        <w:pStyle w:val="af"/>
        <w:spacing w:before="75" w:beforeAutospacing="0" w:after="150" w:afterAutospacing="0"/>
        <w:rPr>
          <w:color w:val="7030A0"/>
          <w:sz w:val="28"/>
          <w:szCs w:val="28"/>
          <w:lang w:val="ru-RU"/>
        </w:rPr>
      </w:pPr>
      <w:r w:rsidRPr="00723F40">
        <w:rPr>
          <w:spacing w:val="3"/>
          <w:sz w:val="28"/>
          <w:szCs w:val="28"/>
          <w:lang w:val="ru-RU"/>
        </w:rPr>
        <w:t>Градиент скалярной функции - это вектор, характеризующий скорость пространственного изменения функции и направленный в сторону максимального её возрастания. Как видно из формулы (1) , вектор напряжённости электрического поля направлен в сторону, противоположную максимальному возрастанию потенциала</w:t>
      </w:r>
    </w:p>
    <w:p w:rsidR="00F0538B" w:rsidRDefault="00F0538B" w:rsidP="001D6E51">
      <w:pPr>
        <w:pStyle w:val="af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  <w:lang w:val="ru-RU"/>
        </w:rPr>
      </w:pPr>
    </w:p>
    <w:p w:rsidR="00F0538B" w:rsidRPr="001D6E51" w:rsidRDefault="00F0538B" w:rsidP="001D6E51">
      <w:pPr>
        <w:pStyle w:val="af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  <w:lang w:val="ru-RU"/>
        </w:rPr>
      </w:pPr>
    </w:p>
    <w:p w:rsidR="0043319F" w:rsidRPr="00DD68C1" w:rsidRDefault="0043319F" w:rsidP="0043319F">
      <w:pPr>
        <w:pStyle w:val="af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DD68C1">
        <w:rPr>
          <w:rFonts w:ascii="Times New Roman" w:hAnsi="Times New Roman"/>
          <w:i/>
          <w:sz w:val="28"/>
          <w:szCs w:val="28"/>
        </w:rPr>
        <w:t>Потенциал электрического поля, разность потенциалов, электрическое напряжение. Связь между этими физическими величинами.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i/>
          <w:iCs/>
          <w:sz w:val="28"/>
          <w:szCs w:val="28"/>
        </w:rPr>
        <w:t> </w:t>
      </w:r>
      <w:r w:rsidRPr="00746AD6">
        <w:rPr>
          <w:rFonts w:ascii="Times New Roman" w:hAnsi="Times New Roman"/>
          <w:iCs/>
          <w:sz w:val="28"/>
          <w:szCs w:val="28"/>
        </w:rPr>
        <w:t>Физическую величину, равную отношению потенциальной энергии электрического заряда в электростатическом поле к величине этого заряда, называют</w:t>
      </w:r>
      <w:r w:rsidRPr="00746AD6"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746AD6">
        <w:rPr>
          <w:rFonts w:ascii="Times New Roman" w:hAnsi="Times New Roman"/>
          <w:bCs/>
          <w:sz w:val="28"/>
          <w:szCs w:val="28"/>
        </w:rPr>
        <w:t>потенциалом φ электрического поля: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381000"/>
            <wp:effectExtent l="0" t="0" r="9525" b="0"/>
            <wp:docPr id="28" name="Рисунок 2" descr="Описание: http://infofiz.ru/joom1/images/stories/lkft/el/elst/lk30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Описание: http://infofiz.ru/joom1/images/stories/lkft/el/elst/lk30f-1.jpg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sz w:val="28"/>
          <w:szCs w:val="28"/>
        </w:rPr>
        <w:t>   Потенциал φ является</w:t>
      </w:r>
      <w:r w:rsidRPr="00746AD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46AD6">
        <w:rPr>
          <w:rFonts w:ascii="Times New Roman" w:hAnsi="Times New Roman"/>
          <w:sz w:val="28"/>
          <w:szCs w:val="28"/>
        </w:rPr>
        <w:t>энергетической характеристикой электростатического поля.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iCs/>
          <w:sz w:val="28"/>
          <w:szCs w:val="28"/>
        </w:rPr>
        <w:t>   Работа A</w:t>
      </w:r>
      <w:r w:rsidRPr="00746AD6">
        <w:rPr>
          <w:rFonts w:ascii="Times New Roman" w:hAnsi="Times New Roman"/>
          <w:iCs/>
          <w:sz w:val="28"/>
          <w:szCs w:val="28"/>
          <w:vertAlign w:val="subscript"/>
        </w:rPr>
        <w:t>12</w:t>
      </w:r>
      <w:r w:rsidRPr="00746AD6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746AD6">
        <w:rPr>
          <w:rFonts w:ascii="Times New Roman" w:hAnsi="Times New Roman"/>
          <w:iCs/>
          <w:sz w:val="28"/>
          <w:szCs w:val="28"/>
        </w:rPr>
        <w:t>по перемещению электрического заряда q из начальной точки (1) в конечную точку (2) равна произведению заряда на</w:t>
      </w:r>
      <w:r w:rsidRPr="00746AD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46AD6">
        <w:rPr>
          <w:rFonts w:ascii="Times New Roman" w:hAnsi="Times New Roman"/>
          <w:bCs/>
          <w:sz w:val="28"/>
          <w:szCs w:val="28"/>
        </w:rPr>
        <w:t>разность потенциалов</w:t>
      </w:r>
      <w:r w:rsidRPr="00746AD6">
        <w:rPr>
          <w:rStyle w:val="apple-converted-space"/>
          <w:rFonts w:ascii="Times New Roman" w:hAnsi="Times New Roman"/>
          <w:bCs/>
          <w:iCs/>
          <w:color w:val="000000" w:themeColor="text1"/>
          <w:sz w:val="28"/>
          <w:szCs w:val="28"/>
        </w:rPr>
        <w:t> </w:t>
      </w:r>
      <w:r w:rsidRPr="00746AD6">
        <w:rPr>
          <w:rFonts w:ascii="Times New Roman" w:hAnsi="Times New Roman"/>
          <w:bCs/>
          <w:sz w:val="28"/>
          <w:szCs w:val="28"/>
        </w:rPr>
        <w:t>(φ</w:t>
      </w:r>
      <w:r w:rsidRPr="00746AD6">
        <w:rPr>
          <w:rFonts w:ascii="Times New Roman" w:hAnsi="Times New Roman"/>
          <w:bCs/>
          <w:sz w:val="28"/>
          <w:szCs w:val="28"/>
          <w:vertAlign w:val="subscript"/>
        </w:rPr>
        <w:t>1</w:t>
      </w:r>
      <w:r w:rsidRPr="00746AD6">
        <w:rPr>
          <w:rFonts w:ascii="Times New Roman" w:hAnsi="Times New Roman"/>
          <w:bCs/>
          <w:sz w:val="28"/>
          <w:szCs w:val="28"/>
        </w:rPr>
        <w:t> – φ</w:t>
      </w:r>
      <w:r w:rsidRPr="00746AD6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746AD6">
        <w:rPr>
          <w:rFonts w:ascii="Times New Roman" w:hAnsi="Times New Roman"/>
          <w:bCs/>
          <w:sz w:val="28"/>
          <w:szCs w:val="28"/>
        </w:rPr>
        <w:t>)</w:t>
      </w:r>
      <w:r w:rsidRPr="00746AD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46AD6">
        <w:rPr>
          <w:rFonts w:ascii="Times New Roman" w:hAnsi="Times New Roman"/>
          <w:iCs/>
          <w:sz w:val="28"/>
          <w:szCs w:val="28"/>
        </w:rPr>
        <w:t>начальной и конечной точек</w:t>
      </w:r>
      <w:r w:rsidRPr="00746AD6">
        <w:rPr>
          <w:rFonts w:ascii="Times New Roman" w:hAnsi="Times New Roman"/>
          <w:sz w:val="28"/>
          <w:szCs w:val="28"/>
        </w:rPr>
        <w:t>:</w:t>
      </w:r>
    </w:p>
    <w:p w:rsidR="0043319F" w:rsidRPr="001D6E51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1D6E51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Pr="001D6E51">
        <w:rPr>
          <w:rFonts w:ascii="Times New Roman" w:hAnsi="Times New Roman"/>
          <w:bCs/>
          <w:sz w:val="28"/>
          <w:szCs w:val="28"/>
          <w:vertAlign w:val="subscript"/>
          <w:lang w:val="en-US"/>
        </w:rPr>
        <w:t>12</w:t>
      </w:r>
      <w:r w:rsidRPr="001D6E51">
        <w:rPr>
          <w:rFonts w:ascii="Times New Roman" w:hAnsi="Times New Roman"/>
          <w:bCs/>
          <w:sz w:val="28"/>
          <w:szCs w:val="28"/>
          <w:lang w:val="en-US"/>
        </w:rPr>
        <w:t> = </w:t>
      </w:r>
      <w:r w:rsidRPr="001D6E51">
        <w:rPr>
          <w:rFonts w:ascii="Times New Roman" w:hAnsi="Times New Roman"/>
          <w:bCs/>
          <w:iCs/>
          <w:sz w:val="28"/>
          <w:szCs w:val="28"/>
          <w:lang w:val="en-US"/>
        </w:rPr>
        <w:t>W</w:t>
      </w:r>
      <w:r w:rsidRPr="001D6E51">
        <w:rPr>
          <w:rFonts w:ascii="Times New Roman" w:hAnsi="Times New Roman"/>
          <w:bCs/>
          <w:sz w:val="28"/>
          <w:szCs w:val="28"/>
          <w:vertAlign w:val="subscript"/>
          <w:lang w:val="en-US"/>
        </w:rPr>
        <w:t>p1</w:t>
      </w:r>
      <w:r w:rsidRPr="001D6E51">
        <w:rPr>
          <w:rFonts w:ascii="Times New Roman" w:hAnsi="Times New Roman"/>
          <w:bCs/>
          <w:sz w:val="28"/>
          <w:szCs w:val="28"/>
          <w:lang w:val="en-US"/>
        </w:rPr>
        <w:t> – </w:t>
      </w:r>
      <w:r w:rsidRPr="001D6E51">
        <w:rPr>
          <w:rFonts w:ascii="Times New Roman" w:hAnsi="Times New Roman"/>
          <w:bCs/>
          <w:iCs/>
          <w:sz w:val="28"/>
          <w:szCs w:val="28"/>
          <w:lang w:val="en-US"/>
        </w:rPr>
        <w:t>W</w:t>
      </w:r>
      <w:r w:rsidRPr="001D6E51">
        <w:rPr>
          <w:rFonts w:ascii="Times New Roman" w:hAnsi="Times New Roman"/>
          <w:bCs/>
          <w:sz w:val="28"/>
          <w:szCs w:val="28"/>
          <w:vertAlign w:val="subscript"/>
          <w:lang w:val="en-US"/>
        </w:rPr>
        <w:t>p2</w:t>
      </w:r>
      <w:r w:rsidRPr="001D6E51">
        <w:rPr>
          <w:rFonts w:ascii="Times New Roman" w:hAnsi="Times New Roman"/>
          <w:bCs/>
          <w:sz w:val="28"/>
          <w:szCs w:val="28"/>
          <w:lang w:val="en-US"/>
        </w:rPr>
        <w:t> = </w:t>
      </w:r>
      <w:r w:rsidRPr="001D6E51">
        <w:rPr>
          <w:rFonts w:ascii="Times New Roman" w:hAnsi="Times New Roman"/>
          <w:bCs/>
          <w:iCs/>
          <w:sz w:val="28"/>
          <w:szCs w:val="28"/>
          <w:lang w:val="en-US"/>
        </w:rPr>
        <w:t>q</w:t>
      </w:r>
      <w:r w:rsidRPr="00746AD6">
        <w:rPr>
          <w:rFonts w:ascii="Times New Roman" w:hAnsi="Times New Roman"/>
          <w:bCs/>
          <w:sz w:val="28"/>
          <w:szCs w:val="28"/>
        </w:rPr>
        <w:t>φ</w:t>
      </w:r>
      <w:r w:rsidRPr="001D6E51">
        <w:rPr>
          <w:rFonts w:ascii="Times New Roman" w:hAnsi="Times New Roman"/>
          <w:bCs/>
          <w:sz w:val="28"/>
          <w:szCs w:val="28"/>
          <w:vertAlign w:val="subscript"/>
          <w:lang w:val="en-US"/>
        </w:rPr>
        <w:t>1</w:t>
      </w:r>
      <w:r w:rsidRPr="001D6E51">
        <w:rPr>
          <w:rFonts w:ascii="Times New Roman" w:hAnsi="Times New Roman"/>
          <w:bCs/>
          <w:sz w:val="28"/>
          <w:szCs w:val="28"/>
          <w:lang w:val="en-US"/>
        </w:rPr>
        <w:t> – </w:t>
      </w:r>
      <w:r w:rsidRPr="001D6E51">
        <w:rPr>
          <w:rFonts w:ascii="Times New Roman" w:hAnsi="Times New Roman"/>
          <w:bCs/>
          <w:iCs/>
          <w:sz w:val="28"/>
          <w:szCs w:val="28"/>
          <w:lang w:val="en-US"/>
        </w:rPr>
        <w:t>q</w:t>
      </w:r>
      <w:r w:rsidRPr="00746AD6">
        <w:rPr>
          <w:rFonts w:ascii="Times New Roman" w:hAnsi="Times New Roman"/>
          <w:bCs/>
          <w:sz w:val="28"/>
          <w:szCs w:val="28"/>
        </w:rPr>
        <w:t>φ</w:t>
      </w:r>
      <w:r w:rsidRPr="001D6E51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1D6E51">
        <w:rPr>
          <w:rFonts w:ascii="Times New Roman" w:hAnsi="Times New Roman"/>
          <w:bCs/>
          <w:sz w:val="28"/>
          <w:szCs w:val="28"/>
          <w:lang w:val="en-US"/>
        </w:rPr>
        <w:t> = </w:t>
      </w:r>
      <w:proofErr w:type="gramStart"/>
      <w:r w:rsidRPr="001D6E51">
        <w:rPr>
          <w:rFonts w:ascii="Times New Roman" w:hAnsi="Times New Roman"/>
          <w:bCs/>
          <w:iCs/>
          <w:sz w:val="28"/>
          <w:szCs w:val="28"/>
          <w:lang w:val="en-US"/>
        </w:rPr>
        <w:t>q</w:t>
      </w:r>
      <w:r w:rsidRPr="001D6E51">
        <w:rPr>
          <w:rFonts w:ascii="Times New Roman" w:hAnsi="Times New Roman"/>
          <w:bCs/>
          <w:sz w:val="28"/>
          <w:szCs w:val="28"/>
          <w:lang w:val="en-US"/>
        </w:rPr>
        <w:t>(</w:t>
      </w:r>
      <w:proofErr w:type="gramEnd"/>
      <w:r w:rsidRPr="00746AD6">
        <w:rPr>
          <w:rFonts w:ascii="Times New Roman" w:hAnsi="Times New Roman"/>
          <w:bCs/>
          <w:sz w:val="28"/>
          <w:szCs w:val="28"/>
        </w:rPr>
        <w:t>φ</w:t>
      </w:r>
      <w:r w:rsidRPr="001D6E51">
        <w:rPr>
          <w:rFonts w:ascii="Times New Roman" w:hAnsi="Times New Roman"/>
          <w:bCs/>
          <w:sz w:val="28"/>
          <w:szCs w:val="28"/>
          <w:vertAlign w:val="subscript"/>
          <w:lang w:val="en-US"/>
        </w:rPr>
        <w:t>1</w:t>
      </w:r>
      <w:r w:rsidRPr="001D6E51">
        <w:rPr>
          <w:rFonts w:ascii="Times New Roman" w:hAnsi="Times New Roman"/>
          <w:bCs/>
          <w:sz w:val="28"/>
          <w:szCs w:val="28"/>
          <w:lang w:val="en-US"/>
        </w:rPr>
        <w:t> – </w:t>
      </w:r>
      <w:r w:rsidRPr="00746AD6">
        <w:rPr>
          <w:rFonts w:ascii="Times New Roman" w:hAnsi="Times New Roman"/>
          <w:bCs/>
          <w:sz w:val="28"/>
          <w:szCs w:val="28"/>
        </w:rPr>
        <w:t>φ</w:t>
      </w:r>
      <w:r w:rsidRPr="001D6E51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1D6E51">
        <w:rPr>
          <w:rFonts w:ascii="Times New Roman" w:hAnsi="Times New Roman"/>
          <w:bCs/>
          <w:sz w:val="28"/>
          <w:szCs w:val="28"/>
          <w:lang w:val="en-US"/>
        </w:rPr>
        <w:t>)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bCs/>
          <w:iCs/>
          <w:sz w:val="28"/>
          <w:szCs w:val="28"/>
        </w:rPr>
        <w:t>U</w:t>
      </w:r>
      <w:proofErr w:type="gramStart"/>
      <w:r w:rsidRPr="00746AD6">
        <w:rPr>
          <w:rFonts w:ascii="Times New Roman" w:hAnsi="Times New Roman"/>
          <w:bCs/>
          <w:iCs/>
          <w:sz w:val="28"/>
          <w:szCs w:val="28"/>
        </w:rPr>
        <w:t xml:space="preserve"> = А</w:t>
      </w:r>
      <w:proofErr w:type="gramEnd"/>
      <w:r w:rsidRPr="00746AD6">
        <w:rPr>
          <w:rFonts w:ascii="Times New Roman" w:hAnsi="Times New Roman"/>
          <w:bCs/>
          <w:iCs/>
          <w:sz w:val="28"/>
          <w:szCs w:val="28"/>
        </w:rPr>
        <w:t xml:space="preserve">/q = </w:t>
      </w:r>
      <w:r w:rsidRPr="00746AD6">
        <w:rPr>
          <w:rFonts w:ascii="Times New Roman" w:hAnsi="Times New Roman"/>
          <w:bCs/>
          <w:sz w:val="28"/>
          <w:szCs w:val="28"/>
        </w:rPr>
        <w:t>φ</w:t>
      </w:r>
      <w:r w:rsidRPr="00746AD6">
        <w:rPr>
          <w:rFonts w:ascii="Times New Roman" w:hAnsi="Times New Roman"/>
          <w:bCs/>
          <w:sz w:val="28"/>
          <w:szCs w:val="28"/>
          <w:vertAlign w:val="subscript"/>
        </w:rPr>
        <w:t>1</w:t>
      </w:r>
      <w:r w:rsidRPr="00746AD6">
        <w:rPr>
          <w:rFonts w:ascii="Times New Roman" w:hAnsi="Times New Roman"/>
          <w:bCs/>
          <w:sz w:val="28"/>
          <w:szCs w:val="28"/>
        </w:rPr>
        <w:t> – φ</w:t>
      </w:r>
      <w:r w:rsidRPr="00746AD6">
        <w:rPr>
          <w:rFonts w:ascii="Times New Roman" w:hAnsi="Times New Roman"/>
          <w:bCs/>
          <w:sz w:val="28"/>
          <w:szCs w:val="28"/>
          <w:vertAlign w:val="subscript"/>
        </w:rPr>
        <w:t>2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bCs/>
          <w:sz w:val="28"/>
          <w:szCs w:val="28"/>
          <w:shd w:val="clear" w:color="auto" w:fill="FFFFFF"/>
        </w:rPr>
        <w:t>Напряжение</w:t>
      </w:r>
      <w:r w:rsidRPr="00746AD6"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746AD6">
        <w:rPr>
          <w:rFonts w:ascii="Times New Roman" w:hAnsi="Times New Roman"/>
          <w:iCs/>
          <w:sz w:val="28"/>
          <w:szCs w:val="28"/>
          <w:shd w:val="clear" w:color="auto" w:fill="FFFFFF"/>
        </w:rPr>
        <w:t>между двумя точками поля численно равно работе сил поля по перемещению единичного заряда</w:t>
      </w:r>
      <w:r w:rsidRPr="00746AD6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746AD6">
        <w:rPr>
          <w:rFonts w:ascii="Times New Roman" w:hAnsi="Times New Roman"/>
          <w:iCs/>
          <w:sz w:val="28"/>
          <w:szCs w:val="28"/>
          <w:shd w:val="clear" w:color="auto" w:fill="FFFFFF"/>
        </w:rPr>
        <w:t>q между этими точками.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940F8" w:rsidRPr="00723F40" w:rsidRDefault="00B940F8" w:rsidP="00B940F8">
      <w:pPr>
        <w:ind w:firstLine="706"/>
        <w:rPr>
          <w:rFonts w:ascii="Times New Roman" w:hAnsi="Times New Roman"/>
          <w:spacing w:val="3"/>
          <w:sz w:val="28"/>
          <w:szCs w:val="28"/>
        </w:rPr>
      </w:pPr>
      <w:r w:rsidRPr="00723F40">
        <w:rPr>
          <w:rFonts w:ascii="Times New Roman" w:hAnsi="Times New Roman"/>
          <w:spacing w:val="3"/>
          <w:sz w:val="28"/>
          <w:szCs w:val="28"/>
        </w:rPr>
        <w:t>Разность потенциалов связана с работой сил электрического поля по перемещению точечного заряда следующим образом:</w:t>
      </w:r>
    </w:p>
    <w:p w:rsidR="00B940F8" w:rsidRPr="00723F40" w:rsidRDefault="00B940F8" w:rsidP="00B940F8">
      <w:pPr>
        <w:rPr>
          <w:rFonts w:ascii="Times New Roman" w:hAnsi="Times New Roman"/>
          <w:spacing w:val="3"/>
          <w:sz w:val="28"/>
          <w:szCs w:val="28"/>
        </w:rPr>
      </w:pPr>
    </w:p>
    <w:p w:rsidR="00B940F8" w:rsidRPr="00723F40" w:rsidRDefault="00B940F8" w:rsidP="00B940F8">
      <w:pPr>
        <w:ind w:left="3540" w:firstLine="708"/>
        <w:rPr>
          <w:rFonts w:ascii="Times New Roman" w:hAnsi="Times New Roman"/>
          <w:spacing w:val="3"/>
          <w:sz w:val="28"/>
          <w:szCs w:val="28"/>
        </w:rPr>
      </w:pPr>
      <w:r w:rsidRPr="00723F40">
        <w:rPr>
          <w:rFonts w:ascii="Times New Roman" w:hAnsi="Times New Roman"/>
          <w:spacing w:val="3"/>
          <w:position w:val="-36"/>
          <w:sz w:val="28"/>
          <w:szCs w:val="28"/>
        </w:rPr>
        <w:object w:dxaOrig="2340" w:dyaOrig="855">
          <v:shape id="_x0000_i1099" type="#_x0000_t75" style="width:117.9pt;height:43.35pt" o:ole="">
            <v:imagedata r:id="rId53" o:title=""/>
          </v:shape>
          <o:OLEObject Type="Embed" ProgID="Equation.3" ShapeID="_x0000_i1099" DrawAspect="Content" ObjectID="_1589729940" r:id="rId171"/>
        </w:object>
      </w:r>
      <w:r w:rsidRPr="00723F40">
        <w:rPr>
          <w:rFonts w:ascii="Times New Roman" w:hAnsi="Times New Roman"/>
          <w:spacing w:val="3"/>
          <w:sz w:val="28"/>
          <w:szCs w:val="28"/>
        </w:rPr>
        <w:tab/>
      </w:r>
      <w:r w:rsidRPr="00723F40">
        <w:rPr>
          <w:rFonts w:ascii="Times New Roman" w:hAnsi="Times New Roman"/>
          <w:spacing w:val="3"/>
          <w:sz w:val="28"/>
          <w:szCs w:val="28"/>
        </w:rPr>
        <w:tab/>
      </w:r>
      <w:r w:rsidRPr="00723F40">
        <w:rPr>
          <w:rFonts w:ascii="Times New Roman" w:hAnsi="Times New Roman"/>
          <w:spacing w:val="3"/>
          <w:sz w:val="28"/>
          <w:szCs w:val="28"/>
        </w:rPr>
        <w:tab/>
      </w:r>
      <w:r w:rsidRPr="00723F40">
        <w:rPr>
          <w:rFonts w:ascii="Times New Roman" w:hAnsi="Times New Roman"/>
          <w:spacing w:val="3"/>
          <w:sz w:val="28"/>
          <w:szCs w:val="28"/>
        </w:rPr>
        <w:tab/>
      </w:r>
    </w:p>
    <w:p w:rsidR="00B940F8" w:rsidRPr="00723F40" w:rsidRDefault="00B940F8" w:rsidP="00B940F8">
      <w:pPr>
        <w:rPr>
          <w:rFonts w:ascii="Times New Roman" w:hAnsi="Times New Roman"/>
          <w:spacing w:val="3"/>
          <w:sz w:val="28"/>
          <w:szCs w:val="28"/>
        </w:rPr>
      </w:pPr>
    </w:p>
    <w:p w:rsidR="00B940F8" w:rsidRPr="00723F40" w:rsidRDefault="00B940F8" w:rsidP="00B940F8">
      <w:pPr>
        <w:rPr>
          <w:rFonts w:ascii="Times New Roman" w:hAnsi="Times New Roman"/>
          <w:spacing w:val="3"/>
          <w:sz w:val="28"/>
          <w:szCs w:val="28"/>
        </w:rPr>
      </w:pPr>
      <w:r w:rsidRPr="00723F40">
        <w:rPr>
          <w:rFonts w:ascii="Times New Roman" w:hAnsi="Times New Roman"/>
          <w:spacing w:val="3"/>
          <w:sz w:val="28"/>
          <w:szCs w:val="28"/>
        </w:rPr>
        <w:t xml:space="preserve">где </w:t>
      </w:r>
      <w:r w:rsidRPr="00723F40">
        <w:rPr>
          <w:rFonts w:ascii="Times New Roman" w:hAnsi="Times New Roman"/>
          <w:spacing w:val="3"/>
          <w:position w:val="-12"/>
          <w:sz w:val="28"/>
          <w:szCs w:val="28"/>
        </w:rPr>
        <w:object w:dxaOrig="705" w:dyaOrig="375">
          <v:shape id="_x0000_i1100" type="#_x0000_t75" style="width:35.7pt;height:19.1pt" o:ole="">
            <v:imagedata r:id="rId55" o:title=""/>
          </v:shape>
          <o:OLEObject Type="Embed" ProgID="Equation.3" ShapeID="_x0000_i1100" DrawAspect="Content" ObjectID="_1589729941" r:id="rId172"/>
        </w:object>
      </w:r>
      <w:r w:rsidRPr="00723F40">
        <w:rPr>
          <w:rFonts w:ascii="Times New Roman" w:hAnsi="Times New Roman"/>
          <w:spacing w:val="3"/>
          <w:sz w:val="28"/>
          <w:szCs w:val="28"/>
        </w:rPr>
        <w:t xml:space="preserve"> - потенциалы начальной и конечной точек положения заряда. Работа по перемещению заряда в электрическом поле не зависит от траектории его движения, а определяется лишь началь</w:t>
      </w:r>
      <w:r w:rsidRPr="00723F40">
        <w:rPr>
          <w:rFonts w:ascii="Times New Roman" w:hAnsi="Times New Roman"/>
          <w:spacing w:val="3"/>
          <w:sz w:val="28"/>
          <w:szCs w:val="28"/>
        </w:rPr>
        <w:softHyphen/>
        <w:t>ным и конечным положением заряда, ра</w:t>
      </w:r>
      <w:r w:rsidRPr="00723F40">
        <w:rPr>
          <w:rFonts w:ascii="Times New Roman" w:hAnsi="Times New Roman"/>
          <w:spacing w:val="3"/>
          <w:sz w:val="28"/>
          <w:szCs w:val="28"/>
        </w:rPr>
        <w:softHyphen/>
        <w:t>бота определяется разностью потенциалов начальной и конечной точек.</w:t>
      </w:r>
    </w:p>
    <w:p w:rsidR="00B940F8" w:rsidRPr="00057843" w:rsidRDefault="00B940F8" w:rsidP="00B940F8">
      <w:pPr>
        <w:ind w:firstLine="706"/>
        <w:rPr>
          <w:rFonts w:ascii="Times New Roman" w:hAnsi="Times New Roman"/>
          <w:spacing w:val="3"/>
          <w:sz w:val="28"/>
          <w:szCs w:val="28"/>
          <w:highlight w:val="yellow"/>
        </w:rPr>
      </w:pPr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lastRenderedPageBreak/>
        <w:t>Для нахождения связи между напряженностью и потенциалом рассчитаем работу при бесконечно малом перемещении точечного заряда в электрическом по</w:t>
      </w:r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softHyphen/>
        <w:t>ле из точки 0 в точку</w:t>
      </w:r>
      <w:proofErr w:type="gramStart"/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 xml:space="preserve"> А</w:t>
      </w:r>
      <w:proofErr w:type="gramEnd"/>
    </w:p>
    <w:p w:rsidR="00B940F8" w:rsidRPr="00057843" w:rsidRDefault="00B940F8" w:rsidP="00B940F8">
      <w:pPr>
        <w:ind w:firstLine="706"/>
        <w:rPr>
          <w:rFonts w:ascii="Times New Roman" w:hAnsi="Times New Roman"/>
          <w:spacing w:val="3"/>
          <w:sz w:val="28"/>
          <w:szCs w:val="28"/>
          <w:highlight w:val="yellow"/>
        </w:rPr>
      </w:pPr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>Элементарная механическая работа при таком перемещении вычисляется так:</w:t>
      </w:r>
    </w:p>
    <w:p w:rsidR="00B940F8" w:rsidRPr="00057843" w:rsidRDefault="00B940F8" w:rsidP="00B940F8">
      <w:pPr>
        <w:keepNext/>
        <w:rPr>
          <w:rFonts w:ascii="Times New Roman" w:hAnsi="Times New Roman"/>
          <w:sz w:val="28"/>
          <w:szCs w:val="28"/>
          <w:highlight w:val="yellow"/>
        </w:rPr>
      </w:pPr>
      <w:r w:rsidRPr="00057843">
        <w:rPr>
          <w:rFonts w:ascii="Times New Roman" w:hAnsi="Times New Roman"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067175" cy="1536700"/>
            <wp:effectExtent l="19050" t="0" r="9525" b="0"/>
            <wp:wrapSquare wrapText="bothSides"/>
            <wp:docPr id="9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lum contrast="16000"/>
                    </a:blip>
                    <a:srcRect b="2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0F8" w:rsidRPr="00057843" w:rsidRDefault="00B940F8" w:rsidP="00B940F8">
      <w:pPr>
        <w:ind w:left="3540" w:firstLine="708"/>
        <w:rPr>
          <w:rFonts w:ascii="Times New Roman" w:hAnsi="Times New Roman"/>
          <w:sz w:val="28"/>
          <w:szCs w:val="28"/>
          <w:highlight w:val="yellow"/>
        </w:rPr>
      </w:pPr>
      <w:r w:rsidRPr="00057843">
        <w:rPr>
          <w:rFonts w:ascii="Times New Roman" w:hAnsi="Times New Roman"/>
          <w:spacing w:val="-9"/>
          <w:w w:val="73"/>
          <w:position w:val="-6"/>
          <w:sz w:val="28"/>
          <w:szCs w:val="28"/>
          <w:highlight w:val="yellow"/>
        </w:rPr>
        <w:object w:dxaOrig="1125" w:dyaOrig="360">
          <v:shape id="_x0000_i1101" type="#_x0000_t75" style="width:56.7pt;height:17.85pt" o:ole="">
            <v:imagedata r:id="rId58" o:title=""/>
          </v:shape>
          <o:OLEObject Type="Embed" ProgID="Equation.3" ShapeID="_x0000_i1101" DrawAspect="Content" ObjectID="_1589729942" r:id="rId173"/>
        </w:object>
      </w:r>
      <w:r w:rsidRPr="00057843">
        <w:rPr>
          <w:rFonts w:ascii="Times New Roman" w:hAnsi="Times New Roman"/>
          <w:spacing w:val="-9"/>
          <w:w w:val="73"/>
          <w:sz w:val="28"/>
          <w:szCs w:val="28"/>
          <w:highlight w:val="yellow"/>
        </w:rPr>
        <w:tab/>
      </w:r>
      <w:r w:rsidRPr="00057843">
        <w:rPr>
          <w:rFonts w:ascii="Times New Roman" w:hAnsi="Times New Roman"/>
          <w:spacing w:val="-9"/>
          <w:w w:val="73"/>
          <w:sz w:val="28"/>
          <w:szCs w:val="28"/>
          <w:highlight w:val="yellow"/>
        </w:rPr>
        <w:tab/>
      </w:r>
    </w:p>
    <w:p w:rsidR="00B940F8" w:rsidRPr="00057843" w:rsidRDefault="00B940F8" w:rsidP="00B940F8">
      <w:pPr>
        <w:rPr>
          <w:rFonts w:ascii="Times New Roman" w:hAnsi="Times New Roman"/>
          <w:bCs/>
          <w:sz w:val="28"/>
          <w:szCs w:val="28"/>
          <w:highlight w:val="yellow"/>
        </w:rPr>
      </w:pPr>
    </w:p>
    <w:p w:rsidR="00B940F8" w:rsidRPr="00057843" w:rsidRDefault="00B940F8" w:rsidP="00B940F8">
      <w:pPr>
        <w:ind w:firstLine="706"/>
        <w:rPr>
          <w:rFonts w:ascii="Times New Roman" w:hAnsi="Times New Roman"/>
          <w:spacing w:val="3"/>
          <w:sz w:val="28"/>
          <w:szCs w:val="28"/>
          <w:highlight w:val="yellow"/>
        </w:rPr>
      </w:pPr>
    </w:p>
    <w:p w:rsidR="00B940F8" w:rsidRPr="00057843" w:rsidRDefault="00B940F8" w:rsidP="00B940F8">
      <w:pPr>
        <w:ind w:firstLine="706"/>
        <w:rPr>
          <w:rFonts w:ascii="Times New Roman" w:hAnsi="Times New Roman"/>
          <w:spacing w:val="3"/>
          <w:sz w:val="28"/>
          <w:szCs w:val="28"/>
          <w:highlight w:val="yellow"/>
        </w:rPr>
      </w:pPr>
    </w:p>
    <w:p w:rsidR="00B940F8" w:rsidRPr="00057843" w:rsidRDefault="00B940F8" w:rsidP="00B940F8">
      <w:pPr>
        <w:ind w:firstLine="706"/>
        <w:rPr>
          <w:rFonts w:ascii="Times New Roman" w:hAnsi="Times New Roman"/>
          <w:bCs/>
          <w:sz w:val="28"/>
          <w:szCs w:val="28"/>
          <w:highlight w:val="yellow"/>
        </w:rPr>
      </w:pPr>
      <w:r w:rsidRPr="00057843">
        <w:rPr>
          <w:rFonts w:ascii="Times New Roman" w:hAnsi="Times New Roman"/>
          <w:spacing w:val="3"/>
          <w:sz w:val="28"/>
          <w:szCs w:val="28"/>
          <w:highlight w:val="yellow"/>
        </w:rPr>
        <w:t>В соответствие с формулой (2) эта же   работа равна:</w:t>
      </w:r>
    </w:p>
    <w:p w:rsidR="00B940F8" w:rsidRPr="00057843" w:rsidRDefault="00B940F8" w:rsidP="00B940F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  <w:r w:rsidRPr="00057843">
        <w:rPr>
          <w:rFonts w:ascii="Times New Roman" w:hAnsi="Times New Roman"/>
          <w:position w:val="-12"/>
          <w:sz w:val="28"/>
          <w:szCs w:val="28"/>
          <w:highlight w:val="yellow"/>
          <w:lang w:val="en-US"/>
        </w:rPr>
        <w:object w:dxaOrig="1305" w:dyaOrig="360">
          <v:shape id="_x0000_i1102" type="#_x0000_t75" style="width:66.25pt;height:17.85pt" o:ole="">
            <v:imagedata r:id="rId60" o:title=""/>
          </v:shape>
          <o:OLEObject Type="Embed" ProgID="Equation.3" ShapeID="_x0000_i1102" DrawAspect="Content" ObjectID="_1589729943" r:id="rId174"/>
        </w:object>
      </w:r>
    </w:p>
    <w:p w:rsidR="00B940F8" w:rsidRPr="00723F40" w:rsidRDefault="00B940F8" w:rsidP="00B940F8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057843"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  <w:t>Так как напряжение</w:t>
      </w:r>
      <w:r w:rsidRPr="00057843">
        <w:rPr>
          <w:rStyle w:val="apple-converted-space"/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  <w:t> </w:t>
      </w:r>
      <w:r w:rsidRPr="00057843">
        <w:rPr>
          <w:rFonts w:ascii="Times New Roman" w:hAnsi="Times New Roman"/>
          <w:iCs/>
          <w:sz w:val="28"/>
          <w:szCs w:val="28"/>
          <w:highlight w:val="yellow"/>
          <w:shd w:val="clear" w:color="auto" w:fill="FFFFFF"/>
        </w:rPr>
        <w:t>между двумя точками поля численно равно работе сил поля по перемещению единичного заряда</w:t>
      </w:r>
      <w:r w:rsidRPr="00057843">
        <w:rPr>
          <w:rStyle w:val="apple-converted-space"/>
          <w:rFonts w:ascii="Times New Roman" w:hAnsi="Times New Roman"/>
          <w:iCs/>
          <w:sz w:val="28"/>
          <w:szCs w:val="28"/>
          <w:highlight w:val="yellow"/>
          <w:shd w:val="clear" w:color="auto" w:fill="FFFFFF"/>
        </w:rPr>
        <w:t> </w:t>
      </w:r>
      <w:r w:rsidRPr="00057843">
        <w:rPr>
          <w:rFonts w:ascii="Times New Roman" w:hAnsi="Times New Roman"/>
          <w:iCs/>
          <w:sz w:val="28"/>
          <w:szCs w:val="28"/>
          <w:highlight w:val="yellow"/>
          <w:shd w:val="clear" w:color="auto" w:fill="FFFFFF"/>
        </w:rPr>
        <w:t>q между этими точками, можно отметить, что в однородном поле напряжение будет равно по модулю Δϕ</w:t>
      </w:r>
      <w:r w:rsidRPr="00723F4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B940F8" w:rsidRPr="00B940F8" w:rsidRDefault="00B940F8" w:rsidP="00B940F8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7030A0"/>
          <w:sz w:val="28"/>
          <w:szCs w:val="28"/>
          <w:shd w:val="clear" w:color="auto" w:fill="FFFFFF"/>
        </w:rPr>
      </w:pPr>
      <w:r w:rsidRPr="00723F40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U</w:t>
      </w:r>
      <w:r w:rsidRPr="00723F4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= - Δϕ = - (ϕ</w:t>
      </w:r>
      <w:r w:rsidRPr="00723F40">
        <w:rPr>
          <w:rFonts w:ascii="Times New Roman" w:hAnsi="Times New Roman"/>
          <w:iCs/>
          <w:sz w:val="28"/>
          <w:szCs w:val="28"/>
          <w:shd w:val="clear" w:color="auto" w:fill="FFFFFF"/>
          <w:vertAlign w:val="subscript"/>
        </w:rPr>
        <w:t>2</w:t>
      </w:r>
      <w:r w:rsidRPr="00723F4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– ϕ</w:t>
      </w:r>
      <w:r w:rsidRPr="00723F40">
        <w:rPr>
          <w:rFonts w:ascii="Times New Roman" w:hAnsi="Times New Roman"/>
          <w:iCs/>
          <w:sz w:val="28"/>
          <w:szCs w:val="28"/>
          <w:shd w:val="clear" w:color="auto" w:fill="FFFFFF"/>
          <w:vertAlign w:val="subscript"/>
        </w:rPr>
        <w:t>1</w:t>
      </w:r>
      <w:r w:rsidRPr="00723F40">
        <w:rPr>
          <w:rFonts w:ascii="Times New Roman" w:hAnsi="Times New Roman"/>
          <w:iCs/>
          <w:sz w:val="28"/>
          <w:szCs w:val="28"/>
          <w:shd w:val="clear" w:color="auto" w:fill="FFFFFF"/>
        </w:rPr>
        <w:t>) = ϕ</w:t>
      </w:r>
      <w:r w:rsidRPr="00723F40">
        <w:rPr>
          <w:rFonts w:ascii="Times New Roman" w:hAnsi="Times New Roman"/>
          <w:iCs/>
          <w:sz w:val="28"/>
          <w:szCs w:val="28"/>
          <w:shd w:val="clear" w:color="auto" w:fill="FFFFFF"/>
          <w:vertAlign w:val="subscript"/>
        </w:rPr>
        <w:t>1</w:t>
      </w:r>
      <w:r w:rsidRPr="00723F4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- ϕ</w:t>
      </w:r>
      <w:r w:rsidRPr="00723F40">
        <w:rPr>
          <w:rFonts w:ascii="Times New Roman" w:hAnsi="Times New Roman"/>
          <w:iCs/>
          <w:sz w:val="28"/>
          <w:szCs w:val="28"/>
          <w:shd w:val="clear" w:color="auto" w:fill="FFFFFF"/>
          <w:vertAlign w:val="subscript"/>
        </w:rPr>
        <w:t>2</w:t>
      </w:r>
    </w:p>
    <w:p w:rsidR="00057843" w:rsidRPr="00057843" w:rsidRDefault="00057843" w:rsidP="00057843">
      <w:pPr>
        <w:spacing w:line="240" w:lineRule="auto"/>
        <w:ind w:left="-567" w:firstLine="425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57843">
        <w:rPr>
          <w:rFonts w:ascii="Times New Roman" w:hAnsi="Times New Roman"/>
          <w:i/>
          <w:color w:val="FF0000"/>
          <w:sz w:val="28"/>
          <w:szCs w:val="28"/>
        </w:rPr>
        <w:t xml:space="preserve">Напряжение и разность потенциалов – не одно и то же, это разные понятия, хотя при определенных условиях могут совпадать. Смотрите </w:t>
      </w:r>
      <w:proofErr w:type="spellStart"/>
      <w:r w:rsidRPr="00057843">
        <w:rPr>
          <w:rFonts w:ascii="Times New Roman" w:hAnsi="Times New Roman"/>
          <w:i/>
          <w:color w:val="FF0000"/>
          <w:sz w:val="28"/>
          <w:szCs w:val="28"/>
        </w:rPr>
        <w:t>Википедию</w:t>
      </w:r>
      <w:proofErr w:type="spellEnd"/>
      <w:r w:rsidRPr="00057843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B940F8" w:rsidRPr="001D6E51" w:rsidRDefault="00B940F8" w:rsidP="001D6E51">
      <w:pPr>
        <w:pStyle w:val="af"/>
        <w:spacing w:before="0" w:beforeAutospacing="0" w:after="0" w:afterAutospacing="0" w:line="240" w:lineRule="atLeast"/>
        <w:rPr>
          <w:b/>
          <w:bCs/>
          <w:i/>
          <w:iCs/>
          <w:color w:val="FF0000"/>
          <w:sz w:val="28"/>
          <w:szCs w:val="28"/>
          <w:lang w:val="ru-RU"/>
        </w:rPr>
      </w:pPr>
    </w:p>
    <w:p w:rsidR="001D6E51" w:rsidRPr="001D6E51" w:rsidRDefault="001D6E51" w:rsidP="001D6E51">
      <w:pPr>
        <w:pStyle w:val="af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  <w:lang w:val="ru-RU"/>
        </w:rPr>
      </w:pPr>
    </w:p>
    <w:p w:rsidR="0043319F" w:rsidRPr="00DD68C1" w:rsidRDefault="0043319F" w:rsidP="0043319F">
      <w:pPr>
        <w:pStyle w:val="af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DD68C1">
        <w:rPr>
          <w:rFonts w:ascii="Times New Roman" w:hAnsi="Times New Roman"/>
          <w:i/>
          <w:sz w:val="28"/>
          <w:szCs w:val="28"/>
        </w:rPr>
        <w:t>Схема лабораторной установки.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sz w:val="28"/>
          <w:szCs w:val="28"/>
        </w:rPr>
        <w:t xml:space="preserve">Неподвижные электроды ванны </w:t>
      </w:r>
      <w:r w:rsidRPr="00746AD6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103" type="#_x0000_t75" style="width:15.3pt;height:19.1pt" o:ole="">
            <v:imagedata r:id="rId138" o:title=""/>
          </v:shape>
          <o:OLEObject Type="Embed" ProgID="Equation.3" ShapeID="_x0000_i1103" DrawAspect="Content" ObjectID="_1589729944" r:id="rId175"/>
        </w:object>
      </w:r>
      <w:r w:rsidRPr="00746AD6">
        <w:rPr>
          <w:rFonts w:ascii="Times New Roman" w:hAnsi="Times New Roman"/>
          <w:sz w:val="28"/>
          <w:szCs w:val="28"/>
        </w:rPr>
        <w:t xml:space="preserve"> и</w:t>
      </w:r>
      <w:r w:rsidRPr="00746AD6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104" type="#_x0000_t75" style="width:17.85pt;height:19.1pt" o:ole="">
            <v:imagedata r:id="rId134" o:title=""/>
          </v:shape>
          <o:OLEObject Type="Embed" ProgID="Equation.3" ShapeID="_x0000_i1104" DrawAspect="Content" ObjectID="_1589729945" r:id="rId176"/>
        </w:object>
      </w:r>
      <w:r w:rsidRPr="00746AD6">
        <w:rPr>
          <w:rFonts w:ascii="Times New Roman" w:hAnsi="Times New Roman"/>
          <w:sz w:val="28"/>
          <w:szCs w:val="28"/>
        </w:rPr>
        <w:t xml:space="preserve"> подключены к источнику постоянного напряжения </w:t>
      </w:r>
      <w:r w:rsidRPr="00746AD6">
        <w:rPr>
          <w:rFonts w:ascii="Times New Roman" w:hAnsi="Times New Roman"/>
          <w:i/>
          <w:sz w:val="28"/>
          <w:szCs w:val="28"/>
          <w:lang w:val="en-US"/>
        </w:rPr>
        <w:t>G</w:t>
      </w:r>
      <w:r w:rsidRPr="00746AD6">
        <w:rPr>
          <w:rFonts w:ascii="Times New Roman" w:hAnsi="Times New Roman"/>
          <w:sz w:val="28"/>
          <w:szCs w:val="28"/>
        </w:rPr>
        <w:t>.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sz w:val="28"/>
          <w:szCs w:val="28"/>
        </w:rPr>
        <w:t xml:space="preserve">Подвижный электрод-зонд </w:t>
      </w:r>
      <w:r w:rsidRPr="00746AD6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105" type="#_x0000_t75" style="width:17.85pt;height:19.1pt" o:ole="">
            <v:imagedata r:id="rId136" o:title=""/>
          </v:shape>
          <o:OLEObject Type="Embed" ProgID="Equation.3" ShapeID="_x0000_i1105" DrawAspect="Content" ObjectID="_1589729946" r:id="rId177"/>
        </w:object>
      </w:r>
      <w:r w:rsidRPr="00746AD6">
        <w:rPr>
          <w:rFonts w:ascii="Times New Roman" w:hAnsi="Times New Roman"/>
          <w:sz w:val="28"/>
          <w:szCs w:val="28"/>
        </w:rPr>
        <w:t xml:space="preserve"> подключен к источнику тока через вольтметр </w:t>
      </w:r>
      <w:r w:rsidRPr="00746AD6">
        <w:rPr>
          <w:rFonts w:ascii="Times New Roman" w:hAnsi="Times New Roman"/>
          <w:sz w:val="28"/>
          <w:szCs w:val="28"/>
          <w:lang w:val="en-US"/>
        </w:rPr>
        <w:t>V</w:t>
      </w:r>
      <w:r w:rsidRPr="00746AD6">
        <w:rPr>
          <w:rFonts w:ascii="Times New Roman" w:hAnsi="Times New Roman"/>
          <w:sz w:val="28"/>
          <w:szCs w:val="28"/>
        </w:rPr>
        <w:t xml:space="preserve">. При погружении зонда в электролит вольтметр показывает разность потенциалов между неподвижным левым по схеме электродом </w:t>
      </w:r>
      <w:r w:rsidRPr="00746AD6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106" type="#_x0000_t75" style="width:15.3pt;height:19.1pt" o:ole="">
            <v:imagedata r:id="rId138" o:title=""/>
          </v:shape>
          <o:OLEObject Type="Embed" ProgID="Equation.3" ShapeID="_x0000_i1106" DrawAspect="Content" ObjectID="_1589729947" r:id="rId178"/>
        </w:object>
      </w:r>
      <w:r w:rsidRPr="00746AD6">
        <w:rPr>
          <w:rFonts w:ascii="Times New Roman" w:hAnsi="Times New Roman"/>
          <w:sz w:val="28"/>
          <w:szCs w:val="28"/>
        </w:rPr>
        <w:t xml:space="preserve"> и подвижным зондом </w:t>
      </w:r>
      <w:r w:rsidRPr="00746AD6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107" type="#_x0000_t75" style="width:17.85pt;height:19.1pt" o:ole="">
            <v:imagedata r:id="rId136" o:title=""/>
          </v:shape>
          <o:OLEObject Type="Embed" ProgID="Equation.3" ShapeID="_x0000_i1107" DrawAspect="Content" ObjectID="_1589729948" r:id="rId179"/>
        </w:object>
      </w:r>
      <w:r w:rsidRPr="00746AD6">
        <w:rPr>
          <w:rFonts w:ascii="Times New Roman" w:hAnsi="Times New Roman"/>
          <w:sz w:val="28"/>
          <w:szCs w:val="28"/>
        </w:rPr>
        <w:t>.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25019" cy="1895475"/>
            <wp:effectExtent l="19050" t="0" r="8631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019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D68C1" w:rsidRDefault="00DD68C1" w:rsidP="0043319F">
      <w:pPr>
        <w:pStyle w:val="af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DD68C1" w:rsidRDefault="00DD68C1" w:rsidP="0043319F">
      <w:pPr>
        <w:pStyle w:val="af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43319F" w:rsidRPr="00DD68C1" w:rsidRDefault="0043319F" w:rsidP="0043319F">
      <w:pPr>
        <w:pStyle w:val="af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723F40">
        <w:rPr>
          <w:rFonts w:ascii="Times New Roman" w:hAnsi="Times New Roman"/>
          <w:i/>
          <w:sz w:val="28"/>
          <w:szCs w:val="28"/>
        </w:rPr>
        <w:t>Силовые</w:t>
      </w:r>
      <w:r w:rsidRPr="00DD68C1">
        <w:rPr>
          <w:rFonts w:ascii="Times New Roman" w:hAnsi="Times New Roman"/>
          <w:i/>
          <w:sz w:val="28"/>
          <w:szCs w:val="28"/>
        </w:rPr>
        <w:t xml:space="preserve"> и эквипотенциальные линии. Доказательство их взаимной перпендикулярности в каждой точке поля.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iCs/>
          <w:sz w:val="28"/>
          <w:szCs w:val="28"/>
        </w:rPr>
        <w:t> Поверхность, во всех точках которой потенциал электрического поля имеет одинаковые значения, называется</w:t>
      </w:r>
      <w:r w:rsidRPr="00746AD6"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746AD6">
        <w:rPr>
          <w:rFonts w:ascii="Times New Roman" w:hAnsi="Times New Roman"/>
          <w:bCs/>
          <w:sz w:val="28"/>
          <w:szCs w:val="28"/>
        </w:rPr>
        <w:t xml:space="preserve">эквипотенциальной поверхностью </w:t>
      </w:r>
      <w:r w:rsidRPr="00746AD6">
        <w:rPr>
          <w:rFonts w:ascii="Times New Roman" w:hAnsi="Times New Roman"/>
          <w:iCs/>
          <w:sz w:val="28"/>
          <w:szCs w:val="28"/>
        </w:rPr>
        <w:t>или</w:t>
      </w:r>
      <w:r w:rsidRPr="00746AD6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746AD6">
        <w:rPr>
          <w:rFonts w:ascii="Times New Roman" w:hAnsi="Times New Roman"/>
          <w:bCs/>
          <w:sz w:val="28"/>
          <w:szCs w:val="28"/>
        </w:rPr>
        <w:t>поверхностью равного потенциала</w:t>
      </w:r>
      <w:r w:rsidRPr="00746AD6">
        <w:rPr>
          <w:rFonts w:ascii="Times New Roman" w:hAnsi="Times New Roman"/>
          <w:sz w:val="28"/>
          <w:szCs w:val="28"/>
        </w:rPr>
        <w:t>.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sz w:val="28"/>
          <w:szCs w:val="28"/>
        </w:rPr>
        <w:t>Силовые линии электрического поля всегда перпендикулярны эквипотенциальным поверхностям.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sz w:val="28"/>
          <w:szCs w:val="28"/>
        </w:rPr>
        <w:t xml:space="preserve">Покажем, что в каждой точке пространства вектор напряжённости электрического поля </w:t>
      </w:r>
      <w:r w:rsidRPr="00746AD6">
        <w:rPr>
          <w:rFonts w:ascii="Times New Roman" w:hAnsi="Times New Roman"/>
          <w:position w:val="-4"/>
          <w:sz w:val="28"/>
          <w:szCs w:val="28"/>
        </w:rPr>
        <w:object w:dxaOrig="260" w:dyaOrig="340">
          <v:shape id="_x0000_i1108" type="#_x0000_t75" style="width:13.4pt;height:17.85pt" o:ole="">
            <v:imagedata r:id="rId112" o:title=""/>
          </v:shape>
          <o:OLEObject Type="Embed" ProgID="Equation.3" ShapeID="_x0000_i1108" DrawAspect="Content" ObjectID="_1589729949" r:id="rId181"/>
        </w:object>
      </w:r>
      <w:r w:rsidRPr="00746AD6">
        <w:rPr>
          <w:rFonts w:ascii="Times New Roman" w:hAnsi="Times New Roman"/>
          <w:sz w:val="28"/>
          <w:szCs w:val="28"/>
        </w:rPr>
        <w:t xml:space="preserve"> перпендикулярен эквипо</w:t>
      </w:r>
      <w:r w:rsidRPr="00746AD6">
        <w:rPr>
          <w:rFonts w:ascii="Times New Roman" w:hAnsi="Times New Roman"/>
          <w:sz w:val="28"/>
          <w:szCs w:val="28"/>
        </w:rPr>
        <w:softHyphen/>
        <w:t>тенциальной поверхности и направлен в сторону уменьшения потен</w:t>
      </w:r>
      <w:r w:rsidRPr="00746AD6">
        <w:rPr>
          <w:rFonts w:ascii="Times New Roman" w:hAnsi="Times New Roman"/>
          <w:sz w:val="28"/>
          <w:szCs w:val="28"/>
        </w:rPr>
        <w:softHyphen/>
        <w:t xml:space="preserve">циала. Для этого рассчитаем работу по перемещению заряда </w:t>
      </w:r>
      <w:r w:rsidRPr="00746AD6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109" type="#_x0000_t75" style="width:14.65pt;height:17.85pt" o:ole="">
            <v:imagedata r:id="rId114" o:title=""/>
          </v:shape>
          <o:OLEObject Type="Embed" ProgID="Equation.3" ShapeID="_x0000_i1109" DrawAspect="Content" ObjectID="_1589729950" r:id="rId182"/>
        </w:object>
      </w:r>
      <w:r w:rsidRPr="00746AD6">
        <w:rPr>
          <w:rFonts w:ascii="Times New Roman" w:hAnsi="Times New Roman"/>
          <w:sz w:val="28"/>
          <w:szCs w:val="28"/>
        </w:rPr>
        <w:t xml:space="preserve"> вдоль эквипотенциальной поверхности на бесконечно малое расстояние </w:t>
      </w:r>
      <w:r w:rsidRPr="00746AD6">
        <w:rPr>
          <w:rFonts w:ascii="Times New Roman" w:hAnsi="Times New Roman"/>
          <w:position w:val="-6"/>
          <w:sz w:val="28"/>
          <w:szCs w:val="28"/>
        </w:rPr>
        <w:object w:dxaOrig="300" w:dyaOrig="300">
          <v:shape id="_x0000_i1110" type="#_x0000_t75" style="width:15.3pt;height:15.3pt" o:ole="">
            <v:imagedata r:id="rId116" o:title=""/>
          </v:shape>
          <o:OLEObject Type="Embed" ProgID="Equation.3" ShapeID="_x0000_i1110" DrawAspect="Content" ObjectID="_1589729951" r:id="rId183"/>
        </w:objec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sz w:val="28"/>
          <w:szCs w:val="28"/>
        </w:rPr>
        <w:t>Такая работа равна нулю, поскольку определяется разностью потен</w:t>
      </w:r>
      <w:r w:rsidRPr="00746AD6">
        <w:rPr>
          <w:rFonts w:ascii="Times New Roman" w:hAnsi="Times New Roman"/>
          <w:sz w:val="28"/>
          <w:szCs w:val="28"/>
        </w:rPr>
        <w:softHyphen/>
        <w:t xml:space="preserve">циалов точек 1 и 2. 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1530985</wp:posOffset>
            </wp:positionH>
            <wp:positionV relativeFrom="paragraph">
              <wp:posOffset>20955</wp:posOffset>
            </wp:positionV>
            <wp:extent cx="2066925" cy="1466850"/>
            <wp:effectExtent l="0" t="0" r="9525" b="0"/>
            <wp:wrapSquare wrapText="bothSides"/>
            <wp:docPr id="1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898" r="4352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sz w:val="28"/>
          <w:szCs w:val="28"/>
        </w:rPr>
        <w:t>С другой стороны, работа записывается так: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position w:val="-12"/>
          <w:sz w:val="28"/>
          <w:szCs w:val="28"/>
          <w:lang w:val="en-US"/>
        </w:rPr>
        <w:object w:dxaOrig="2659" w:dyaOrig="400">
          <v:shape id="_x0000_i1111" type="#_x0000_t75" style="width:131.9pt;height:21.65pt" o:ole="">
            <v:imagedata r:id="rId118" o:title=""/>
          </v:shape>
          <o:OLEObject Type="Embed" ProgID="Equation.3" ShapeID="_x0000_i1111" DrawAspect="Content" ObjectID="_1589729952" r:id="rId184"/>
        </w:object>
      </w:r>
      <w:r w:rsidRPr="00746AD6">
        <w:rPr>
          <w:rFonts w:ascii="Times New Roman" w:hAnsi="Times New Roman"/>
          <w:sz w:val="28"/>
          <w:szCs w:val="28"/>
        </w:rPr>
        <w:tab/>
      </w:r>
      <w:r w:rsidRPr="00746AD6">
        <w:rPr>
          <w:rFonts w:ascii="Times New Roman" w:hAnsi="Times New Roman"/>
          <w:sz w:val="28"/>
          <w:szCs w:val="28"/>
        </w:rPr>
        <w:tab/>
      </w:r>
      <w:r w:rsidRPr="00746AD6">
        <w:rPr>
          <w:rFonts w:ascii="Times New Roman" w:hAnsi="Times New Roman"/>
          <w:sz w:val="28"/>
          <w:szCs w:val="28"/>
        </w:rPr>
        <w:tab/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sz w:val="28"/>
          <w:szCs w:val="28"/>
        </w:rPr>
        <w:t xml:space="preserve">где </w:t>
      </w:r>
      <w:r w:rsidRPr="00746AD6">
        <w:rPr>
          <w:rFonts w:ascii="Times New Roman" w:hAnsi="Times New Roman"/>
          <w:position w:val="-12"/>
          <w:sz w:val="28"/>
          <w:szCs w:val="28"/>
        </w:rPr>
        <w:object w:dxaOrig="240" w:dyaOrig="380">
          <v:shape id="_x0000_i1112" type="#_x0000_t75" style="width:12.1pt;height:19.1pt" o:ole="">
            <v:imagedata r:id="rId120" o:title=""/>
          </v:shape>
          <o:OLEObject Type="Embed" ProgID="Equation.3" ShapeID="_x0000_i1112" DrawAspect="Content" ObjectID="_1589729953" r:id="rId185"/>
        </w:object>
      </w:r>
      <w:r w:rsidRPr="00746AD6">
        <w:rPr>
          <w:rFonts w:ascii="Times New Roman" w:hAnsi="Times New Roman"/>
          <w:sz w:val="28"/>
          <w:szCs w:val="28"/>
        </w:rPr>
        <w:t xml:space="preserve"> - единичный вектор, нап</w:t>
      </w:r>
      <w:r w:rsidR="00EE2A58">
        <w:rPr>
          <w:rFonts w:ascii="Times New Roman" w:hAnsi="Times New Roman"/>
          <w:sz w:val="28"/>
          <w:szCs w:val="28"/>
        </w:rPr>
        <w:t>равленный по касательной к экви</w:t>
      </w:r>
      <w:r w:rsidRPr="00746AD6">
        <w:rPr>
          <w:rFonts w:ascii="Times New Roman" w:hAnsi="Times New Roman"/>
          <w:sz w:val="28"/>
          <w:szCs w:val="28"/>
        </w:rPr>
        <w:t>потенциальной поверхности.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sz w:val="28"/>
          <w:szCs w:val="28"/>
        </w:rPr>
        <w:t xml:space="preserve">Косинус угла между векторами </w:t>
      </w:r>
      <w:r w:rsidRPr="00746AD6">
        <w:rPr>
          <w:rFonts w:ascii="Times New Roman" w:hAnsi="Times New Roman"/>
          <w:position w:val="-4"/>
          <w:sz w:val="28"/>
          <w:szCs w:val="28"/>
        </w:rPr>
        <w:object w:dxaOrig="260" w:dyaOrig="340">
          <v:shape id="_x0000_i1113" type="#_x0000_t75" style="width:13.4pt;height:17.85pt" o:ole="">
            <v:imagedata r:id="rId112" o:title=""/>
          </v:shape>
          <o:OLEObject Type="Embed" ProgID="Equation.3" ShapeID="_x0000_i1113" DrawAspect="Content" ObjectID="_1589729954" r:id="rId186"/>
        </w:object>
      </w:r>
      <w:r w:rsidRPr="00746AD6">
        <w:rPr>
          <w:rFonts w:ascii="Times New Roman" w:hAnsi="Times New Roman"/>
          <w:sz w:val="28"/>
          <w:szCs w:val="28"/>
        </w:rPr>
        <w:t xml:space="preserve"> и</w:t>
      </w:r>
      <w:r w:rsidRPr="00746AD6">
        <w:rPr>
          <w:rFonts w:ascii="Times New Roman" w:hAnsi="Times New Roman"/>
          <w:position w:val="-6"/>
          <w:sz w:val="28"/>
          <w:szCs w:val="28"/>
        </w:rPr>
        <w:object w:dxaOrig="200" w:dyaOrig="380">
          <v:shape id="_x0000_i1114" type="#_x0000_t75" style="width:10.85pt;height:19.1pt" o:ole="">
            <v:imagedata r:id="rId123" o:title=""/>
          </v:shape>
          <o:OLEObject Type="Embed" ProgID="Equation.3" ShapeID="_x0000_i1114" DrawAspect="Content" ObjectID="_1589729955" r:id="rId187"/>
        </w:object>
      </w:r>
      <w:r w:rsidRPr="00746AD6">
        <w:rPr>
          <w:rFonts w:ascii="Times New Roman" w:hAnsi="Times New Roman"/>
          <w:sz w:val="28"/>
          <w:szCs w:val="28"/>
        </w:rPr>
        <w:t xml:space="preserve"> равен нулю, так как </w:t>
      </w:r>
      <w:r w:rsidRPr="00746AD6">
        <w:rPr>
          <w:rFonts w:ascii="Times New Roman" w:hAnsi="Times New Roman"/>
          <w:spacing w:val="62"/>
          <w:w w:val="51"/>
          <w:position w:val="-30"/>
          <w:sz w:val="28"/>
          <w:szCs w:val="28"/>
          <w:lang w:val="en-US"/>
        </w:rPr>
        <w:object w:dxaOrig="2260" w:dyaOrig="700">
          <v:shape id="_x0000_i1115" type="#_x0000_t75" style="width:112.8pt;height:35.05pt" o:ole="">
            <v:imagedata r:id="rId104" o:title=""/>
          </v:shape>
          <o:OLEObject Type="Embed" ProgID="Equation.3" ShapeID="_x0000_i1115" DrawAspect="Content" ObjectID="_1589729956" r:id="rId188"/>
        </w:object>
      </w:r>
      <w:r w:rsidRPr="00746AD6">
        <w:rPr>
          <w:rFonts w:ascii="Times New Roman" w:hAnsi="Times New Roman"/>
          <w:spacing w:val="3"/>
          <w:sz w:val="28"/>
          <w:szCs w:val="28"/>
        </w:rPr>
        <w:tab/>
      </w:r>
      <w:r w:rsidRPr="00746AD6">
        <w:rPr>
          <w:rFonts w:ascii="Times New Roman" w:hAnsi="Times New Roman"/>
          <w:spacing w:val="3"/>
          <w:sz w:val="28"/>
          <w:szCs w:val="28"/>
        </w:rPr>
        <w:tab/>
      </w:r>
      <w:r w:rsidRPr="00746AD6">
        <w:rPr>
          <w:rFonts w:ascii="Times New Roman" w:hAnsi="Times New Roman"/>
          <w:spacing w:val="3"/>
          <w:sz w:val="28"/>
          <w:szCs w:val="28"/>
        </w:rPr>
        <w:tab/>
      </w:r>
      <w:r w:rsidRPr="00746AD6">
        <w:rPr>
          <w:rFonts w:ascii="Times New Roman" w:hAnsi="Times New Roman"/>
          <w:spacing w:val="3"/>
          <w:sz w:val="28"/>
          <w:szCs w:val="28"/>
        </w:rPr>
        <w:tab/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sz w:val="28"/>
          <w:szCs w:val="28"/>
        </w:rPr>
        <w:t xml:space="preserve">где </w:t>
      </w:r>
      <w:r w:rsidRPr="00746AD6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46AD6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746AD6">
        <w:rPr>
          <w:rFonts w:ascii="Times New Roman" w:hAnsi="Times New Roman"/>
          <w:i/>
          <w:sz w:val="28"/>
          <w:szCs w:val="28"/>
        </w:rPr>
        <w:t>,</w:t>
      </w:r>
      <w:r w:rsidRPr="00746AD6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46AD6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746AD6">
        <w:rPr>
          <w:rFonts w:ascii="Times New Roman" w:hAnsi="Times New Roman"/>
          <w:sz w:val="28"/>
          <w:szCs w:val="28"/>
        </w:rPr>
        <w:t xml:space="preserve"> – координаты двух точек, лежащих на силовой линии; </w:t>
      </w:r>
      <w:r w:rsidRPr="00746AD6">
        <w:rPr>
          <w:rFonts w:ascii="Times New Roman" w:hAnsi="Times New Roman"/>
          <w:i/>
          <w:sz w:val="28"/>
          <w:szCs w:val="28"/>
        </w:rPr>
        <w:t>φ</w:t>
      </w:r>
      <w:r w:rsidRPr="00746AD6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746AD6">
        <w:rPr>
          <w:rFonts w:ascii="Times New Roman" w:hAnsi="Times New Roman"/>
          <w:i/>
          <w:sz w:val="28"/>
          <w:szCs w:val="28"/>
        </w:rPr>
        <w:t>, φ</w:t>
      </w:r>
      <w:r w:rsidRPr="00746AD6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746AD6">
        <w:rPr>
          <w:rFonts w:ascii="Times New Roman" w:hAnsi="Times New Roman"/>
          <w:sz w:val="28"/>
          <w:szCs w:val="28"/>
        </w:rPr>
        <w:t xml:space="preserve"> – потенциалы этих точек, </w:t>
      </w:r>
    </w:p>
    <w:p w:rsidR="00EE2A58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sz w:val="28"/>
          <w:szCs w:val="28"/>
        </w:rPr>
        <w:t xml:space="preserve">вектор </w:t>
      </w:r>
      <w:r w:rsidRPr="00746AD6">
        <w:rPr>
          <w:rFonts w:ascii="Times New Roman" w:hAnsi="Times New Roman"/>
          <w:position w:val="-4"/>
          <w:sz w:val="28"/>
          <w:szCs w:val="28"/>
        </w:rPr>
        <w:object w:dxaOrig="260" w:dyaOrig="340">
          <v:shape id="_x0000_i1116" type="#_x0000_t75" style="width:13.4pt;height:17.85pt" o:ole="">
            <v:imagedata r:id="rId112" o:title=""/>
          </v:shape>
          <o:OLEObject Type="Embed" ProgID="Equation.3" ShapeID="_x0000_i1116" DrawAspect="Content" ObjectID="_1589729957" r:id="rId189"/>
        </w:object>
      </w:r>
      <w:r w:rsidRPr="00746AD6">
        <w:rPr>
          <w:rFonts w:ascii="Times New Roman" w:hAnsi="Times New Roman"/>
          <w:sz w:val="28"/>
          <w:szCs w:val="28"/>
        </w:rPr>
        <w:t xml:space="preserve"> перпендику</w:t>
      </w:r>
      <w:r w:rsidRPr="00746AD6">
        <w:rPr>
          <w:rFonts w:ascii="Times New Roman" w:hAnsi="Times New Roman"/>
          <w:sz w:val="28"/>
          <w:szCs w:val="28"/>
        </w:rPr>
        <w:softHyphen/>
        <w:t xml:space="preserve">лярен эквипотенциальной поверхности. </w:t>
      </w:r>
    </w:p>
    <w:p w:rsidR="0043319F" w:rsidRPr="00746AD6" w:rsidRDefault="0043319F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6AD6">
        <w:rPr>
          <w:rFonts w:ascii="Times New Roman" w:hAnsi="Times New Roman"/>
          <w:sz w:val="28"/>
          <w:szCs w:val="28"/>
        </w:rPr>
        <w:t xml:space="preserve">Далее переместимся по нормали </w:t>
      </w:r>
      <w:r w:rsidRPr="00746AD6">
        <w:rPr>
          <w:rFonts w:ascii="Times New Roman" w:hAnsi="Times New Roman"/>
          <w:position w:val="-6"/>
          <w:sz w:val="28"/>
          <w:szCs w:val="28"/>
        </w:rPr>
        <w:object w:dxaOrig="220" w:dyaOrig="300">
          <v:shape id="_x0000_i1117" type="#_x0000_t75" style="width:12.1pt;height:15.3pt" o:ole="">
            <v:imagedata r:id="rId126" o:title=""/>
          </v:shape>
          <o:OLEObject Type="Embed" ProgID="Equation.3" ShapeID="_x0000_i1117" DrawAspect="Content" ObjectID="_1589729958" r:id="rId190"/>
        </w:object>
      </w:r>
      <w:r w:rsidRPr="00746AD6">
        <w:rPr>
          <w:rFonts w:ascii="Times New Roman" w:hAnsi="Times New Roman"/>
          <w:sz w:val="28"/>
          <w:szCs w:val="28"/>
        </w:rPr>
        <w:t xml:space="preserve"> к эквипотенциальной пове</w:t>
      </w:r>
      <w:r w:rsidRPr="00746AD6">
        <w:rPr>
          <w:rFonts w:ascii="Times New Roman" w:hAnsi="Times New Roman"/>
          <w:sz w:val="28"/>
          <w:szCs w:val="28"/>
        </w:rPr>
        <w:softHyphen/>
        <w:t xml:space="preserve">рхности в сторону уменьшения потенциала. В этом случае </w:t>
      </w:r>
      <w:r w:rsidRPr="00746AD6">
        <w:rPr>
          <w:rFonts w:ascii="Times New Roman" w:hAnsi="Times New Roman"/>
          <w:position w:val="-10"/>
          <w:sz w:val="28"/>
          <w:szCs w:val="28"/>
        </w:rPr>
        <w:object w:dxaOrig="800" w:dyaOrig="340">
          <v:shape id="_x0000_i1118" type="#_x0000_t75" style="width:40.8pt;height:17.85pt" o:ole="">
            <v:imagedata r:id="rId128" o:title=""/>
          </v:shape>
          <o:OLEObject Type="Embed" ProgID="Equation.3" ShapeID="_x0000_i1118" DrawAspect="Content" ObjectID="_1589729959" r:id="rId191"/>
        </w:object>
      </w:r>
      <w:r w:rsidRPr="00746AD6">
        <w:rPr>
          <w:rFonts w:ascii="Times New Roman" w:hAnsi="Times New Roman"/>
          <w:sz w:val="28"/>
          <w:szCs w:val="28"/>
        </w:rPr>
        <w:t xml:space="preserve"> и из формулы </w:t>
      </w:r>
      <w:r w:rsidRPr="00746AD6">
        <w:rPr>
          <w:rFonts w:ascii="Times New Roman" w:hAnsi="Times New Roman"/>
          <w:spacing w:val="62"/>
          <w:w w:val="51"/>
          <w:position w:val="-28"/>
          <w:sz w:val="28"/>
          <w:szCs w:val="28"/>
          <w:lang w:val="en-US"/>
        </w:rPr>
        <w:object w:dxaOrig="1219" w:dyaOrig="720">
          <v:shape id="_x0000_i1119" type="#_x0000_t75" style="width:61.15pt;height:36.3pt" o:ole="">
            <v:imagedata r:id="rId100" o:title=""/>
          </v:shape>
          <o:OLEObject Type="Embed" ProgID="Equation.3" ShapeID="_x0000_i1119" DrawAspect="Content" ObjectID="_1589729960" r:id="rId192"/>
        </w:object>
      </w:r>
      <w:r w:rsidRPr="00746AD6">
        <w:rPr>
          <w:rFonts w:ascii="Times New Roman" w:hAnsi="Times New Roman"/>
          <w:sz w:val="28"/>
          <w:szCs w:val="28"/>
        </w:rPr>
        <w:t xml:space="preserve">следует, что </w:t>
      </w:r>
      <w:r w:rsidRPr="00746AD6">
        <w:rPr>
          <w:rFonts w:ascii="Times New Roman" w:hAnsi="Times New Roman"/>
          <w:position w:val="-12"/>
          <w:sz w:val="28"/>
          <w:szCs w:val="28"/>
        </w:rPr>
        <w:object w:dxaOrig="780" w:dyaOrig="380">
          <v:shape id="_x0000_i1120" type="#_x0000_t75" style="width:39.5pt;height:19.1pt" o:ole="">
            <v:imagedata r:id="rId130" o:title=""/>
          </v:shape>
          <o:OLEObject Type="Embed" ProgID="Equation.3" ShapeID="_x0000_i1120" DrawAspect="Content" ObjectID="_1589729961" r:id="rId193"/>
        </w:object>
      </w:r>
      <w:r w:rsidRPr="00746AD6">
        <w:rPr>
          <w:rFonts w:ascii="Times New Roman" w:hAnsi="Times New Roman"/>
          <w:sz w:val="28"/>
          <w:szCs w:val="28"/>
        </w:rPr>
        <w:t xml:space="preserve">. Значит, вектор </w:t>
      </w:r>
      <w:r w:rsidRPr="00746AD6">
        <w:rPr>
          <w:rFonts w:ascii="Times New Roman" w:hAnsi="Times New Roman"/>
          <w:position w:val="-4"/>
          <w:sz w:val="28"/>
          <w:szCs w:val="28"/>
        </w:rPr>
        <w:object w:dxaOrig="260" w:dyaOrig="340">
          <v:shape id="_x0000_i1121" type="#_x0000_t75" style="width:13.4pt;height:17.85pt" o:ole="">
            <v:imagedata r:id="rId112" o:title=""/>
          </v:shape>
          <o:OLEObject Type="Embed" ProgID="Equation.3" ShapeID="_x0000_i1121" DrawAspect="Content" ObjectID="_1589729962" r:id="rId194"/>
        </w:object>
      </w:r>
      <w:r w:rsidRPr="00746AD6">
        <w:rPr>
          <w:rFonts w:ascii="Times New Roman" w:hAnsi="Times New Roman"/>
          <w:sz w:val="28"/>
          <w:szCs w:val="28"/>
        </w:rPr>
        <w:t xml:space="preserve"> направлен по нормали в сторону уменьшения потенциала.</w:t>
      </w:r>
    </w:p>
    <w:p w:rsidR="000A5B3B" w:rsidRDefault="000A5B3B" w:rsidP="0043319F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940F8" w:rsidRPr="00723F40" w:rsidRDefault="00B940F8" w:rsidP="00B94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F40">
        <w:rPr>
          <w:rFonts w:ascii="Times New Roman" w:hAnsi="Times New Roman"/>
          <w:b/>
          <w:sz w:val="28"/>
          <w:szCs w:val="28"/>
          <w:u w:val="single"/>
        </w:rPr>
        <w:t>Силовая линия электр</w:t>
      </w:r>
      <w:r w:rsidR="007212B2" w:rsidRPr="00723F40">
        <w:rPr>
          <w:rFonts w:ascii="Times New Roman" w:hAnsi="Times New Roman"/>
          <w:b/>
          <w:sz w:val="28"/>
          <w:szCs w:val="28"/>
          <w:u w:val="single"/>
        </w:rPr>
        <w:t>ического</w:t>
      </w:r>
      <w:r w:rsidRPr="00723F40">
        <w:rPr>
          <w:rFonts w:ascii="Times New Roman" w:hAnsi="Times New Roman"/>
          <w:b/>
          <w:sz w:val="28"/>
          <w:szCs w:val="28"/>
          <w:u w:val="single"/>
        </w:rPr>
        <w:t xml:space="preserve"> поля</w:t>
      </w:r>
      <w:r w:rsidRPr="00723F40">
        <w:rPr>
          <w:rFonts w:ascii="Times New Roman" w:hAnsi="Times New Roman"/>
          <w:sz w:val="28"/>
          <w:szCs w:val="28"/>
        </w:rPr>
        <w:t xml:space="preserve"> – это геометрическая кривая, в каждой точке которой вектор напряжённости электрического поля направлен к ней по касательной</w:t>
      </w:r>
    </w:p>
    <w:p w:rsidR="00B940F8" w:rsidRPr="00723F40" w:rsidRDefault="00B940F8" w:rsidP="00723F40">
      <w:pPr>
        <w:pStyle w:val="af"/>
        <w:spacing w:before="0" w:beforeAutospacing="0" w:after="0" w:afterAutospacing="0" w:line="240" w:lineRule="atLeast"/>
        <w:jc w:val="center"/>
        <w:rPr>
          <w:spacing w:val="62"/>
          <w:w w:val="51"/>
          <w:sz w:val="28"/>
          <w:szCs w:val="28"/>
        </w:rPr>
      </w:pPr>
      <w:r w:rsidRPr="00723F40">
        <w:rPr>
          <w:spacing w:val="62"/>
          <w:w w:val="51"/>
          <w:position w:val="-30"/>
          <w:sz w:val="28"/>
          <w:szCs w:val="28"/>
        </w:rPr>
        <w:object w:dxaOrig="2260" w:dyaOrig="700">
          <v:shape id="_x0000_i1122" type="#_x0000_t75" style="width:112.8pt;height:35.05pt" o:ole="">
            <v:imagedata r:id="rId104" o:title=""/>
          </v:shape>
          <o:OLEObject Type="Embed" ProgID="Equation.3" ShapeID="_x0000_i1122" DrawAspect="Content" ObjectID="_1589729963" r:id="rId195"/>
        </w:object>
      </w:r>
    </w:p>
    <w:p w:rsidR="00FD30A4" w:rsidRPr="00723F40" w:rsidRDefault="00FD30A4" w:rsidP="001D6E51">
      <w:pPr>
        <w:pStyle w:val="af"/>
        <w:spacing w:before="0" w:beforeAutospacing="0" w:after="0" w:afterAutospacing="0" w:line="240" w:lineRule="atLeast"/>
        <w:rPr>
          <w:spacing w:val="62"/>
          <w:w w:val="51"/>
          <w:sz w:val="28"/>
          <w:szCs w:val="28"/>
        </w:rPr>
      </w:pPr>
    </w:p>
    <w:p w:rsidR="00FD30A4" w:rsidRPr="00723F40" w:rsidRDefault="00FD30A4" w:rsidP="001D6E51">
      <w:pPr>
        <w:pStyle w:val="af"/>
        <w:spacing w:before="0" w:beforeAutospacing="0" w:after="0" w:afterAutospacing="0" w:line="240" w:lineRule="atLeast"/>
        <w:rPr>
          <w:sz w:val="28"/>
          <w:szCs w:val="28"/>
          <w:lang w:val="ru-RU"/>
        </w:rPr>
      </w:pPr>
      <w:r w:rsidRPr="00723F40">
        <w:rPr>
          <w:sz w:val="28"/>
          <w:szCs w:val="28"/>
          <w:lang w:val="ru-RU"/>
        </w:rPr>
        <w:t>Число силовых линий, приходящихся на единичную перпендикулярную к ним площадь поверхности, характеризует абсолютную величину напряжённости поля: чем гуще расположены силовые линии, тем больше величина напряжённости поля.</w:t>
      </w:r>
    </w:p>
    <w:p w:rsidR="00FD30A4" w:rsidRPr="00723F40" w:rsidRDefault="00FD30A4" w:rsidP="001D6E51">
      <w:pPr>
        <w:pStyle w:val="af"/>
        <w:spacing w:before="0" w:beforeAutospacing="0" w:after="0" w:afterAutospacing="0" w:line="240" w:lineRule="atLeast"/>
        <w:rPr>
          <w:sz w:val="28"/>
          <w:szCs w:val="28"/>
          <w:lang w:val="ru-RU"/>
        </w:rPr>
      </w:pPr>
      <w:r w:rsidRPr="00723F40">
        <w:rPr>
          <w:sz w:val="28"/>
          <w:szCs w:val="28"/>
          <w:lang w:val="ru-RU"/>
        </w:rPr>
        <w:t>Начинаются на положительных зарядах, заканчиваются на отрицательных зарядах</w:t>
      </w:r>
    </w:p>
    <w:p w:rsidR="00FD30A4" w:rsidRPr="00723F40" w:rsidRDefault="00FD30A4" w:rsidP="001D6E51">
      <w:pPr>
        <w:pStyle w:val="af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  <w:lang w:val="ru-RU" w:eastAsia="ru-RU"/>
        </w:rPr>
      </w:pPr>
      <w:r w:rsidRPr="00723F40">
        <w:rPr>
          <w:sz w:val="28"/>
          <w:szCs w:val="28"/>
          <w:lang w:val="ru-RU"/>
        </w:rPr>
        <w:t xml:space="preserve">По силовым линиям можно дать характеристику </w:t>
      </w:r>
      <w:r w:rsidR="007212B2" w:rsidRPr="00723F40">
        <w:rPr>
          <w:sz w:val="28"/>
          <w:szCs w:val="28"/>
          <w:lang w:val="ru-RU"/>
        </w:rPr>
        <w:t>электрического</w:t>
      </w:r>
      <w:r w:rsidRPr="00723F40">
        <w:rPr>
          <w:sz w:val="28"/>
          <w:szCs w:val="28"/>
          <w:lang w:val="ru-RU"/>
        </w:rPr>
        <w:t xml:space="preserve"> поля.</w:t>
      </w:r>
    </w:p>
    <w:sectPr w:rsidR="00FD30A4" w:rsidRPr="00723F40" w:rsidSect="001616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Calibri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libri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</w:abstractNum>
  <w:abstractNum w:abstractNumId="6">
    <w:nsid w:val="00770A9D"/>
    <w:multiLevelType w:val="hybridMultilevel"/>
    <w:tmpl w:val="BDB2D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400377"/>
    <w:multiLevelType w:val="hybridMultilevel"/>
    <w:tmpl w:val="0B94A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D140B1"/>
    <w:multiLevelType w:val="hybridMultilevel"/>
    <w:tmpl w:val="BF802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16A57"/>
    <w:multiLevelType w:val="hybridMultilevel"/>
    <w:tmpl w:val="E5E66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05A92"/>
    <w:multiLevelType w:val="hybridMultilevel"/>
    <w:tmpl w:val="FB7C7E38"/>
    <w:lvl w:ilvl="0" w:tplc="9CCA8F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55EA4"/>
    <w:multiLevelType w:val="hybridMultilevel"/>
    <w:tmpl w:val="0270F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83390"/>
    <w:multiLevelType w:val="hybridMultilevel"/>
    <w:tmpl w:val="3738B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25B10"/>
    <w:multiLevelType w:val="hybridMultilevel"/>
    <w:tmpl w:val="6EC2AC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56E13BA"/>
    <w:multiLevelType w:val="hybridMultilevel"/>
    <w:tmpl w:val="F20AF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B31FEF"/>
    <w:multiLevelType w:val="hybridMultilevel"/>
    <w:tmpl w:val="7660BEBA"/>
    <w:lvl w:ilvl="0" w:tplc="111811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646F1"/>
    <w:multiLevelType w:val="hybridMultilevel"/>
    <w:tmpl w:val="9558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DE60C9"/>
    <w:multiLevelType w:val="hybridMultilevel"/>
    <w:tmpl w:val="0FEE67CA"/>
    <w:lvl w:ilvl="0" w:tplc="4CA4B92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6CBE6E">
      <w:numFmt w:val="none"/>
      <w:lvlText w:val=""/>
      <w:lvlJc w:val="left"/>
      <w:pPr>
        <w:tabs>
          <w:tab w:val="num" w:pos="360"/>
        </w:tabs>
      </w:pPr>
    </w:lvl>
    <w:lvl w:ilvl="2" w:tplc="07C2FF02">
      <w:numFmt w:val="none"/>
      <w:lvlText w:val=""/>
      <w:lvlJc w:val="left"/>
      <w:pPr>
        <w:tabs>
          <w:tab w:val="num" w:pos="360"/>
        </w:tabs>
      </w:pPr>
    </w:lvl>
    <w:lvl w:ilvl="3" w:tplc="ACA84A4A">
      <w:numFmt w:val="none"/>
      <w:lvlText w:val=""/>
      <w:lvlJc w:val="left"/>
      <w:pPr>
        <w:tabs>
          <w:tab w:val="num" w:pos="360"/>
        </w:tabs>
      </w:pPr>
    </w:lvl>
    <w:lvl w:ilvl="4" w:tplc="66A2CCDC">
      <w:numFmt w:val="none"/>
      <w:lvlText w:val=""/>
      <w:lvlJc w:val="left"/>
      <w:pPr>
        <w:tabs>
          <w:tab w:val="num" w:pos="360"/>
        </w:tabs>
      </w:pPr>
    </w:lvl>
    <w:lvl w:ilvl="5" w:tplc="CF8CB950">
      <w:numFmt w:val="none"/>
      <w:lvlText w:val=""/>
      <w:lvlJc w:val="left"/>
      <w:pPr>
        <w:tabs>
          <w:tab w:val="num" w:pos="360"/>
        </w:tabs>
      </w:pPr>
    </w:lvl>
    <w:lvl w:ilvl="6" w:tplc="CE541ABC">
      <w:numFmt w:val="none"/>
      <w:lvlText w:val=""/>
      <w:lvlJc w:val="left"/>
      <w:pPr>
        <w:tabs>
          <w:tab w:val="num" w:pos="360"/>
        </w:tabs>
      </w:pPr>
    </w:lvl>
    <w:lvl w:ilvl="7" w:tplc="F6884F08">
      <w:numFmt w:val="none"/>
      <w:lvlText w:val=""/>
      <w:lvlJc w:val="left"/>
      <w:pPr>
        <w:tabs>
          <w:tab w:val="num" w:pos="360"/>
        </w:tabs>
      </w:pPr>
    </w:lvl>
    <w:lvl w:ilvl="8" w:tplc="5D3EA6D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D51760"/>
    <w:multiLevelType w:val="hybridMultilevel"/>
    <w:tmpl w:val="F0F81BE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2DA6A4C"/>
    <w:multiLevelType w:val="hybridMultilevel"/>
    <w:tmpl w:val="B336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A206D9"/>
    <w:multiLevelType w:val="hybridMultilevel"/>
    <w:tmpl w:val="BBB8F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010044"/>
    <w:multiLevelType w:val="hybridMultilevel"/>
    <w:tmpl w:val="34C86826"/>
    <w:lvl w:ilvl="0" w:tplc="D1F645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AA6E49"/>
    <w:multiLevelType w:val="hybridMultilevel"/>
    <w:tmpl w:val="594C0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7F0284"/>
    <w:multiLevelType w:val="multilevel"/>
    <w:tmpl w:val="423A0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E640CB8"/>
    <w:multiLevelType w:val="hybridMultilevel"/>
    <w:tmpl w:val="7EBC6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7"/>
  </w:num>
  <w:num w:numId="8">
    <w:abstractNumId w:val="21"/>
  </w:num>
  <w:num w:numId="9">
    <w:abstractNumId w:val="23"/>
  </w:num>
  <w:num w:numId="10">
    <w:abstractNumId w:val="15"/>
  </w:num>
  <w:num w:numId="11">
    <w:abstractNumId w:val="6"/>
  </w:num>
  <w:num w:numId="12">
    <w:abstractNumId w:val="13"/>
  </w:num>
  <w:num w:numId="13">
    <w:abstractNumId w:val="11"/>
  </w:num>
  <w:num w:numId="14">
    <w:abstractNumId w:val="8"/>
  </w:num>
  <w:num w:numId="15">
    <w:abstractNumId w:val="14"/>
  </w:num>
  <w:num w:numId="16">
    <w:abstractNumId w:val="20"/>
  </w:num>
  <w:num w:numId="17">
    <w:abstractNumId w:val="7"/>
  </w:num>
  <w:num w:numId="18">
    <w:abstractNumId w:val="12"/>
  </w:num>
  <w:num w:numId="19">
    <w:abstractNumId w:val="18"/>
  </w:num>
  <w:num w:numId="20">
    <w:abstractNumId w:val="19"/>
  </w:num>
  <w:num w:numId="21">
    <w:abstractNumId w:val="24"/>
  </w:num>
  <w:num w:numId="22">
    <w:abstractNumId w:val="9"/>
  </w:num>
  <w:num w:numId="23">
    <w:abstractNumId w:val="16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61656"/>
    <w:rsid w:val="00025B24"/>
    <w:rsid w:val="00057843"/>
    <w:rsid w:val="000A5B3B"/>
    <w:rsid w:val="00161656"/>
    <w:rsid w:val="00186791"/>
    <w:rsid w:val="001D6E51"/>
    <w:rsid w:val="001E616F"/>
    <w:rsid w:val="0025247F"/>
    <w:rsid w:val="002A209E"/>
    <w:rsid w:val="002C482B"/>
    <w:rsid w:val="0043319F"/>
    <w:rsid w:val="004334DF"/>
    <w:rsid w:val="006D26B0"/>
    <w:rsid w:val="007212B2"/>
    <w:rsid w:val="00723F40"/>
    <w:rsid w:val="00746AD6"/>
    <w:rsid w:val="009C2BB5"/>
    <w:rsid w:val="009D6086"/>
    <w:rsid w:val="00A02296"/>
    <w:rsid w:val="00A973BE"/>
    <w:rsid w:val="00AB22A8"/>
    <w:rsid w:val="00B55B3B"/>
    <w:rsid w:val="00B940F8"/>
    <w:rsid w:val="00BD5FE4"/>
    <w:rsid w:val="00C252EB"/>
    <w:rsid w:val="00D609B8"/>
    <w:rsid w:val="00DD68C1"/>
    <w:rsid w:val="00EE2A58"/>
    <w:rsid w:val="00F0538B"/>
    <w:rsid w:val="00FD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5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161656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65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Body Text"/>
    <w:basedOn w:val="a"/>
    <w:link w:val="a4"/>
    <w:semiHidden/>
    <w:unhideWhenUsed/>
    <w:rsid w:val="0016165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61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61656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nhideWhenUsed/>
    <w:rsid w:val="001E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E616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rsid w:val="0043319F"/>
    <w:pPr>
      <w:widowControl w:val="0"/>
      <w:tabs>
        <w:tab w:val="center" w:pos="4680"/>
        <w:tab w:val="right" w:pos="9360"/>
      </w:tabs>
      <w:suppressAutoHyphens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331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43319F"/>
    <w:pPr>
      <w:widowControl w:val="0"/>
      <w:tabs>
        <w:tab w:val="center" w:pos="4680"/>
        <w:tab w:val="right" w:pos="9360"/>
      </w:tabs>
      <w:suppressAutoHyphens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331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43319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  <w:lang w:eastAsia="ru-RU"/>
    </w:rPr>
  </w:style>
  <w:style w:type="character" w:styleId="ac">
    <w:name w:val="Hyperlink"/>
    <w:rsid w:val="0043319F"/>
    <w:rPr>
      <w:color w:val="0563C1"/>
      <w:u w:val="single"/>
    </w:rPr>
  </w:style>
  <w:style w:type="table" w:styleId="ad">
    <w:name w:val="Table Grid"/>
    <w:basedOn w:val="a1"/>
    <w:rsid w:val="0043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rsid w:val="0043319F"/>
    <w:rPr>
      <w:color w:val="954F72"/>
      <w:u w:val="single"/>
    </w:rPr>
  </w:style>
  <w:style w:type="paragraph" w:styleId="2">
    <w:name w:val="List 2"/>
    <w:basedOn w:val="a"/>
    <w:rsid w:val="0043319F"/>
    <w:pPr>
      <w:suppressAutoHyphens w:val="0"/>
      <w:spacing w:after="0" w:line="240" w:lineRule="auto"/>
      <w:ind w:left="566" w:hanging="283"/>
    </w:pPr>
    <w:rPr>
      <w:rFonts w:ascii="Arial" w:hAnsi="Arial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43319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43319F"/>
  </w:style>
  <w:style w:type="paragraph" w:styleId="af0">
    <w:name w:val="List Paragraph"/>
    <w:basedOn w:val="a"/>
    <w:qFormat/>
    <w:rsid w:val="0043319F"/>
    <w:pPr>
      <w:suppressAutoHyphens w:val="0"/>
      <w:spacing w:after="0" w:line="240" w:lineRule="auto"/>
      <w:ind w:left="720"/>
      <w:contextualSpacing/>
    </w:pPr>
    <w:rPr>
      <w:rFonts w:ascii="Arial" w:hAnsi="Arial"/>
      <w:sz w:val="24"/>
      <w:szCs w:val="20"/>
      <w:lang w:eastAsia="ru-RU"/>
    </w:rPr>
  </w:style>
  <w:style w:type="character" w:styleId="af1">
    <w:name w:val="Placeholder Text"/>
    <w:basedOn w:val="a0"/>
    <w:uiPriority w:val="99"/>
    <w:semiHidden/>
    <w:rsid w:val="00F0538B"/>
    <w:rPr>
      <w:color w:val="808080"/>
    </w:rPr>
  </w:style>
  <w:style w:type="paragraph" w:styleId="20">
    <w:name w:val="Body Text 2"/>
    <w:basedOn w:val="a"/>
    <w:link w:val="22"/>
    <w:uiPriority w:val="99"/>
    <w:semiHidden/>
    <w:unhideWhenUsed/>
    <w:rsid w:val="0025247F"/>
    <w:pPr>
      <w:suppressAutoHyphens w:val="0"/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2524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33" Type="http://schemas.openxmlformats.org/officeDocument/2006/relationships/image" Target="media/image62.jpeg"/><Relationship Id="rId138" Type="http://schemas.openxmlformats.org/officeDocument/2006/relationships/image" Target="media/image65.wmf"/><Relationship Id="rId154" Type="http://schemas.openxmlformats.org/officeDocument/2006/relationships/image" Target="media/image69.png"/><Relationship Id="rId159" Type="http://schemas.openxmlformats.org/officeDocument/2006/relationships/hyperlink" Target="https://ru.wikipedia.org/wiki/%D0%9A%D1%83%D0%BB%D0%BE%D0%BD" TargetMode="External"/><Relationship Id="rId175" Type="http://schemas.openxmlformats.org/officeDocument/2006/relationships/oleObject" Target="embeddings/oleObject78.bin"/><Relationship Id="rId170" Type="http://schemas.openxmlformats.org/officeDocument/2006/relationships/image" Target="media/image79.jpeg"/><Relationship Id="rId191" Type="http://schemas.openxmlformats.org/officeDocument/2006/relationships/oleObject" Target="embeddings/oleObject93.bin"/><Relationship Id="rId196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https://upload.wikimedia.org/wikipedia/commons/8/8e/Odnorodnoe_pole.jpg" TargetMode="External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28" Type="http://schemas.openxmlformats.org/officeDocument/2006/relationships/image" Target="media/image60.wmf"/><Relationship Id="rId144" Type="http://schemas.openxmlformats.org/officeDocument/2006/relationships/image" Target="media/image66.emf"/><Relationship Id="rId149" Type="http://schemas.openxmlformats.org/officeDocument/2006/relationships/image" Target="media/image68.png"/><Relationship Id="rId5" Type="http://schemas.openxmlformats.org/officeDocument/2006/relationships/image" Target="media/image1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2.png"/><Relationship Id="rId165" Type="http://schemas.openxmlformats.org/officeDocument/2006/relationships/hyperlink" Target="https://ru.wikipedia.org/wiki/%D0%9E%D0%BF%D0%B5%D1%80%D0%B0%D1%82%D0%BE%D1%80_%D0%BD%D0%B0%D0%B1%D0%BB%D0%B0" TargetMode="External"/><Relationship Id="rId181" Type="http://schemas.openxmlformats.org/officeDocument/2006/relationships/oleObject" Target="embeddings/oleObject83.bin"/><Relationship Id="rId186" Type="http://schemas.openxmlformats.org/officeDocument/2006/relationships/oleObject" Target="embeddings/oleObject88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6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50" Type="http://schemas.openxmlformats.org/officeDocument/2006/relationships/hyperlink" Target="https://ru.wikipedia.org/wiki/%D0%A1%D0%B8%D0%BB%D0%BE%D0%B2%D1%8B%D0%B5_%D0%BB%D0%B8%D0%BD%D0%B8%D0%B8" TargetMode="External"/><Relationship Id="rId155" Type="http://schemas.openxmlformats.org/officeDocument/2006/relationships/hyperlink" Target="https://ru.wikipedia.org/wiki/%D0%9F%D1%80%D0%BE%D0%B1%D0%BD%D1%8B%D0%B9_%D0%B7%D0%B0%D1%80%D1%8F%D0%B4" TargetMode="External"/><Relationship Id="rId171" Type="http://schemas.openxmlformats.org/officeDocument/2006/relationships/oleObject" Target="embeddings/oleObject74.bin"/><Relationship Id="rId176" Type="http://schemas.openxmlformats.org/officeDocument/2006/relationships/oleObject" Target="embeddings/oleObject79.bin"/><Relationship Id="rId192" Type="http://schemas.openxmlformats.org/officeDocument/2006/relationships/oleObject" Target="embeddings/oleObject94.bin"/><Relationship Id="rId197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hyperlink" Target="http://www.google.com/url?sa=i&amp;source=images&amp;cd=&amp;cad=rja&amp;uact=8&amp;docid=q8AYC1385McL8M&amp;tbnid=cbjT4lOR22ArqM:&amp;ved=0CAgQjRw4Sg&amp;url=http://podelise.ru/docs/index-24653456-1.html&amp;ei=figkVKn6KYe_ywPty4LIDw&amp;psig=AFQjCNHqOa1PUv-aky3idqroL9YVpGhzRw&amp;ust=1411742206801401" TargetMode="External"/><Relationship Id="rId124" Type="http://schemas.openxmlformats.org/officeDocument/2006/relationships/oleObject" Target="embeddings/oleObject58.bin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45" Type="http://schemas.openxmlformats.org/officeDocument/2006/relationships/oleObject" Target="embeddings/oleObject71.bin"/><Relationship Id="rId161" Type="http://schemas.openxmlformats.org/officeDocument/2006/relationships/image" Target="media/image73.png"/><Relationship Id="rId166" Type="http://schemas.openxmlformats.org/officeDocument/2006/relationships/hyperlink" Target="https://ru.wikipedia.org/wiki/%D0%93%D1%80%D0%B0%D0%B4%D0%B8%D0%B5%D0%BD%D1%82" TargetMode="External"/><Relationship Id="rId182" Type="http://schemas.openxmlformats.org/officeDocument/2006/relationships/oleObject" Target="embeddings/oleObject84.bin"/><Relationship Id="rId187" Type="http://schemas.openxmlformats.org/officeDocument/2006/relationships/oleObject" Target="embeddings/oleObject8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4.bin"/><Relationship Id="rId151" Type="http://schemas.openxmlformats.org/officeDocument/2006/relationships/hyperlink" Target="https://ru.wikipedia.org/wiki/%D0%92%D0%B5%D0%BA%D1%82%D0%BE%D1%80%D0%BD%D0%B0%D1%8F_%D0%B2%D0%B5%D0%BB%D0%B8%D1%87%D0%B8%D0%BD%D0%B0" TargetMode="External"/><Relationship Id="rId156" Type="http://schemas.openxmlformats.org/officeDocument/2006/relationships/image" Target="media/image70.png"/><Relationship Id="rId177" Type="http://schemas.openxmlformats.org/officeDocument/2006/relationships/oleObject" Target="embeddings/oleObject80.bin"/><Relationship Id="rId198" Type="http://schemas.microsoft.com/office/2007/relationships/stylesWithEffects" Target="stylesWithEffects.xml"/><Relationship Id="rId172" Type="http://schemas.openxmlformats.org/officeDocument/2006/relationships/oleObject" Target="embeddings/oleObject75.bin"/><Relationship Id="rId193" Type="http://schemas.openxmlformats.org/officeDocument/2006/relationships/oleObject" Target="embeddings/oleObject95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1.png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2.bin"/><Relationship Id="rId167" Type="http://schemas.openxmlformats.org/officeDocument/2006/relationships/hyperlink" Target="https://ru.wikipedia.org/wiki/%D0%A7%D0%B0%D1%81%D1%82%D0%BD%D0%B0%D1%8F_%D0%BF%D1%80%D0%BE%D0%B8%D0%B7%D0%B2%D0%BE%D0%B4%D0%BD%D0%B0%D1%8F" TargetMode="External"/><Relationship Id="rId188" Type="http://schemas.openxmlformats.org/officeDocument/2006/relationships/oleObject" Target="embeddings/oleObject90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image" Target="media/image74.png"/><Relationship Id="rId183" Type="http://schemas.openxmlformats.org/officeDocument/2006/relationships/oleObject" Target="embeddings/oleObject85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http://podelise.ru/tw_files/24654/d-24653456/7z-docs/1_html_91c765f.png" TargetMode="External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4.wmf"/><Relationship Id="rId157" Type="http://schemas.openxmlformats.org/officeDocument/2006/relationships/image" Target="media/image71.png"/><Relationship Id="rId178" Type="http://schemas.openxmlformats.org/officeDocument/2006/relationships/oleObject" Target="embeddings/oleObject8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hyperlink" Target="https://ru.wikipedia.org/wiki/%D0%AD%D0%BB%D0%B5%D0%BA%D1%82%D1%80%D0%B8%D1%87%D0%B5%D1%81%D0%BA%D0%BE%D0%B5_%D0%BF%D0%BE%D0%BB%D0%B5" TargetMode="External"/><Relationship Id="rId173" Type="http://schemas.openxmlformats.org/officeDocument/2006/relationships/oleObject" Target="embeddings/oleObject76.bin"/><Relationship Id="rId194" Type="http://schemas.openxmlformats.org/officeDocument/2006/relationships/oleObject" Target="embeddings/oleObject96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image" Target="media/image67.png"/><Relationship Id="rId168" Type="http://schemas.openxmlformats.org/officeDocument/2006/relationships/image" Target="media/image77.png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jpeg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5.png"/><Relationship Id="rId184" Type="http://schemas.openxmlformats.org/officeDocument/2006/relationships/oleObject" Target="embeddings/oleObject86.bin"/><Relationship Id="rId189" Type="http://schemas.openxmlformats.org/officeDocument/2006/relationships/oleObject" Target="embeddings/oleObject91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hyperlink" Target="https://ru.wikipedia.org/wiki/%D0%94%D0%B6%D0%BE%D1%83%D0%BB%D1%8C" TargetMode="External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image" Target="media/image52.png"/><Relationship Id="rId132" Type="http://schemas.openxmlformats.org/officeDocument/2006/relationships/oleObject" Target="embeddings/oleObject63.bin"/><Relationship Id="rId153" Type="http://schemas.openxmlformats.org/officeDocument/2006/relationships/hyperlink" Target="https://ru.wikipedia.org/wiki/%D0%97%D0%B0%D0%BA%D0%BE%D0%BD_%D0%9A%D1%83%D0%BB%D0%BE%D0%BD%D0%B0" TargetMode="External"/><Relationship Id="rId174" Type="http://schemas.openxmlformats.org/officeDocument/2006/relationships/oleObject" Target="embeddings/oleObject77.bin"/><Relationship Id="rId179" Type="http://schemas.openxmlformats.org/officeDocument/2006/relationships/oleObject" Target="embeddings/oleObject82.bin"/><Relationship Id="rId195" Type="http://schemas.openxmlformats.org/officeDocument/2006/relationships/oleObject" Target="embeddings/oleObject97.bin"/><Relationship Id="rId190" Type="http://schemas.openxmlformats.org/officeDocument/2006/relationships/oleObject" Target="embeddings/oleObject92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6.png"/><Relationship Id="rId106" Type="http://schemas.openxmlformats.org/officeDocument/2006/relationships/image" Target="media/image50.jpeg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4.wmf"/><Relationship Id="rId99" Type="http://schemas.openxmlformats.org/officeDocument/2006/relationships/image" Target="http://www.physbook.ru/images/f/f3/Img_EPole_Ref_009.jpg" TargetMode="External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3.bin"/><Relationship Id="rId164" Type="http://schemas.openxmlformats.org/officeDocument/2006/relationships/image" Target="media/image76.png"/><Relationship Id="rId169" Type="http://schemas.openxmlformats.org/officeDocument/2006/relationships/image" Target="media/image78.png"/><Relationship Id="rId185" Type="http://schemas.openxmlformats.org/officeDocument/2006/relationships/oleObject" Target="embeddings/oleObject8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0.png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4690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Ириша</cp:lastModifiedBy>
  <cp:revision>3</cp:revision>
  <dcterms:created xsi:type="dcterms:W3CDTF">2015-12-24T05:14:00Z</dcterms:created>
  <dcterms:modified xsi:type="dcterms:W3CDTF">2018-06-05T11:48:00Z</dcterms:modified>
</cp:coreProperties>
</file>