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94DE" w14:textId="3C6C013E" w:rsidR="00960739" w:rsidRDefault="00960739">
      <w:r>
        <w:t xml:space="preserve">Курсовая работа </w:t>
      </w:r>
      <w:r w:rsidR="00115424">
        <w:t>«Реф</w:t>
      </w:r>
      <w:r w:rsidR="00BE4851">
        <w:t>лекс</w:t>
      </w:r>
      <w:r w:rsidR="00115424">
        <w:t>ия как фактор развития личности»</w:t>
      </w:r>
    </w:p>
    <w:p w14:paraId="6C5BC5BD" w14:textId="1ACB475A" w:rsidR="00EE58A8" w:rsidRDefault="00BE4851">
      <w:r>
        <w:t xml:space="preserve">Не менее </w:t>
      </w:r>
      <w:r w:rsidR="00BF149C">
        <w:t xml:space="preserve">40-50 страниц </w:t>
      </w:r>
    </w:p>
    <w:p w14:paraId="627468FC" w14:textId="1D2AFD70" w:rsidR="00FB531A" w:rsidRDefault="00406157">
      <w:r>
        <w:t>60% оригинальности</w:t>
      </w:r>
      <w:bookmarkStart w:id="0" w:name="_GoBack"/>
      <w:bookmarkEnd w:id="0"/>
    </w:p>
    <w:sectPr w:rsidR="00FB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39"/>
    <w:rsid w:val="0004248A"/>
    <w:rsid w:val="00115424"/>
    <w:rsid w:val="003B41E5"/>
    <w:rsid w:val="00406157"/>
    <w:rsid w:val="0055263F"/>
    <w:rsid w:val="00960739"/>
    <w:rsid w:val="00BE4851"/>
    <w:rsid w:val="00BF149C"/>
    <w:rsid w:val="00E56A93"/>
    <w:rsid w:val="00EC0334"/>
    <w:rsid w:val="00EE58A8"/>
    <w:rsid w:val="00F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E75B6"/>
  <w15:chartTrackingRefBased/>
  <w15:docId w15:val="{F784455E-A3BF-AB48-ABC4-41DF684A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Семиколенова</dc:creator>
  <cp:keywords/>
  <dc:description/>
  <cp:lastModifiedBy>Ульяна Семиколенова</cp:lastModifiedBy>
  <cp:revision>2</cp:revision>
  <dcterms:created xsi:type="dcterms:W3CDTF">2018-06-07T17:28:00Z</dcterms:created>
  <dcterms:modified xsi:type="dcterms:W3CDTF">2018-06-07T17:28:00Z</dcterms:modified>
</cp:coreProperties>
</file>