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40"/>
        <w:gridCol w:w="3241"/>
        <w:gridCol w:w="3940"/>
        <w:gridCol w:w="1950"/>
      </w:tblGrid>
      <w:tr w:rsidR="006761B3" w:rsidTr="00DD6B58">
        <w:tc>
          <w:tcPr>
            <w:tcW w:w="440" w:type="dxa"/>
            <w:vMerge w:val="restart"/>
          </w:tcPr>
          <w:p w:rsidR="006761B3" w:rsidRPr="0023543F" w:rsidRDefault="006761B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41" w:type="dxa"/>
            <w:vMerge w:val="restart"/>
          </w:tcPr>
          <w:p w:rsidR="006761B3" w:rsidRDefault="006761B3" w:rsidP="006761B3">
            <w:r>
              <w:t xml:space="preserve">В теории перманентного дохода М. </w:t>
            </w:r>
            <w:proofErr w:type="spellStart"/>
            <w:r>
              <w:t>Фридмена</w:t>
            </w:r>
            <w:proofErr w:type="spellEnd"/>
            <w:r>
              <w:t xml:space="preserve"> перманентный доход – это:</w:t>
            </w:r>
          </w:p>
        </w:tc>
        <w:tc>
          <w:tcPr>
            <w:tcW w:w="3940" w:type="dxa"/>
          </w:tcPr>
          <w:p w:rsidR="006761B3" w:rsidRDefault="006761B3">
            <w:r>
              <w:t>а. Доход, зависящий от временных и преходящих факторов.</w:t>
            </w:r>
          </w:p>
        </w:tc>
        <w:tc>
          <w:tcPr>
            <w:tcW w:w="1950" w:type="dxa"/>
            <w:vMerge w:val="restart"/>
          </w:tcPr>
          <w:p w:rsidR="006761B3" w:rsidRDefault="006761B3"/>
        </w:tc>
      </w:tr>
      <w:tr w:rsidR="006761B3" w:rsidTr="00DD6B58">
        <w:tc>
          <w:tcPr>
            <w:tcW w:w="440" w:type="dxa"/>
            <w:vMerge/>
          </w:tcPr>
          <w:p w:rsidR="006761B3" w:rsidRDefault="006761B3"/>
        </w:tc>
        <w:tc>
          <w:tcPr>
            <w:tcW w:w="3241" w:type="dxa"/>
            <w:vMerge/>
          </w:tcPr>
          <w:p w:rsidR="006761B3" w:rsidRDefault="006761B3"/>
        </w:tc>
        <w:tc>
          <w:tcPr>
            <w:tcW w:w="3940" w:type="dxa"/>
          </w:tcPr>
          <w:p w:rsidR="006761B3" w:rsidRPr="0023543F" w:rsidRDefault="006761B3">
            <w:pPr>
              <w:rPr>
                <w:b/>
              </w:rPr>
            </w:pPr>
            <w:proofErr w:type="gramStart"/>
            <w:r w:rsidRPr="0023543F">
              <w:rPr>
                <w:b/>
              </w:rPr>
              <w:t>б</w:t>
            </w:r>
            <w:proofErr w:type="gramEnd"/>
            <w:r w:rsidRPr="0023543F">
              <w:rPr>
                <w:b/>
              </w:rPr>
              <w:t>. Средний доход, ожидаемый потребителями за длительный промежуток времени</w:t>
            </w:r>
          </w:p>
        </w:tc>
        <w:tc>
          <w:tcPr>
            <w:tcW w:w="1950" w:type="dxa"/>
            <w:vMerge/>
          </w:tcPr>
          <w:p w:rsidR="006761B3" w:rsidRPr="0023543F" w:rsidRDefault="006761B3">
            <w:pPr>
              <w:rPr>
                <w:b/>
              </w:rPr>
            </w:pPr>
          </w:p>
        </w:tc>
      </w:tr>
      <w:tr w:rsidR="006761B3" w:rsidTr="00DD6B58">
        <w:tc>
          <w:tcPr>
            <w:tcW w:w="440" w:type="dxa"/>
            <w:vMerge/>
          </w:tcPr>
          <w:p w:rsidR="006761B3" w:rsidRDefault="006761B3"/>
        </w:tc>
        <w:tc>
          <w:tcPr>
            <w:tcW w:w="3241" w:type="dxa"/>
            <w:vMerge/>
          </w:tcPr>
          <w:p w:rsidR="006761B3" w:rsidRDefault="006761B3"/>
        </w:tc>
        <w:tc>
          <w:tcPr>
            <w:tcW w:w="3940" w:type="dxa"/>
          </w:tcPr>
          <w:p w:rsidR="006761B3" w:rsidRDefault="006761B3">
            <w:proofErr w:type="gramStart"/>
            <w:r>
              <w:t>в</w:t>
            </w:r>
            <w:proofErr w:type="gramEnd"/>
            <w:r>
              <w:t xml:space="preserve">. </w:t>
            </w:r>
            <w:proofErr w:type="gramStart"/>
            <w:r>
              <w:t>Та</w:t>
            </w:r>
            <w:proofErr w:type="gramEnd"/>
            <w:r>
              <w:t xml:space="preserve"> часть дохода, которую экономические субъекты не ожидают сохранить в будущем.</w:t>
            </w:r>
          </w:p>
        </w:tc>
        <w:tc>
          <w:tcPr>
            <w:tcW w:w="1950" w:type="dxa"/>
            <w:vMerge/>
          </w:tcPr>
          <w:p w:rsidR="006761B3" w:rsidRDefault="006761B3"/>
        </w:tc>
      </w:tr>
      <w:tr w:rsidR="006761B3" w:rsidTr="00DD6B58">
        <w:tc>
          <w:tcPr>
            <w:tcW w:w="440" w:type="dxa"/>
            <w:vMerge/>
          </w:tcPr>
          <w:p w:rsidR="006761B3" w:rsidRDefault="006761B3"/>
        </w:tc>
        <w:tc>
          <w:tcPr>
            <w:tcW w:w="3241" w:type="dxa"/>
            <w:vMerge/>
          </w:tcPr>
          <w:p w:rsidR="006761B3" w:rsidRDefault="006761B3"/>
        </w:tc>
        <w:tc>
          <w:tcPr>
            <w:tcW w:w="3940" w:type="dxa"/>
          </w:tcPr>
          <w:p w:rsidR="006761B3" w:rsidRDefault="006761B3" w:rsidP="0023543F">
            <w:r>
              <w:t>г. Доход, который не зависит от богатства потребителя.</w:t>
            </w:r>
          </w:p>
        </w:tc>
        <w:tc>
          <w:tcPr>
            <w:tcW w:w="1950" w:type="dxa"/>
            <w:vMerge/>
          </w:tcPr>
          <w:p w:rsidR="006761B3" w:rsidRDefault="006761B3" w:rsidP="0023543F"/>
        </w:tc>
      </w:tr>
      <w:tr w:rsidR="006761B3" w:rsidTr="00DD6B58">
        <w:tc>
          <w:tcPr>
            <w:tcW w:w="440" w:type="dxa"/>
            <w:vMerge w:val="restart"/>
          </w:tcPr>
          <w:p w:rsidR="006761B3" w:rsidRPr="0023543F" w:rsidRDefault="006761B3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41" w:type="dxa"/>
            <w:vMerge w:val="restart"/>
          </w:tcPr>
          <w:p w:rsidR="006761B3" w:rsidRDefault="006761B3" w:rsidP="006761B3">
            <w:r>
              <w:t xml:space="preserve">В </w:t>
            </w:r>
            <w:proofErr w:type="spellStart"/>
            <w:r>
              <w:t>кейнсианской</w:t>
            </w:r>
            <w:proofErr w:type="spellEnd"/>
            <w:r>
              <w:t xml:space="preserve"> концепции потребления средняя склонность к потреблению с ростом дохода:</w:t>
            </w:r>
          </w:p>
        </w:tc>
        <w:tc>
          <w:tcPr>
            <w:tcW w:w="3940" w:type="dxa"/>
          </w:tcPr>
          <w:p w:rsidR="006761B3" w:rsidRDefault="006761B3">
            <w:r>
              <w:t>а. Возрастает.</w:t>
            </w:r>
          </w:p>
        </w:tc>
        <w:tc>
          <w:tcPr>
            <w:tcW w:w="1950" w:type="dxa"/>
            <w:vMerge w:val="restart"/>
          </w:tcPr>
          <w:p w:rsidR="006761B3" w:rsidRDefault="006761B3"/>
        </w:tc>
      </w:tr>
      <w:tr w:rsidR="006761B3" w:rsidTr="00DD6B58">
        <w:tc>
          <w:tcPr>
            <w:tcW w:w="440" w:type="dxa"/>
            <w:vMerge/>
          </w:tcPr>
          <w:p w:rsidR="006761B3" w:rsidRDefault="006761B3"/>
        </w:tc>
        <w:tc>
          <w:tcPr>
            <w:tcW w:w="3241" w:type="dxa"/>
            <w:vMerge/>
          </w:tcPr>
          <w:p w:rsidR="006761B3" w:rsidRDefault="006761B3"/>
        </w:tc>
        <w:tc>
          <w:tcPr>
            <w:tcW w:w="3940" w:type="dxa"/>
          </w:tcPr>
          <w:p w:rsidR="006761B3" w:rsidRPr="006761B3" w:rsidRDefault="006761B3">
            <w:pPr>
              <w:rPr>
                <w:b/>
              </w:rPr>
            </w:pPr>
            <w:proofErr w:type="gramStart"/>
            <w:r w:rsidRPr="006761B3">
              <w:rPr>
                <w:b/>
              </w:rPr>
              <w:t>б</w:t>
            </w:r>
            <w:proofErr w:type="gramEnd"/>
            <w:r w:rsidRPr="006761B3">
              <w:rPr>
                <w:b/>
              </w:rPr>
              <w:t>. Сокращается</w:t>
            </w:r>
          </w:p>
        </w:tc>
        <w:tc>
          <w:tcPr>
            <w:tcW w:w="1950" w:type="dxa"/>
            <w:vMerge/>
          </w:tcPr>
          <w:p w:rsidR="006761B3" w:rsidRPr="006761B3" w:rsidRDefault="006761B3">
            <w:pPr>
              <w:rPr>
                <w:b/>
              </w:rPr>
            </w:pPr>
          </w:p>
        </w:tc>
      </w:tr>
      <w:tr w:rsidR="006761B3" w:rsidTr="00DD6B58">
        <w:tc>
          <w:tcPr>
            <w:tcW w:w="440" w:type="dxa"/>
            <w:vMerge/>
          </w:tcPr>
          <w:p w:rsidR="006761B3" w:rsidRDefault="006761B3"/>
        </w:tc>
        <w:tc>
          <w:tcPr>
            <w:tcW w:w="3241" w:type="dxa"/>
            <w:vMerge/>
          </w:tcPr>
          <w:p w:rsidR="006761B3" w:rsidRDefault="006761B3"/>
        </w:tc>
        <w:tc>
          <w:tcPr>
            <w:tcW w:w="3940" w:type="dxa"/>
          </w:tcPr>
          <w:p w:rsidR="006761B3" w:rsidRDefault="006761B3">
            <w:proofErr w:type="gramStart"/>
            <w:r>
              <w:t>в</w:t>
            </w:r>
            <w:proofErr w:type="gramEnd"/>
            <w:r>
              <w:t>. Остается неизменной.</w:t>
            </w:r>
          </w:p>
        </w:tc>
        <w:tc>
          <w:tcPr>
            <w:tcW w:w="1950" w:type="dxa"/>
            <w:vMerge/>
          </w:tcPr>
          <w:p w:rsidR="006761B3" w:rsidRDefault="006761B3"/>
        </w:tc>
      </w:tr>
      <w:tr w:rsidR="006761B3" w:rsidTr="00DD6B58">
        <w:tc>
          <w:tcPr>
            <w:tcW w:w="440" w:type="dxa"/>
            <w:vMerge w:val="restart"/>
          </w:tcPr>
          <w:p w:rsidR="006761B3" w:rsidRPr="0023543F" w:rsidRDefault="006761B3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241" w:type="dxa"/>
            <w:vMerge w:val="restart"/>
          </w:tcPr>
          <w:p w:rsidR="006761B3" w:rsidRDefault="006761B3">
            <w:r>
              <w:t xml:space="preserve">В функции инвестиционного спроса </w:t>
            </w:r>
            <w:proofErr w:type="spellStart"/>
            <w:r>
              <w:t>неоклассиков</w:t>
            </w:r>
            <w:proofErr w:type="spellEnd"/>
            <w:r>
              <w:t xml:space="preserve"> </w:t>
            </w:r>
            <w:proofErr w:type="spellStart"/>
            <w:r>
              <w:t>опт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мальный</w:t>
            </w:r>
            <w:proofErr w:type="spellEnd"/>
            <w:r>
              <w:t xml:space="preserve"> объем капитала не зависит от:</w:t>
            </w:r>
          </w:p>
        </w:tc>
        <w:tc>
          <w:tcPr>
            <w:tcW w:w="3940" w:type="dxa"/>
          </w:tcPr>
          <w:p w:rsidR="006761B3" w:rsidRDefault="006761B3">
            <w:r>
              <w:t>а. Рыночной ставки процента.</w:t>
            </w:r>
          </w:p>
        </w:tc>
        <w:tc>
          <w:tcPr>
            <w:tcW w:w="1950" w:type="dxa"/>
            <w:vMerge w:val="restart"/>
          </w:tcPr>
          <w:p w:rsidR="006761B3" w:rsidRDefault="006761B3"/>
        </w:tc>
      </w:tr>
      <w:tr w:rsidR="006761B3" w:rsidTr="00DD6B58">
        <w:tc>
          <w:tcPr>
            <w:tcW w:w="440" w:type="dxa"/>
            <w:vMerge/>
          </w:tcPr>
          <w:p w:rsidR="006761B3" w:rsidRDefault="006761B3"/>
        </w:tc>
        <w:tc>
          <w:tcPr>
            <w:tcW w:w="3241" w:type="dxa"/>
            <w:vMerge/>
          </w:tcPr>
          <w:p w:rsidR="006761B3" w:rsidRDefault="006761B3"/>
        </w:tc>
        <w:tc>
          <w:tcPr>
            <w:tcW w:w="3940" w:type="dxa"/>
          </w:tcPr>
          <w:p w:rsidR="006761B3" w:rsidRDefault="006761B3">
            <w:proofErr w:type="gramStart"/>
            <w:r>
              <w:t>б</w:t>
            </w:r>
            <w:proofErr w:type="gramEnd"/>
            <w:r>
              <w:t>. Нормы амортизации</w:t>
            </w:r>
          </w:p>
        </w:tc>
        <w:tc>
          <w:tcPr>
            <w:tcW w:w="1950" w:type="dxa"/>
            <w:vMerge/>
          </w:tcPr>
          <w:p w:rsidR="006761B3" w:rsidRDefault="006761B3"/>
        </w:tc>
      </w:tr>
      <w:tr w:rsidR="006761B3" w:rsidTr="00DD6B58">
        <w:tc>
          <w:tcPr>
            <w:tcW w:w="440" w:type="dxa"/>
            <w:vMerge/>
          </w:tcPr>
          <w:p w:rsidR="006761B3" w:rsidRDefault="006761B3"/>
        </w:tc>
        <w:tc>
          <w:tcPr>
            <w:tcW w:w="3241" w:type="dxa"/>
            <w:vMerge/>
          </w:tcPr>
          <w:p w:rsidR="006761B3" w:rsidRDefault="006761B3"/>
        </w:tc>
        <w:tc>
          <w:tcPr>
            <w:tcW w:w="3940" w:type="dxa"/>
          </w:tcPr>
          <w:p w:rsidR="006761B3" w:rsidRDefault="006761B3">
            <w:r>
              <w:t>в. Предельной эффективности капитала.</w:t>
            </w:r>
          </w:p>
        </w:tc>
        <w:tc>
          <w:tcPr>
            <w:tcW w:w="1950" w:type="dxa"/>
            <w:vMerge/>
          </w:tcPr>
          <w:p w:rsidR="006761B3" w:rsidRDefault="006761B3"/>
        </w:tc>
      </w:tr>
      <w:tr w:rsidR="006761B3" w:rsidTr="00DD6B58">
        <w:tc>
          <w:tcPr>
            <w:tcW w:w="440" w:type="dxa"/>
            <w:vMerge/>
          </w:tcPr>
          <w:p w:rsidR="006761B3" w:rsidRDefault="006761B3"/>
        </w:tc>
        <w:tc>
          <w:tcPr>
            <w:tcW w:w="3241" w:type="dxa"/>
            <w:vMerge/>
          </w:tcPr>
          <w:p w:rsidR="006761B3" w:rsidRDefault="006761B3"/>
        </w:tc>
        <w:tc>
          <w:tcPr>
            <w:tcW w:w="3940" w:type="dxa"/>
          </w:tcPr>
          <w:p w:rsidR="006761B3" w:rsidRPr="006761B3" w:rsidRDefault="006761B3">
            <w:pPr>
              <w:rPr>
                <w:b/>
              </w:rPr>
            </w:pPr>
            <w:r w:rsidRPr="006761B3">
              <w:rPr>
                <w:b/>
              </w:rPr>
              <w:t>г. Предельной склонности к потреблению</w:t>
            </w:r>
          </w:p>
        </w:tc>
        <w:tc>
          <w:tcPr>
            <w:tcW w:w="1950" w:type="dxa"/>
            <w:vMerge/>
          </w:tcPr>
          <w:p w:rsidR="006761B3" w:rsidRPr="006761B3" w:rsidRDefault="006761B3">
            <w:pPr>
              <w:rPr>
                <w:b/>
              </w:rPr>
            </w:pPr>
          </w:p>
        </w:tc>
      </w:tr>
      <w:tr w:rsidR="006761B3" w:rsidTr="00DD6B58">
        <w:tc>
          <w:tcPr>
            <w:tcW w:w="440" w:type="dxa"/>
            <w:vMerge w:val="restart"/>
          </w:tcPr>
          <w:p w:rsidR="006761B3" w:rsidRPr="00E80B36" w:rsidRDefault="006761B3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241" w:type="dxa"/>
            <w:vMerge w:val="restart"/>
          </w:tcPr>
          <w:p w:rsidR="006761B3" w:rsidRPr="00E80B36" w:rsidRDefault="006761B3" w:rsidP="00E80B36">
            <w:r>
              <w:t xml:space="preserve">Спекулятивный спрос на деньги в </w:t>
            </w:r>
            <w:proofErr w:type="spellStart"/>
            <w:r>
              <w:t>кейнсианской</w:t>
            </w:r>
            <w:proofErr w:type="spellEnd"/>
            <w:r>
              <w:t xml:space="preserve"> модели определяется:</w:t>
            </w:r>
          </w:p>
        </w:tc>
        <w:tc>
          <w:tcPr>
            <w:tcW w:w="3940" w:type="dxa"/>
          </w:tcPr>
          <w:p w:rsidR="006761B3" w:rsidRPr="006761B3" w:rsidRDefault="006761B3">
            <w:pPr>
              <w:rPr>
                <w:b/>
              </w:rPr>
            </w:pPr>
            <w:r w:rsidRPr="006761B3">
              <w:rPr>
                <w:b/>
              </w:rPr>
              <w:t>а. Рыночной ставкой процента</w:t>
            </w:r>
          </w:p>
        </w:tc>
        <w:tc>
          <w:tcPr>
            <w:tcW w:w="1950" w:type="dxa"/>
            <w:vMerge w:val="restart"/>
          </w:tcPr>
          <w:p w:rsidR="006761B3" w:rsidRDefault="006761B3"/>
        </w:tc>
      </w:tr>
      <w:tr w:rsidR="006761B3" w:rsidTr="00DD6B58">
        <w:tc>
          <w:tcPr>
            <w:tcW w:w="440" w:type="dxa"/>
            <w:vMerge/>
          </w:tcPr>
          <w:p w:rsidR="006761B3" w:rsidRDefault="006761B3"/>
        </w:tc>
        <w:tc>
          <w:tcPr>
            <w:tcW w:w="3241" w:type="dxa"/>
            <w:vMerge/>
          </w:tcPr>
          <w:p w:rsidR="006761B3" w:rsidRDefault="006761B3"/>
        </w:tc>
        <w:tc>
          <w:tcPr>
            <w:tcW w:w="3940" w:type="dxa"/>
          </w:tcPr>
          <w:p w:rsidR="006761B3" w:rsidRDefault="006761B3">
            <w:proofErr w:type="gramStart"/>
            <w:r>
              <w:t>б</w:t>
            </w:r>
            <w:proofErr w:type="gramEnd"/>
            <w:r>
              <w:t>. Предельной производительностью капитала</w:t>
            </w:r>
          </w:p>
        </w:tc>
        <w:tc>
          <w:tcPr>
            <w:tcW w:w="1950" w:type="dxa"/>
            <w:vMerge/>
          </w:tcPr>
          <w:p w:rsidR="006761B3" w:rsidRDefault="006761B3"/>
        </w:tc>
      </w:tr>
      <w:tr w:rsidR="006761B3" w:rsidTr="00DD6B58">
        <w:tc>
          <w:tcPr>
            <w:tcW w:w="440" w:type="dxa"/>
            <w:vMerge/>
          </w:tcPr>
          <w:p w:rsidR="006761B3" w:rsidRDefault="006761B3"/>
        </w:tc>
        <w:tc>
          <w:tcPr>
            <w:tcW w:w="3241" w:type="dxa"/>
            <w:vMerge/>
          </w:tcPr>
          <w:p w:rsidR="006761B3" w:rsidRDefault="006761B3"/>
        </w:tc>
        <w:tc>
          <w:tcPr>
            <w:tcW w:w="3940" w:type="dxa"/>
          </w:tcPr>
          <w:p w:rsidR="006761B3" w:rsidRDefault="006761B3">
            <w:proofErr w:type="gramStart"/>
            <w:r>
              <w:t>в</w:t>
            </w:r>
            <w:proofErr w:type="gramEnd"/>
            <w:r>
              <w:t>. Национальным доходом.</w:t>
            </w:r>
          </w:p>
        </w:tc>
        <w:tc>
          <w:tcPr>
            <w:tcW w:w="1950" w:type="dxa"/>
            <w:vMerge/>
          </w:tcPr>
          <w:p w:rsidR="006761B3" w:rsidRDefault="006761B3"/>
        </w:tc>
      </w:tr>
      <w:tr w:rsidR="006761B3" w:rsidTr="00DD6B58">
        <w:tc>
          <w:tcPr>
            <w:tcW w:w="440" w:type="dxa"/>
            <w:vMerge/>
          </w:tcPr>
          <w:p w:rsidR="006761B3" w:rsidRDefault="006761B3"/>
        </w:tc>
        <w:tc>
          <w:tcPr>
            <w:tcW w:w="3241" w:type="dxa"/>
            <w:vMerge/>
          </w:tcPr>
          <w:p w:rsidR="006761B3" w:rsidRDefault="006761B3"/>
        </w:tc>
        <w:tc>
          <w:tcPr>
            <w:tcW w:w="3940" w:type="dxa"/>
          </w:tcPr>
          <w:p w:rsidR="006761B3" w:rsidRDefault="006761B3">
            <w:r>
              <w:t>г. Предельной склонностью к сбережению.</w:t>
            </w:r>
          </w:p>
        </w:tc>
        <w:tc>
          <w:tcPr>
            <w:tcW w:w="1950" w:type="dxa"/>
            <w:vMerge/>
          </w:tcPr>
          <w:p w:rsidR="006761B3" w:rsidRDefault="006761B3"/>
        </w:tc>
      </w:tr>
      <w:tr w:rsidR="006761B3" w:rsidTr="00DD6B58">
        <w:tc>
          <w:tcPr>
            <w:tcW w:w="440" w:type="dxa"/>
            <w:vMerge w:val="restart"/>
          </w:tcPr>
          <w:p w:rsidR="006761B3" w:rsidRPr="00E80B36" w:rsidRDefault="006761B3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241" w:type="dxa"/>
            <w:vMerge w:val="restart"/>
          </w:tcPr>
          <w:p w:rsidR="006761B3" w:rsidRDefault="006761B3" w:rsidP="005E2870">
            <w:r>
              <w:t>Снижение курса национальной валюты:</w:t>
            </w:r>
          </w:p>
        </w:tc>
        <w:tc>
          <w:tcPr>
            <w:tcW w:w="3940" w:type="dxa"/>
          </w:tcPr>
          <w:p w:rsidR="006761B3" w:rsidRDefault="006761B3">
            <w:r>
              <w:t>а. сдвигает линию LM вправо вниз</w:t>
            </w:r>
          </w:p>
        </w:tc>
        <w:tc>
          <w:tcPr>
            <w:tcW w:w="1950" w:type="dxa"/>
            <w:vMerge w:val="restart"/>
          </w:tcPr>
          <w:p w:rsidR="006761B3" w:rsidRDefault="006761B3"/>
        </w:tc>
      </w:tr>
      <w:tr w:rsidR="006761B3" w:rsidTr="00DD6B58">
        <w:tc>
          <w:tcPr>
            <w:tcW w:w="440" w:type="dxa"/>
            <w:vMerge/>
          </w:tcPr>
          <w:p w:rsidR="006761B3" w:rsidRDefault="006761B3"/>
        </w:tc>
        <w:tc>
          <w:tcPr>
            <w:tcW w:w="3241" w:type="dxa"/>
            <w:vMerge/>
          </w:tcPr>
          <w:p w:rsidR="006761B3" w:rsidRDefault="006761B3"/>
        </w:tc>
        <w:tc>
          <w:tcPr>
            <w:tcW w:w="3940" w:type="dxa"/>
          </w:tcPr>
          <w:p w:rsidR="006761B3" w:rsidRDefault="006761B3">
            <w:proofErr w:type="gramStart"/>
            <w:r>
              <w:t>б</w:t>
            </w:r>
            <w:proofErr w:type="gramEnd"/>
            <w:r>
              <w:t>. сдвигает линию IS вправо вверх</w:t>
            </w:r>
          </w:p>
        </w:tc>
        <w:tc>
          <w:tcPr>
            <w:tcW w:w="1950" w:type="dxa"/>
            <w:vMerge/>
          </w:tcPr>
          <w:p w:rsidR="006761B3" w:rsidRDefault="006761B3"/>
        </w:tc>
      </w:tr>
      <w:tr w:rsidR="006761B3" w:rsidTr="00DD6B58">
        <w:tc>
          <w:tcPr>
            <w:tcW w:w="440" w:type="dxa"/>
            <w:vMerge/>
          </w:tcPr>
          <w:p w:rsidR="006761B3" w:rsidRDefault="006761B3"/>
        </w:tc>
        <w:tc>
          <w:tcPr>
            <w:tcW w:w="3241" w:type="dxa"/>
            <w:vMerge/>
          </w:tcPr>
          <w:p w:rsidR="006761B3" w:rsidRDefault="006761B3"/>
        </w:tc>
        <w:tc>
          <w:tcPr>
            <w:tcW w:w="3940" w:type="dxa"/>
          </w:tcPr>
          <w:p w:rsidR="006761B3" w:rsidRDefault="006761B3">
            <w:r>
              <w:t>в. сдвигает линию LM влево вверх.</w:t>
            </w:r>
          </w:p>
        </w:tc>
        <w:tc>
          <w:tcPr>
            <w:tcW w:w="1950" w:type="dxa"/>
            <w:vMerge/>
          </w:tcPr>
          <w:p w:rsidR="006761B3" w:rsidRDefault="006761B3"/>
        </w:tc>
      </w:tr>
      <w:tr w:rsidR="006761B3" w:rsidTr="00DD6B58">
        <w:tc>
          <w:tcPr>
            <w:tcW w:w="440" w:type="dxa"/>
            <w:vMerge/>
          </w:tcPr>
          <w:p w:rsidR="006761B3" w:rsidRDefault="006761B3"/>
        </w:tc>
        <w:tc>
          <w:tcPr>
            <w:tcW w:w="3241" w:type="dxa"/>
            <w:vMerge/>
          </w:tcPr>
          <w:p w:rsidR="006761B3" w:rsidRDefault="006761B3"/>
        </w:tc>
        <w:tc>
          <w:tcPr>
            <w:tcW w:w="3940" w:type="dxa"/>
          </w:tcPr>
          <w:p w:rsidR="006761B3" w:rsidRPr="005E2870" w:rsidRDefault="006761B3">
            <w:pPr>
              <w:rPr>
                <w:b/>
              </w:rPr>
            </w:pPr>
            <w:r w:rsidRPr="005E2870">
              <w:rPr>
                <w:b/>
              </w:rPr>
              <w:t>г. сдвигает линию IS влево вниз</w:t>
            </w:r>
          </w:p>
        </w:tc>
        <w:tc>
          <w:tcPr>
            <w:tcW w:w="1950" w:type="dxa"/>
            <w:vMerge/>
          </w:tcPr>
          <w:p w:rsidR="006761B3" w:rsidRDefault="006761B3"/>
        </w:tc>
      </w:tr>
      <w:tr w:rsidR="006761B3" w:rsidTr="00DD6B58">
        <w:tc>
          <w:tcPr>
            <w:tcW w:w="440" w:type="dxa"/>
            <w:vMerge w:val="restart"/>
          </w:tcPr>
          <w:p w:rsidR="006761B3" w:rsidRPr="00E80B36" w:rsidRDefault="006761B3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3241" w:type="dxa"/>
            <w:vMerge w:val="restart"/>
          </w:tcPr>
          <w:p w:rsidR="006761B3" w:rsidRDefault="006761B3">
            <w:r>
              <w:t xml:space="preserve">Чистые доходы от </w:t>
            </w:r>
            <w:proofErr w:type="spellStart"/>
            <w:r>
              <w:t>инвест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ций</w:t>
            </w:r>
            <w:proofErr w:type="spellEnd"/>
            <w:r>
              <w:t xml:space="preserve"> в платежном балансе страны отражаются в:</w:t>
            </w:r>
          </w:p>
        </w:tc>
        <w:tc>
          <w:tcPr>
            <w:tcW w:w="3940" w:type="dxa"/>
          </w:tcPr>
          <w:p w:rsidR="006761B3" w:rsidRDefault="006761B3">
            <w:r>
              <w:t>А.</w:t>
            </w:r>
            <w:proofErr w:type="gramStart"/>
            <w:r>
              <w:t>Балансе</w:t>
            </w:r>
            <w:proofErr w:type="gramEnd"/>
            <w:r>
              <w:t xml:space="preserve"> внешней торговли</w:t>
            </w:r>
          </w:p>
        </w:tc>
        <w:tc>
          <w:tcPr>
            <w:tcW w:w="1950" w:type="dxa"/>
            <w:vMerge w:val="restart"/>
          </w:tcPr>
          <w:p w:rsidR="006761B3" w:rsidRDefault="006761B3"/>
        </w:tc>
      </w:tr>
      <w:tr w:rsidR="006761B3" w:rsidTr="00DD6B58">
        <w:tc>
          <w:tcPr>
            <w:tcW w:w="440" w:type="dxa"/>
            <w:vMerge/>
          </w:tcPr>
          <w:p w:rsidR="006761B3" w:rsidRDefault="006761B3"/>
        </w:tc>
        <w:tc>
          <w:tcPr>
            <w:tcW w:w="3241" w:type="dxa"/>
            <w:vMerge/>
          </w:tcPr>
          <w:p w:rsidR="006761B3" w:rsidRDefault="006761B3"/>
        </w:tc>
        <w:tc>
          <w:tcPr>
            <w:tcW w:w="3940" w:type="dxa"/>
          </w:tcPr>
          <w:p w:rsidR="006761B3" w:rsidRDefault="006761B3">
            <w:r w:rsidRPr="005C522D">
              <w:rPr>
                <w:b/>
              </w:rPr>
              <w:t>Б.</w:t>
            </w:r>
            <w:proofErr w:type="gramStart"/>
            <w:r w:rsidRPr="005C522D">
              <w:rPr>
                <w:b/>
              </w:rPr>
              <w:t>Балансе</w:t>
            </w:r>
            <w:proofErr w:type="gramEnd"/>
            <w:r w:rsidRPr="005C522D">
              <w:rPr>
                <w:b/>
              </w:rPr>
              <w:t xml:space="preserve"> текущих операций</w:t>
            </w:r>
            <w:r>
              <w:t>.</w:t>
            </w:r>
          </w:p>
        </w:tc>
        <w:tc>
          <w:tcPr>
            <w:tcW w:w="1950" w:type="dxa"/>
            <w:vMerge/>
          </w:tcPr>
          <w:p w:rsidR="006761B3" w:rsidRDefault="006761B3"/>
        </w:tc>
      </w:tr>
      <w:tr w:rsidR="006761B3" w:rsidTr="00DD6B58">
        <w:tc>
          <w:tcPr>
            <w:tcW w:w="440" w:type="dxa"/>
            <w:vMerge/>
          </w:tcPr>
          <w:p w:rsidR="006761B3" w:rsidRDefault="006761B3"/>
        </w:tc>
        <w:tc>
          <w:tcPr>
            <w:tcW w:w="3241" w:type="dxa"/>
            <w:vMerge/>
          </w:tcPr>
          <w:p w:rsidR="006761B3" w:rsidRDefault="006761B3"/>
        </w:tc>
        <w:tc>
          <w:tcPr>
            <w:tcW w:w="3940" w:type="dxa"/>
          </w:tcPr>
          <w:p w:rsidR="006761B3" w:rsidRDefault="006761B3">
            <w:r>
              <w:t>В.</w:t>
            </w:r>
            <w:proofErr w:type="gramStart"/>
            <w:r>
              <w:t>Балансе</w:t>
            </w:r>
            <w:proofErr w:type="gramEnd"/>
            <w:r>
              <w:t xml:space="preserve"> операций с капиталом.</w:t>
            </w:r>
          </w:p>
        </w:tc>
        <w:tc>
          <w:tcPr>
            <w:tcW w:w="1950" w:type="dxa"/>
            <w:vMerge/>
          </w:tcPr>
          <w:p w:rsidR="006761B3" w:rsidRDefault="006761B3"/>
        </w:tc>
      </w:tr>
      <w:tr w:rsidR="006761B3" w:rsidTr="00DD6B58">
        <w:tc>
          <w:tcPr>
            <w:tcW w:w="440" w:type="dxa"/>
            <w:vMerge/>
          </w:tcPr>
          <w:p w:rsidR="006761B3" w:rsidRDefault="006761B3"/>
        </w:tc>
        <w:tc>
          <w:tcPr>
            <w:tcW w:w="3241" w:type="dxa"/>
            <w:vMerge/>
          </w:tcPr>
          <w:p w:rsidR="006761B3" w:rsidRDefault="006761B3"/>
        </w:tc>
        <w:tc>
          <w:tcPr>
            <w:tcW w:w="3940" w:type="dxa"/>
          </w:tcPr>
          <w:p w:rsidR="006761B3" w:rsidRDefault="006761B3">
            <w:r>
              <w:t xml:space="preserve">Г. </w:t>
            </w:r>
            <w:proofErr w:type="gramStart"/>
            <w:r>
              <w:t>Изменении</w:t>
            </w:r>
            <w:proofErr w:type="gramEnd"/>
            <w:r>
              <w:t xml:space="preserve"> золотовалютных резервов</w:t>
            </w:r>
          </w:p>
        </w:tc>
        <w:tc>
          <w:tcPr>
            <w:tcW w:w="1950" w:type="dxa"/>
            <w:vMerge/>
          </w:tcPr>
          <w:p w:rsidR="006761B3" w:rsidRDefault="006761B3"/>
        </w:tc>
      </w:tr>
      <w:tr w:rsidR="006761B3" w:rsidTr="00DD6B58">
        <w:tc>
          <w:tcPr>
            <w:tcW w:w="440" w:type="dxa"/>
            <w:vMerge w:val="restart"/>
          </w:tcPr>
          <w:p w:rsidR="006761B3" w:rsidRPr="00E80B36" w:rsidRDefault="006761B3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3241" w:type="dxa"/>
            <w:vMerge w:val="restart"/>
          </w:tcPr>
          <w:p w:rsidR="006761B3" w:rsidRDefault="006761B3">
            <w:r>
              <w:t>Денежный мультипликатор рассчитывается как частное от деления</w:t>
            </w:r>
          </w:p>
        </w:tc>
        <w:tc>
          <w:tcPr>
            <w:tcW w:w="3940" w:type="dxa"/>
          </w:tcPr>
          <w:p w:rsidR="006761B3" w:rsidRPr="005C522D" w:rsidRDefault="006761B3">
            <w:pPr>
              <w:rPr>
                <w:b/>
              </w:rPr>
            </w:pPr>
            <w:r w:rsidRPr="005C522D">
              <w:rPr>
                <w:b/>
              </w:rPr>
              <w:t>А. Денежной массы на денежную базу</w:t>
            </w:r>
          </w:p>
        </w:tc>
        <w:tc>
          <w:tcPr>
            <w:tcW w:w="1950" w:type="dxa"/>
            <w:vMerge w:val="restart"/>
          </w:tcPr>
          <w:p w:rsidR="006761B3" w:rsidRDefault="006761B3"/>
        </w:tc>
      </w:tr>
      <w:tr w:rsidR="006761B3" w:rsidTr="00DD6B58">
        <w:tc>
          <w:tcPr>
            <w:tcW w:w="440" w:type="dxa"/>
            <w:vMerge/>
          </w:tcPr>
          <w:p w:rsidR="006761B3" w:rsidRDefault="006761B3"/>
        </w:tc>
        <w:tc>
          <w:tcPr>
            <w:tcW w:w="3241" w:type="dxa"/>
            <w:vMerge/>
          </w:tcPr>
          <w:p w:rsidR="006761B3" w:rsidRDefault="006761B3"/>
        </w:tc>
        <w:tc>
          <w:tcPr>
            <w:tcW w:w="3940" w:type="dxa"/>
          </w:tcPr>
          <w:p w:rsidR="006761B3" w:rsidRDefault="006761B3">
            <w:r>
              <w:t>Б. Денежной базы на денежную массу.</w:t>
            </w:r>
          </w:p>
        </w:tc>
        <w:tc>
          <w:tcPr>
            <w:tcW w:w="1950" w:type="dxa"/>
            <w:vMerge/>
          </w:tcPr>
          <w:p w:rsidR="006761B3" w:rsidRDefault="006761B3"/>
        </w:tc>
      </w:tr>
      <w:tr w:rsidR="006761B3" w:rsidTr="00DD6B58">
        <w:tc>
          <w:tcPr>
            <w:tcW w:w="440" w:type="dxa"/>
            <w:vMerge/>
          </w:tcPr>
          <w:p w:rsidR="006761B3" w:rsidRDefault="006761B3"/>
        </w:tc>
        <w:tc>
          <w:tcPr>
            <w:tcW w:w="3241" w:type="dxa"/>
            <w:vMerge/>
          </w:tcPr>
          <w:p w:rsidR="006761B3" w:rsidRDefault="006761B3"/>
        </w:tc>
        <w:tc>
          <w:tcPr>
            <w:tcW w:w="3940" w:type="dxa"/>
          </w:tcPr>
          <w:p w:rsidR="006761B3" w:rsidRDefault="006761B3">
            <w:r>
              <w:t>В. Денежной массы на кредитную массу</w:t>
            </w:r>
          </w:p>
        </w:tc>
        <w:tc>
          <w:tcPr>
            <w:tcW w:w="1950" w:type="dxa"/>
            <w:vMerge/>
          </w:tcPr>
          <w:p w:rsidR="006761B3" w:rsidRDefault="006761B3"/>
        </w:tc>
      </w:tr>
      <w:tr w:rsidR="006761B3" w:rsidTr="00DD6B58">
        <w:tc>
          <w:tcPr>
            <w:tcW w:w="440" w:type="dxa"/>
            <w:vMerge/>
          </w:tcPr>
          <w:p w:rsidR="006761B3" w:rsidRDefault="006761B3"/>
        </w:tc>
        <w:tc>
          <w:tcPr>
            <w:tcW w:w="3241" w:type="dxa"/>
            <w:vMerge/>
          </w:tcPr>
          <w:p w:rsidR="006761B3" w:rsidRDefault="006761B3"/>
        </w:tc>
        <w:tc>
          <w:tcPr>
            <w:tcW w:w="3940" w:type="dxa"/>
          </w:tcPr>
          <w:p w:rsidR="006761B3" w:rsidRDefault="006761B3">
            <w:r>
              <w:t>Г. Кредитной массы на денежную базу.</w:t>
            </w:r>
          </w:p>
        </w:tc>
        <w:tc>
          <w:tcPr>
            <w:tcW w:w="1950" w:type="dxa"/>
          </w:tcPr>
          <w:p w:rsidR="006761B3" w:rsidRDefault="006761B3"/>
        </w:tc>
      </w:tr>
      <w:tr w:rsidR="006761B3" w:rsidTr="00DD6B58">
        <w:tc>
          <w:tcPr>
            <w:tcW w:w="440" w:type="dxa"/>
            <w:vMerge w:val="restart"/>
          </w:tcPr>
          <w:p w:rsidR="006761B3" w:rsidRDefault="006761B3">
            <w:r>
              <w:t>37</w:t>
            </w:r>
          </w:p>
        </w:tc>
        <w:tc>
          <w:tcPr>
            <w:tcW w:w="3241" w:type="dxa"/>
            <w:vMerge w:val="restart"/>
          </w:tcPr>
          <w:p w:rsidR="006761B3" w:rsidRDefault="006761B3" w:rsidP="00E80B36">
            <w:r>
              <w:t>Если капитал не имеет возможности перемещаться между странами, то линия BP будет:</w:t>
            </w:r>
          </w:p>
        </w:tc>
        <w:tc>
          <w:tcPr>
            <w:tcW w:w="3940" w:type="dxa"/>
          </w:tcPr>
          <w:p w:rsidR="006761B3" w:rsidRDefault="006761B3">
            <w:r>
              <w:t>а. Иметь положительный наклон</w:t>
            </w:r>
          </w:p>
        </w:tc>
        <w:tc>
          <w:tcPr>
            <w:tcW w:w="1950" w:type="dxa"/>
            <w:vMerge w:val="restart"/>
          </w:tcPr>
          <w:p w:rsidR="006761B3" w:rsidRDefault="006761B3"/>
        </w:tc>
      </w:tr>
      <w:tr w:rsidR="006761B3" w:rsidTr="00DD6B58">
        <w:tc>
          <w:tcPr>
            <w:tcW w:w="440" w:type="dxa"/>
            <w:vMerge/>
          </w:tcPr>
          <w:p w:rsidR="006761B3" w:rsidRDefault="006761B3"/>
        </w:tc>
        <w:tc>
          <w:tcPr>
            <w:tcW w:w="3241" w:type="dxa"/>
            <w:vMerge/>
          </w:tcPr>
          <w:p w:rsidR="006761B3" w:rsidRDefault="006761B3"/>
        </w:tc>
        <w:tc>
          <w:tcPr>
            <w:tcW w:w="3940" w:type="dxa"/>
          </w:tcPr>
          <w:p w:rsidR="006761B3" w:rsidRDefault="006761B3">
            <w:proofErr w:type="gramStart"/>
            <w:r>
              <w:t>б</w:t>
            </w:r>
            <w:proofErr w:type="gramEnd"/>
            <w:r>
              <w:t>. Иметь отрицательный наклон.</w:t>
            </w:r>
          </w:p>
        </w:tc>
        <w:tc>
          <w:tcPr>
            <w:tcW w:w="1950" w:type="dxa"/>
            <w:vMerge/>
          </w:tcPr>
          <w:p w:rsidR="006761B3" w:rsidRDefault="006761B3"/>
        </w:tc>
      </w:tr>
      <w:tr w:rsidR="006761B3" w:rsidTr="00DD6B58">
        <w:tc>
          <w:tcPr>
            <w:tcW w:w="440" w:type="dxa"/>
            <w:vMerge/>
          </w:tcPr>
          <w:p w:rsidR="006761B3" w:rsidRDefault="006761B3"/>
        </w:tc>
        <w:tc>
          <w:tcPr>
            <w:tcW w:w="3241" w:type="dxa"/>
            <w:vMerge/>
          </w:tcPr>
          <w:p w:rsidR="006761B3" w:rsidRDefault="006761B3"/>
        </w:tc>
        <w:tc>
          <w:tcPr>
            <w:tcW w:w="3940" w:type="dxa"/>
          </w:tcPr>
          <w:p w:rsidR="006761B3" w:rsidRPr="005C522D" w:rsidRDefault="006761B3">
            <w:pPr>
              <w:rPr>
                <w:b/>
              </w:rPr>
            </w:pPr>
            <w:r w:rsidRPr="005C522D">
              <w:rPr>
                <w:b/>
              </w:rPr>
              <w:t>в. Вертикальной.</w:t>
            </w:r>
          </w:p>
        </w:tc>
        <w:tc>
          <w:tcPr>
            <w:tcW w:w="1950" w:type="dxa"/>
            <w:vMerge/>
          </w:tcPr>
          <w:p w:rsidR="006761B3" w:rsidRDefault="006761B3"/>
        </w:tc>
      </w:tr>
      <w:tr w:rsidR="006761B3" w:rsidTr="00DD6B58">
        <w:tc>
          <w:tcPr>
            <w:tcW w:w="440" w:type="dxa"/>
            <w:vMerge/>
          </w:tcPr>
          <w:p w:rsidR="006761B3" w:rsidRDefault="006761B3"/>
        </w:tc>
        <w:tc>
          <w:tcPr>
            <w:tcW w:w="3241" w:type="dxa"/>
            <w:vMerge/>
          </w:tcPr>
          <w:p w:rsidR="006761B3" w:rsidRDefault="006761B3"/>
        </w:tc>
        <w:tc>
          <w:tcPr>
            <w:tcW w:w="3940" w:type="dxa"/>
          </w:tcPr>
          <w:p w:rsidR="006761B3" w:rsidRDefault="006761B3">
            <w:r>
              <w:t>г. Горизонтальной.</w:t>
            </w:r>
          </w:p>
        </w:tc>
        <w:tc>
          <w:tcPr>
            <w:tcW w:w="1950" w:type="dxa"/>
            <w:vMerge/>
          </w:tcPr>
          <w:p w:rsidR="006761B3" w:rsidRDefault="006761B3"/>
        </w:tc>
      </w:tr>
      <w:tr w:rsidR="006761B3" w:rsidTr="00DD6B58">
        <w:tc>
          <w:tcPr>
            <w:tcW w:w="440" w:type="dxa"/>
            <w:vMerge w:val="restart"/>
          </w:tcPr>
          <w:p w:rsidR="006761B3" w:rsidRPr="006761B3" w:rsidRDefault="006761B3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3241" w:type="dxa"/>
            <w:vMerge w:val="restart"/>
          </w:tcPr>
          <w:p w:rsidR="006761B3" w:rsidRDefault="006761B3">
            <w:r>
              <w:t>Уровень безработицы – это макроэкономический пар</w:t>
            </w:r>
            <w:proofErr w:type="gramStart"/>
            <w:r>
              <w:t>а-</w:t>
            </w:r>
            <w:proofErr w:type="gramEnd"/>
            <w:r>
              <w:t xml:space="preserve"> метр:</w:t>
            </w:r>
          </w:p>
        </w:tc>
        <w:tc>
          <w:tcPr>
            <w:tcW w:w="3940" w:type="dxa"/>
          </w:tcPr>
          <w:p w:rsidR="006761B3" w:rsidRDefault="006761B3">
            <w:r>
              <w:t xml:space="preserve">а. </w:t>
            </w:r>
            <w:proofErr w:type="spellStart"/>
            <w:r>
              <w:t>Проциклический</w:t>
            </w:r>
            <w:proofErr w:type="spellEnd"/>
            <w:r>
              <w:t>.</w:t>
            </w:r>
          </w:p>
        </w:tc>
        <w:tc>
          <w:tcPr>
            <w:tcW w:w="1950" w:type="dxa"/>
            <w:vMerge w:val="restart"/>
          </w:tcPr>
          <w:p w:rsidR="006761B3" w:rsidRDefault="006761B3"/>
        </w:tc>
      </w:tr>
      <w:tr w:rsidR="006761B3" w:rsidTr="00DD6B58">
        <w:tc>
          <w:tcPr>
            <w:tcW w:w="440" w:type="dxa"/>
            <w:vMerge/>
          </w:tcPr>
          <w:p w:rsidR="006761B3" w:rsidRDefault="006761B3"/>
        </w:tc>
        <w:tc>
          <w:tcPr>
            <w:tcW w:w="3241" w:type="dxa"/>
            <w:vMerge/>
          </w:tcPr>
          <w:p w:rsidR="006761B3" w:rsidRDefault="006761B3"/>
        </w:tc>
        <w:tc>
          <w:tcPr>
            <w:tcW w:w="3940" w:type="dxa"/>
          </w:tcPr>
          <w:p w:rsidR="006761B3" w:rsidRPr="005C522D" w:rsidRDefault="006761B3">
            <w:pPr>
              <w:rPr>
                <w:b/>
              </w:rPr>
            </w:pPr>
            <w:proofErr w:type="gramStart"/>
            <w:r w:rsidRPr="005C522D">
              <w:rPr>
                <w:b/>
              </w:rPr>
              <w:t>б</w:t>
            </w:r>
            <w:proofErr w:type="gramEnd"/>
            <w:r w:rsidRPr="005C522D">
              <w:rPr>
                <w:b/>
              </w:rPr>
              <w:t xml:space="preserve">. </w:t>
            </w:r>
            <w:proofErr w:type="spellStart"/>
            <w:r w:rsidRPr="005C522D">
              <w:rPr>
                <w:b/>
              </w:rPr>
              <w:t>Контрциклический</w:t>
            </w:r>
            <w:proofErr w:type="spellEnd"/>
            <w:r w:rsidRPr="005C522D">
              <w:rPr>
                <w:b/>
              </w:rPr>
              <w:t>.</w:t>
            </w:r>
          </w:p>
        </w:tc>
        <w:tc>
          <w:tcPr>
            <w:tcW w:w="1950" w:type="dxa"/>
            <w:vMerge/>
          </w:tcPr>
          <w:p w:rsidR="006761B3" w:rsidRDefault="006761B3"/>
        </w:tc>
      </w:tr>
      <w:tr w:rsidR="006761B3" w:rsidTr="00DD6B58">
        <w:tc>
          <w:tcPr>
            <w:tcW w:w="440" w:type="dxa"/>
            <w:vMerge/>
          </w:tcPr>
          <w:p w:rsidR="006761B3" w:rsidRDefault="006761B3"/>
        </w:tc>
        <w:tc>
          <w:tcPr>
            <w:tcW w:w="3241" w:type="dxa"/>
            <w:vMerge/>
          </w:tcPr>
          <w:p w:rsidR="006761B3" w:rsidRDefault="006761B3"/>
        </w:tc>
        <w:tc>
          <w:tcPr>
            <w:tcW w:w="3940" w:type="dxa"/>
          </w:tcPr>
          <w:p w:rsidR="006761B3" w:rsidRDefault="006761B3">
            <w:r>
              <w:t>в</w:t>
            </w:r>
            <w:proofErr w:type="gramStart"/>
            <w:r>
              <w:t>.А</w:t>
            </w:r>
            <w:proofErr w:type="gramEnd"/>
            <w:r>
              <w:t>циклический.</w:t>
            </w:r>
          </w:p>
        </w:tc>
        <w:tc>
          <w:tcPr>
            <w:tcW w:w="1950" w:type="dxa"/>
            <w:vMerge/>
          </w:tcPr>
          <w:p w:rsidR="006761B3" w:rsidRDefault="006761B3"/>
        </w:tc>
      </w:tr>
      <w:tr w:rsidR="006761B3" w:rsidTr="00DD6B58">
        <w:tc>
          <w:tcPr>
            <w:tcW w:w="440" w:type="dxa"/>
            <w:vMerge w:val="restart"/>
          </w:tcPr>
          <w:p w:rsidR="006761B3" w:rsidRPr="006761B3" w:rsidRDefault="006761B3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3241" w:type="dxa"/>
            <w:vMerge w:val="restart"/>
          </w:tcPr>
          <w:p w:rsidR="006761B3" w:rsidRDefault="006761B3">
            <w:r>
              <w:t>Уровень занятости – это макроэкономический пар</w:t>
            </w:r>
            <w:proofErr w:type="gramStart"/>
            <w:r>
              <w:t>а-</w:t>
            </w:r>
            <w:proofErr w:type="gramEnd"/>
            <w:r>
              <w:t xml:space="preserve"> метр:</w:t>
            </w:r>
          </w:p>
        </w:tc>
        <w:tc>
          <w:tcPr>
            <w:tcW w:w="3940" w:type="dxa"/>
          </w:tcPr>
          <w:p w:rsidR="006761B3" w:rsidRPr="00890761" w:rsidRDefault="006761B3">
            <w:pPr>
              <w:rPr>
                <w:b/>
              </w:rPr>
            </w:pPr>
            <w:r w:rsidRPr="00890761">
              <w:rPr>
                <w:b/>
              </w:rPr>
              <w:t xml:space="preserve">а. </w:t>
            </w:r>
            <w:proofErr w:type="spellStart"/>
            <w:r w:rsidRPr="00890761">
              <w:rPr>
                <w:b/>
              </w:rPr>
              <w:t>Проциклический</w:t>
            </w:r>
            <w:proofErr w:type="spellEnd"/>
          </w:p>
        </w:tc>
        <w:tc>
          <w:tcPr>
            <w:tcW w:w="1950" w:type="dxa"/>
            <w:vMerge w:val="restart"/>
          </w:tcPr>
          <w:p w:rsidR="006761B3" w:rsidRDefault="006761B3"/>
        </w:tc>
      </w:tr>
      <w:tr w:rsidR="006761B3" w:rsidTr="00DD6B58">
        <w:tc>
          <w:tcPr>
            <w:tcW w:w="440" w:type="dxa"/>
            <w:vMerge/>
          </w:tcPr>
          <w:p w:rsidR="006761B3" w:rsidRDefault="006761B3"/>
        </w:tc>
        <w:tc>
          <w:tcPr>
            <w:tcW w:w="3241" w:type="dxa"/>
            <w:vMerge/>
          </w:tcPr>
          <w:p w:rsidR="006761B3" w:rsidRDefault="006761B3"/>
        </w:tc>
        <w:tc>
          <w:tcPr>
            <w:tcW w:w="3940" w:type="dxa"/>
          </w:tcPr>
          <w:p w:rsidR="006761B3" w:rsidRDefault="006761B3">
            <w:proofErr w:type="gramStart"/>
            <w:r>
              <w:t>б</w:t>
            </w:r>
            <w:proofErr w:type="gramEnd"/>
            <w:r>
              <w:t xml:space="preserve">. </w:t>
            </w:r>
            <w:proofErr w:type="spellStart"/>
            <w:r>
              <w:t>Контрциклический</w:t>
            </w:r>
            <w:proofErr w:type="spellEnd"/>
            <w:r>
              <w:t>.</w:t>
            </w:r>
          </w:p>
        </w:tc>
        <w:tc>
          <w:tcPr>
            <w:tcW w:w="1950" w:type="dxa"/>
            <w:vMerge/>
          </w:tcPr>
          <w:p w:rsidR="006761B3" w:rsidRDefault="006761B3"/>
        </w:tc>
      </w:tr>
      <w:tr w:rsidR="006761B3" w:rsidTr="00DD6B58">
        <w:tc>
          <w:tcPr>
            <w:tcW w:w="440" w:type="dxa"/>
            <w:vMerge/>
          </w:tcPr>
          <w:p w:rsidR="006761B3" w:rsidRDefault="006761B3"/>
        </w:tc>
        <w:tc>
          <w:tcPr>
            <w:tcW w:w="3241" w:type="dxa"/>
            <w:vMerge/>
          </w:tcPr>
          <w:p w:rsidR="006761B3" w:rsidRDefault="006761B3"/>
        </w:tc>
        <w:tc>
          <w:tcPr>
            <w:tcW w:w="3940" w:type="dxa"/>
          </w:tcPr>
          <w:p w:rsidR="006761B3" w:rsidRDefault="006761B3">
            <w:r>
              <w:t>в. Ациклический.</w:t>
            </w:r>
          </w:p>
        </w:tc>
        <w:tc>
          <w:tcPr>
            <w:tcW w:w="1950" w:type="dxa"/>
            <w:vMerge/>
          </w:tcPr>
          <w:p w:rsidR="006761B3" w:rsidRDefault="006761B3"/>
        </w:tc>
      </w:tr>
    </w:tbl>
    <w:p w:rsidR="00325158" w:rsidRPr="004959F2" w:rsidRDefault="00325158"/>
    <w:p w:rsidR="00677663" w:rsidRDefault="00677663">
      <w:pPr>
        <w:rPr>
          <w:lang w:val="en-US"/>
        </w:rPr>
      </w:pPr>
      <w:r>
        <w:lastRenderedPageBreak/>
        <w:t>Задание 48</w:t>
      </w:r>
    </w:p>
    <w:tbl>
      <w:tblPr>
        <w:tblStyle w:val="a3"/>
        <w:tblW w:w="0" w:type="auto"/>
        <w:tblLook w:val="04A0"/>
      </w:tblPr>
      <w:tblGrid>
        <w:gridCol w:w="9571"/>
      </w:tblGrid>
      <w:tr w:rsidR="00677663" w:rsidRPr="00677663" w:rsidTr="00677663">
        <w:tc>
          <w:tcPr>
            <w:tcW w:w="9571" w:type="dxa"/>
          </w:tcPr>
          <w:p w:rsidR="00677663" w:rsidRPr="00677663" w:rsidRDefault="00677663">
            <w:r>
              <w:t xml:space="preserve">Пусть в малой открытой экономике с совершенной мобильностью капитала с плавающим валютным курсом: C = 100+0,7·(Y-T); I = 150-70·r; </w:t>
            </w:r>
            <w:proofErr w:type="spellStart"/>
            <w:r>
              <w:t>Xn</w:t>
            </w:r>
            <w:proofErr w:type="spellEnd"/>
            <w:r>
              <w:t xml:space="preserve"> = 200-50·ε; G=250; Т = 10+0,1·Y; Md=0,6·Y-100·r; rмир=0,04, ε = 4. где</w:t>
            </w:r>
            <w:proofErr w:type="gramStart"/>
            <w:r>
              <w:t xml:space="preserve"> С</w:t>
            </w:r>
            <w:proofErr w:type="gramEnd"/>
            <w:r>
              <w:t xml:space="preserve"> – потребительские расходы, I – валовые внутренние инвестиции; </w:t>
            </w:r>
            <w:proofErr w:type="spellStart"/>
            <w:r>
              <w:t>Xn</w:t>
            </w:r>
            <w:proofErr w:type="spellEnd"/>
            <w:r>
              <w:t xml:space="preserve"> – чистый экспорт, G – государственные закупки; T – налоги; </w:t>
            </w:r>
            <w:proofErr w:type="spellStart"/>
            <w:r>
              <w:t>Md</w:t>
            </w:r>
            <w:proofErr w:type="spellEnd"/>
            <w:r>
              <w:t xml:space="preserve"> – спрос на реальные кассовые остатки; </w:t>
            </w:r>
            <w:proofErr w:type="spellStart"/>
            <w:r>
              <w:t>rмир</w:t>
            </w:r>
            <w:proofErr w:type="spellEnd"/>
            <w:r>
              <w:t xml:space="preserve"> – мировая ставка </w:t>
            </w:r>
            <w:proofErr w:type="spellStart"/>
            <w:r>
              <w:t>процентa</w:t>
            </w:r>
            <w:proofErr w:type="spellEnd"/>
            <w:r>
              <w:t>, ε - реальный валютный курс. Определите равновесные значения выпуска, денежной массы в обращении и чистого экспорта.</w:t>
            </w:r>
          </w:p>
        </w:tc>
      </w:tr>
      <w:tr w:rsidR="00677663" w:rsidRPr="00677663" w:rsidTr="004959F2">
        <w:trPr>
          <w:trHeight w:val="9062"/>
        </w:trPr>
        <w:tc>
          <w:tcPr>
            <w:tcW w:w="9571" w:type="dxa"/>
          </w:tcPr>
          <w:p w:rsidR="00677663" w:rsidRPr="00677663" w:rsidRDefault="00677663"/>
        </w:tc>
      </w:tr>
    </w:tbl>
    <w:p w:rsidR="00677663" w:rsidRPr="00677663" w:rsidRDefault="00677663"/>
    <w:sectPr w:rsidR="00677663" w:rsidRPr="00677663" w:rsidSect="0032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3543F"/>
    <w:rsid w:val="00117DBD"/>
    <w:rsid w:val="001F3AF5"/>
    <w:rsid w:val="0023543F"/>
    <w:rsid w:val="00251330"/>
    <w:rsid w:val="003027B6"/>
    <w:rsid w:val="00325158"/>
    <w:rsid w:val="00372709"/>
    <w:rsid w:val="00380F26"/>
    <w:rsid w:val="004959F2"/>
    <w:rsid w:val="004D244D"/>
    <w:rsid w:val="005C522D"/>
    <w:rsid w:val="005E2870"/>
    <w:rsid w:val="006761B3"/>
    <w:rsid w:val="00677663"/>
    <w:rsid w:val="006978B1"/>
    <w:rsid w:val="00760CF9"/>
    <w:rsid w:val="00890761"/>
    <w:rsid w:val="009A312D"/>
    <w:rsid w:val="00A42498"/>
    <w:rsid w:val="00A66414"/>
    <w:rsid w:val="00CE4877"/>
    <w:rsid w:val="00D274DE"/>
    <w:rsid w:val="00D65BF3"/>
    <w:rsid w:val="00DD6B58"/>
    <w:rsid w:val="00E80B36"/>
    <w:rsid w:val="00ED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F2CB3-B62F-4956-BD0D-E0B6CE8B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dulskaya</dc:creator>
  <cp:keywords/>
  <dc:description/>
  <cp:lastModifiedBy>dulskaya</cp:lastModifiedBy>
  <cp:revision>8</cp:revision>
  <dcterms:created xsi:type="dcterms:W3CDTF">2018-06-19T06:50:00Z</dcterms:created>
  <dcterms:modified xsi:type="dcterms:W3CDTF">2018-06-19T07:25:00Z</dcterms:modified>
</cp:coreProperties>
</file>