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4" w:rsidRDefault="006B6704">
      <w:r>
        <w:t>Найти оригинал по теореме разложения</w:t>
      </w:r>
    </w:p>
    <w:p w:rsidR="00FB5A68" w:rsidRDefault="006B6704">
      <w:r w:rsidRPr="006B6704">
        <w:rPr>
          <w:position w:val="-28"/>
        </w:rPr>
        <w:object w:dxaOrig="2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5.25pt" o:ole="">
            <v:imagedata r:id="rId4" o:title=""/>
          </v:shape>
          <o:OLEObject Type="Embed" ProgID="Equation.DSMT4" ShapeID="_x0000_i1025" DrawAspect="Content" ObjectID="_1591025465" r:id="rId5"/>
        </w:object>
      </w:r>
    </w:p>
    <w:sectPr w:rsidR="00FB5A68" w:rsidSect="00F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B6704"/>
    <w:rsid w:val="006B6704"/>
    <w:rsid w:val="00F879FD"/>
    <w:rsid w:val="00FB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2018-06-20T15:42:00Z</dcterms:created>
  <dcterms:modified xsi:type="dcterms:W3CDTF">2018-06-20T15:43:00Z</dcterms:modified>
</cp:coreProperties>
</file>